
<file path=[Content_Types].xml><?xml version="1.0" encoding="utf-8"?>
<Types xmlns="http://schemas.openxmlformats.org/package/2006/content-types">
  <Default Extension="tmp"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FD0" w:rsidRDefault="00BA7FD0" w:rsidP="00BA7FD0">
      <w:pPr>
        <w:pStyle w:val="3"/>
        <w:rPr>
          <w:rFonts w:ascii="仿宋_GB2312" w:eastAsia="仿宋_GB2312" w:hAnsi="宋体"/>
          <w:b w:val="0"/>
          <w:bCs w:val="0"/>
          <w:spacing w:val="40"/>
          <w:sz w:val="30"/>
          <w:szCs w:val="30"/>
        </w:rPr>
      </w:pPr>
      <w:r w:rsidRPr="002C6AB5">
        <w:rPr>
          <w:rFonts w:ascii="仿宋_GB2312" w:eastAsia="仿宋_GB2312" w:hAnsi="宋体" w:hint="eastAsia"/>
          <w:b w:val="0"/>
          <w:bCs w:val="0"/>
          <w:noProof/>
          <w:spacing w:val="40"/>
          <w:sz w:val="30"/>
          <w:szCs w:val="30"/>
        </w:rPr>
        <w:drawing>
          <wp:inline distT="0" distB="0" distL="0" distR="0" wp14:anchorId="38B75AAC" wp14:editId="6D1E4D9A">
            <wp:extent cx="1638300" cy="485775"/>
            <wp:effectExtent l="0" t="0" r="0" b="9525"/>
            <wp:docPr id="2" name="图片 2" descr="圣阳电源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圣阳电源标志"/>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8300" cy="485775"/>
                    </a:xfrm>
                    <a:prstGeom prst="rect">
                      <a:avLst/>
                    </a:prstGeom>
                    <a:noFill/>
                    <a:ln>
                      <a:noFill/>
                    </a:ln>
                  </pic:spPr>
                </pic:pic>
              </a:graphicData>
            </a:graphic>
          </wp:inline>
        </w:drawing>
      </w:r>
    </w:p>
    <w:p w:rsidR="00BA7FD0" w:rsidRPr="00A576D9" w:rsidRDefault="00BA7FD0" w:rsidP="00BA7FD0">
      <w:pPr>
        <w:pStyle w:val="2"/>
      </w:pPr>
    </w:p>
    <w:p w:rsidR="00BA7FD0" w:rsidRPr="00B325C2" w:rsidRDefault="00BA7FD0" w:rsidP="00BA7FD0">
      <w:pPr>
        <w:tabs>
          <w:tab w:val="left" w:pos="3763"/>
        </w:tabs>
        <w:jc w:val="center"/>
        <w:rPr>
          <w:rFonts w:ascii="方正小标宋简体" w:eastAsia="方正小标宋简体" w:hAnsi="宋体" w:cs="仿宋"/>
          <w:bCs/>
          <w:sz w:val="44"/>
          <w:szCs w:val="44"/>
          <w:lang w:val="zh-CN"/>
        </w:rPr>
      </w:pPr>
      <w:r w:rsidRPr="00B325C2">
        <w:rPr>
          <w:rFonts w:ascii="方正小标宋简体" w:eastAsia="方正小标宋简体" w:hAnsi="宋体" w:cs="仿宋" w:hint="eastAsia"/>
          <w:bCs/>
          <w:sz w:val="44"/>
          <w:szCs w:val="44"/>
          <w:lang w:val="zh-CN"/>
        </w:rPr>
        <w:t>山东圣阳电源股份有限公司</w:t>
      </w:r>
    </w:p>
    <w:p w:rsidR="00BA7FD0" w:rsidRDefault="00BA7FD0" w:rsidP="00BA7FD0">
      <w:pPr>
        <w:tabs>
          <w:tab w:val="left" w:pos="3763"/>
        </w:tabs>
        <w:jc w:val="center"/>
        <w:rPr>
          <w:rFonts w:ascii="方正小标宋简体" w:eastAsia="方正小标宋简体" w:hAnsi="宋体" w:cs="仿宋"/>
          <w:bCs/>
          <w:sz w:val="44"/>
          <w:szCs w:val="44"/>
          <w:lang w:val="zh-CN"/>
        </w:rPr>
      </w:pPr>
      <w:r>
        <w:rPr>
          <w:rFonts w:ascii="方正小标宋简体" w:eastAsia="方正小标宋简体" w:hAnsi="宋体" w:cs="仿宋" w:hint="eastAsia"/>
          <w:bCs/>
          <w:sz w:val="44"/>
          <w:szCs w:val="44"/>
          <w:lang w:val="zh-CN"/>
        </w:rPr>
        <w:t>滤筒除尘器（含颜色仓）采购项目</w:t>
      </w:r>
    </w:p>
    <w:p w:rsidR="00BA7FD0" w:rsidRDefault="00BA7FD0" w:rsidP="00BA7FD0">
      <w:pPr>
        <w:pStyle w:val="2"/>
        <w:rPr>
          <w:lang w:val="zh-CN"/>
        </w:rPr>
      </w:pPr>
    </w:p>
    <w:p w:rsidR="00BA7FD0" w:rsidRPr="00B325C2" w:rsidRDefault="00BA7FD0" w:rsidP="00BA7FD0">
      <w:pPr>
        <w:tabs>
          <w:tab w:val="left" w:pos="3763"/>
        </w:tabs>
        <w:jc w:val="center"/>
        <w:rPr>
          <w:rFonts w:ascii="方正小标宋简体" w:eastAsia="方正小标宋简体" w:hAnsi="宋体" w:cs="仿宋"/>
          <w:bCs/>
          <w:sz w:val="72"/>
          <w:szCs w:val="72"/>
        </w:rPr>
      </w:pPr>
      <w:r w:rsidRPr="00B325C2">
        <w:rPr>
          <w:rFonts w:ascii="方正小标宋简体" w:eastAsia="方正小标宋简体" w:hAnsi="宋体" w:cs="仿宋" w:hint="eastAsia"/>
          <w:bCs/>
          <w:sz w:val="72"/>
          <w:szCs w:val="72"/>
        </w:rPr>
        <w:t>竞争性磋商文件</w:t>
      </w:r>
    </w:p>
    <w:p w:rsidR="00BA7FD0" w:rsidRDefault="00BA7FD0" w:rsidP="00BA7FD0">
      <w:pPr>
        <w:jc w:val="center"/>
        <w:rPr>
          <w:rFonts w:ascii="宋体" w:hAnsi="宋体" w:cs="仿宋"/>
          <w:b/>
          <w:bCs/>
          <w:sz w:val="30"/>
          <w:szCs w:val="30"/>
        </w:rPr>
      </w:pPr>
    </w:p>
    <w:p w:rsidR="00BA7FD0" w:rsidRPr="00E5317E" w:rsidRDefault="00BA7FD0" w:rsidP="00BA7FD0">
      <w:pPr>
        <w:pStyle w:val="2"/>
      </w:pPr>
    </w:p>
    <w:p w:rsidR="00BA7FD0" w:rsidRPr="00E5317E" w:rsidRDefault="00BA7FD0" w:rsidP="00BA7FD0">
      <w:pPr>
        <w:pStyle w:val="2"/>
      </w:pPr>
    </w:p>
    <w:p w:rsidR="00BA7FD0" w:rsidRPr="00B325C2" w:rsidRDefault="00BA7FD0" w:rsidP="00BA7FD0">
      <w:pPr>
        <w:jc w:val="center"/>
        <w:rPr>
          <w:rFonts w:ascii="黑体" w:eastAsia="黑体" w:hAnsi="黑体" w:cs="仿宋"/>
          <w:b/>
          <w:sz w:val="32"/>
          <w:szCs w:val="32"/>
        </w:rPr>
      </w:pPr>
      <w:r w:rsidRPr="00433A04">
        <w:rPr>
          <w:rFonts w:ascii="黑体" w:eastAsia="黑体" w:hAnsi="黑体" w:cs="仿宋" w:hint="eastAsia"/>
          <w:b/>
          <w:bCs/>
          <w:sz w:val="32"/>
          <w:szCs w:val="32"/>
        </w:rPr>
        <w:t>项目编号：</w:t>
      </w:r>
      <w:r>
        <w:rPr>
          <w:rFonts w:ascii="黑体" w:eastAsia="黑体" w:hAnsi="黑体" w:cs="仿宋" w:hint="eastAsia"/>
          <w:b/>
          <w:bCs/>
          <w:sz w:val="32"/>
          <w:szCs w:val="32"/>
        </w:rPr>
        <w:t>SPS-HW-2022-043</w:t>
      </w:r>
    </w:p>
    <w:p w:rsidR="00BA7FD0" w:rsidRDefault="00BA7FD0" w:rsidP="00BA7FD0">
      <w:pPr>
        <w:rPr>
          <w:rFonts w:ascii="宋体" w:hAnsi="宋体" w:cs="仿宋"/>
          <w:b/>
        </w:rPr>
      </w:pPr>
    </w:p>
    <w:p w:rsidR="00BA7FD0" w:rsidRPr="007D2573" w:rsidRDefault="00BA7FD0" w:rsidP="00BA7FD0">
      <w:pPr>
        <w:rPr>
          <w:rFonts w:ascii="宋体" w:hAnsi="宋体" w:cs="仿宋"/>
          <w:b/>
        </w:rPr>
      </w:pPr>
    </w:p>
    <w:p w:rsidR="00BA7FD0" w:rsidRDefault="00BA7FD0" w:rsidP="00BA7FD0">
      <w:pPr>
        <w:rPr>
          <w:rFonts w:ascii="宋体" w:hAnsi="宋体" w:cs="仿宋"/>
          <w:b/>
        </w:rPr>
      </w:pPr>
    </w:p>
    <w:p w:rsidR="00BA7FD0" w:rsidRPr="00B325C2" w:rsidRDefault="00BA7FD0" w:rsidP="00BA7FD0">
      <w:pPr>
        <w:pStyle w:val="2"/>
      </w:pPr>
    </w:p>
    <w:p w:rsidR="00BA7FD0" w:rsidRPr="00B325C2" w:rsidRDefault="00BA7FD0" w:rsidP="00BA7FD0">
      <w:pPr>
        <w:jc w:val="center"/>
        <w:rPr>
          <w:rFonts w:ascii="黑体" w:eastAsia="黑体" w:hAnsi="黑体"/>
          <w:bCs/>
          <w:sz w:val="32"/>
          <w:szCs w:val="24"/>
        </w:rPr>
      </w:pPr>
      <w:r w:rsidRPr="00B325C2">
        <w:rPr>
          <w:rFonts w:ascii="黑体" w:eastAsia="黑体" w:hAnsi="黑体" w:hint="eastAsia"/>
          <w:bCs/>
          <w:sz w:val="32"/>
          <w:szCs w:val="24"/>
        </w:rPr>
        <w:t>山东圣阳电源股份有限公司</w:t>
      </w:r>
    </w:p>
    <w:p w:rsidR="00BA7FD0" w:rsidRPr="00E5317E" w:rsidRDefault="00BA7FD0" w:rsidP="00BA7FD0">
      <w:pPr>
        <w:jc w:val="center"/>
        <w:rPr>
          <w:rFonts w:ascii="黑体" w:eastAsia="黑体" w:hAnsi="黑体"/>
          <w:sz w:val="32"/>
          <w:szCs w:val="24"/>
        </w:rPr>
      </w:pPr>
      <w:r>
        <w:rPr>
          <w:rFonts w:ascii="黑体" w:eastAsia="黑体" w:hAnsi="黑体" w:hint="eastAsia"/>
          <w:sz w:val="32"/>
          <w:szCs w:val="24"/>
        </w:rPr>
        <w:t>2022年</w:t>
      </w:r>
      <w:r>
        <w:rPr>
          <w:rFonts w:ascii="黑体" w:eastAsia="黑体" w:hAnsi="黑体"/>
          <w:sz w:val="32"/>
          <w:szCs w:val="24"/>
        </w:rPr>
        <w:t>11</w:t>
      </w:r>
      <w:r>
        <w:rPr>
          <w:rFonts w:ascii="黑体" w:eastAsia="黑体" w:hAnsi="黑体" w:hint="eastAsia"/>
          <w:sz w:val="32"/>
          <w:szCs w:val="24"/>
        </w:rPr>
        <w:t>月</w:t>
      </w:r>
    </w:p>
    <w:tbl>
      <w:tblPr>
        <w:tblW w:w="0" w:type="auto"/>
        <w:tblInd w:w="108" w:type="dxa"/>
        <w:tblBorders>
          <w:bottom w:val="single" w:sz="12" w:space="0" w:color="auto"/>
        </w:tblBorders>
        <w:tblLayout w:type="fixed"/>
        <w:tblLook w:val="0000" w:firstRow="0" w:lastRow="0" w:firstColumn="0" w:lastColumn="0" w:noHBand="0" w:noVBand="0"/>
      </w:tblPr>
      <w:tblGrid>
        <w:gridCol w:w="4732"/>
        <w:gridCol w:w="4731"/>
      </w:tblGrid>
      <w:tr w:rsidR="00BA7FD0" w:rsidRPr="00E5317E" w:rsidTr="006562E3">
        <w:tc>
          <w:tcPr>
            <w:tcW w:w="4732" w:type="dxa"/>
          </w:tcPr>
          <w:p w:rsidR="00BA7FD0" w:rsidRPr="00E5317E" w:rsidRDefault="00BA7FD0" w:rsidP="006562E3">
            <w:pPr>
              <w:spacing w:line="360" w:lineRule="auto"/>
              <w:rPr>
                <w:rFonts w:ascii="仿宋_GB2312" w:eastAsia="仿宋_GB2312" w:hAnsi="Calibri"/>
                <w:color w:val="000000"/>
                <w:sz w:val="30"/>
                <w:szCs w:val="30"/>
              </w:rPr>
            </w:pPr>
          </w:p>
        </w:tc>
        <w:tc>
          <w:tcPr>
            <w:tcW w:w="4731" w:type="dxa"/>
          </w:tcPr>
          <w:p w:rsidR="00BA7FD0" w:rsidRPr="00E5317E" w:rsidRDefault="00BA7FD0" w:rsidP="006562E3">
            <w:pPr>
              <w:spacing w:line="360" w:lineRule="auto"/>
              <w:rPr>
                <w:rFonts w:ascii="仿宋_GB2312" w:eastAsia="仿宋_GB2312" w:hAnsi="Calibri"/>
                <w:color w:val="000000"/>
                <w:sz w:val="30"/>
                <w:szCs w:val="30"/>
              </w:rPr>
            </w:pPr>
          </w:p>
        </w:tc>
      </w:tr>
    </w:tbl>
    <w:p w:rsidR="00BA7FD0" w:rsidRPr="00E5317E" w:rsidRDefault="00BA7FD0" w:rsidP="00BA7FD0">
      <w:pPr>
        <w:spacing w:line="360" w:lineRule="auto"/>
        <w:jc w:val="center"/>
        <w:rPr>
          <w:rFonts w:ascii="仿宋_GB2312" w:eastAsia="仿宋_GB2312" w:hAnsi="Calibri"/>
          <w:sz w:val="30"/>
          <w:szCs w:val="30"/>
        </w:rPr>
      </w:pPr>
      <w:r w:rsidRPr="00E5317E">
        <w:rPr>
          <w:rFonts w:ascii="仿宋_GB2312" w:eastAsia="仿宋_GB2312" w:hAnsi="Calibri" w:hint="eastAsia"/>
          <w:noProof/>
          <w:sz w:val="30"/>
          <w:szCs w:val="30"/>
        </w:rPr>
        <w:drawing>
          <wp:inline distT="0" distB="0" distL="0" distR="0" wp14:anchorId="3E93F3F9" wp14:editId="4D036801">
            <wp:extent cx="2857500" cy="352425"/>
            <wp:effectExtent l="0" t="0" r="0" b="9525"/>
            <wp:docPr id="1" name="图片 1" descr="圣阳股份标准字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圣阳股份标准字体"/>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352425"/>
                    </a:xfrm>
                    <a:prstGeom prst="rect">
                      <a:avLst/>
                    </a:prstGeom>
                    <a:noFill/>
                    <a:ln>
                      <a:noFill/>
                    </a:ln>
                  </pic:spPr>
                </pic:pic>
              </a:graphicData>
            </a:graphic>
          </wp:inline>
        </w:drawing>
      </w:r>
    </w:p>
    <w:p w:rsidR="00BA7FD0" w:rsidRPr="00E5317E" w:rsidRDefault="00BA7FD0" w:rsidP="00BA7FD0">
      <w:pPr>
        <w:spacing w:line="360" w:lineRule="auto"/>
        <w:jc w:val="center"/>
        <w:rPr>
          <w:rFonts w:ascii="仿宋_GB2312" w:eastAsia="仿宋_GB2312" w:hAnsi="Arial" w:cs="Arial"/>
          <w:sz w:val="30"/>
          <w:szCs w:val="30"/>
        </w:rPr>
      </w:pPr>
      <w:r w:rsidRPr="00E5317E">
        <w:rPr>
          <w:rFonts w:ascii="仿宋_GB2312" w:eastAsia="仿宋_GB2312" w:hAnsi="Arial" w:cs="Arial" w:hint="eastAsia"/>
          <w:sz w:val="30"/>
          <w:szCs w:val="30"/>
        </w:rPr>
        <w:t>SHANDONG SACREDSUN POWRE SOURCES CO.,LT</w:t>
      </w:r>
      <w:r w:rsidRPr="00E5317E">
        <w:rPr>
          <w:rFonts w:ascii="仿宋_GB2312" w:eastAsia="仿宋_GB2312" w:hAnsi="Arial" w:cs="Arial"/>
          <w:sz w:val="30"/>
          <w:szCs w:val="30"/>
        </w:rPr>
        <w:t>D</w:t>
      </w:r>
    </w:p>
    <w:p w:rsidR="00BA7FD0" w:rsidRPr="00E5317E" w:rsidRDefault="00BA7FD0" w:rsidP="00BA7FD0">
      <w:pPr>
        <w:pStyle w:val="2"/>
        <w:sectPr w:rsidR="00BA7FD0" w:rsidRPr="00E5317E" w:rsidSect="006640EC">
          <w:pgSz w:w="11906" w:h="16838"/>
          <w:pgMar w:top="1440" w:right="1166" w:bottom="1440" w:left="1500" w:header="851" w:footer="992" w:gutter="0"/>
          <w:pgNumType w:fmt="numberInDash"/>
          <w:cols w:space="720"/>
          <w:titlePg/>
          <w:rtlGutter/>
          <w:docGrid w:type="lines" w:linePitch="312"/>
        </w:sectPr>
      </w:pPr>
    </w:p>
    <w:p w:rsidR="00BA7FD0" w:rsidRDefault="00BA7FD0" w:rsidP="00BA7FD0">
      <w:pPr>
        <w:numPr>
          <w:ilvl w:val="0"/>
          <w:numId w:val="3"/>
        </w:numPr>
        <w:jc w:val="center"/>
        <w:outlineLvl w:val="0"/>
        <w:rPr>
          <w:rFonts w:ascii="方正小标宋简体" w:eastAsia="方正小标宋简体" w:hAnsi="宋体" w:cs="仿宋"/>
          <w:bCs/>
          <w:sz w:val="44"/>
          <w:szCs w:val="44"/>
        </w:rPr>
      </w:pPr>
      <w:bookmarkStart w:id="0" w:name="_Toc26364"/>
      <w:bookmarkStart w:id="1" w:name="_Toc27648"/>
      <w:bookmarkStart w:id="2" w:name="_Toc23046"/>
      <w:bookmarkStart w:id="3" w:name="_Toc42792620"/>
      <w:bookmarkStart w:id="4" w:name="_Toc31797"/>
      <w:bookmarkStart w:id="5" w:name="_Toc8133"/>
      <w:bookmarkStart w:id="6" w:name="_Toc3506"/>
      <w:bookmarkStart w:id="7" w:name="_Toc6210"/>
      <w:bookmarkStart w:id="8" w:name="_Toc17200"/>
      <w:bookmarkStart w:id="9" w:name="_Toc16489"/>
      <w:bookmarkStart w:id="10" w:name="_Toc107597992"/>
      <w:r w:rsidRPr="00C45F92">
        <w:rPr>
          <w:rFonts w:ascii="方正小标宋简体" w:eastAsia="方正小标宋简体" w:hAnsi="宋体" w:cs="仿宋" w:hint="eastAsia"/>
          <w:bCs/>
          <w:sz w:val="44"/>
          <w:szCs w:val="44"/>
        </w:rPr>
        <w:lastRenderedPageBreak/>
        <w:t>竞争性磋商公告</w:t>
      </w:r>
      <w:bookmarkEnd w:id="0"/>
      <w:bookmarkEnd w:id="1"/>
      <w:bookmarkEnd w:id="2"/>
      <w:bookmarkEnd w:id="3"/>
      <w:bookmarkEnd w:id="4"/>
      <w:bookmarkEnd w:id="5"/>
      <w:bookmarkEnd w:id="6"/>
      <w:bookmarkEnd w:id="7"/>
      <w:bookmarkEnd w:id="8"/>
      <w:bookmarkEnd w:id="9"/>
      <w:bookmarkEnd w:id="10"/>
    </w:p>
    <w:p w:rsidR="00BA7FD0" w:rsidRPr="00C45F92" w:rsidRDefault="00BA7FD0" w:rsidP="00BA7FD0">
      <w:pPr>
        <w:pStyle w:val="2"/>
      </w:pPr>
    </w:p>
    <w:p w:rsidR="00BA7FD0" w:rsidRPr="00C45F92" w:rsidRDefault="00BA7FD0" w:rsidP="00BA7FD0">
      <w:pPr>
        <w:spacing w:line="520" w:lineRule="exact"/>
        <w:ind w:firstLineChars="200" w:firstLine="640"/>
        <w:rPr>
          <w:rFonts w:ascii="黑体" w:eastAsia="黑体" w:hAnsi="黑体"/>
          <w:sz w:val="32"/>
          <w:szCs w:val="32"/>
        </w:rPr>
      </w:pPr>
      <w:r w:rsidRPr="00C45F92">
        <w:rPr>
          <w:rFonts w:ascii="黑体" w:eastAsia="黑体" w:hAnsi="黑体" w:hint="eastAsia"/>
          <w:sz w:val="32"/>
          <w:szCs w:val="32"/>
        </w:rPr>
        <w:t>一、招标条件</w:t>
      </w:r>
    </w:p>
    <w:p w:rsidR="00BA7FD0" w:rsidRPr="00C45F92" w:rsidRDefault="00BA7FD0" w:rsidP="00BA7FD0">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滤筒除尘器（含颜色仓）采购项目</w:t>
      </w:r>
      <w:r w:rsidRPr="00C45F92">
        <w:rPr>
          <w:rFonts w:ascii="仿宋_GB2312" w:eastAsia="仿宋_GB2312" w:hAnsi="宋体" w:hint="eastAsia"/>
          <w:sz w:val="32"/>
          <w:szCs w:val="32"/>
        </w:rPr>
        <w:t>，招标单位为山东圣阳电源股份有</w:t>
      </w:r>
      <w:r>
        <w:rPr>
          <w:rFonts w:ascii="仿宋_GB2312" w:eastAsia="仿宋_GB2312" w:hAnsi="宋体" w:hint="eastAsia"/>
          <w:sz w:val="32"/>
          <w:szCs w:val="32"/>
        </w:rPr>
        <w:t>限公司，该项目已具备招标条件，现对该项目采购进行竞争性磋商采购</w:t>
      </w:r>
      <w:r w:rsidRPr="00C45F92">
        <w:rPr>
          <w:rFonts w:ascii="仿宋_GB2312" w:eastAsia="仿宋_GB2312" w:hAnsi="宋体" w:hint="eastAsia"/>
          <w:sz w:val="32"/>
          <w:szCs w:val="32"/>
        </w:rPr>
        <w:t>。</w:t>
      </w:r>
    </w:p>
    <w:p w:rsidR="00BA7FD0" w:rsidRPr="00C45F92" w:rsidRDefault="00BA7FD0" w:rsidP="00BA7FD0">
      <w:pPr>
        <w:widowControl/>
        <w:autoSpaceDE w:val="0"/>
        <w:autoSpaceDN w:val="0"/>
        <w:adjustRightInd w:val="0"/>
        <w:spacing w:line="520" w:lineRule="exact"/>
        <w:ind w:firstLineChars="200" w:firstLine="640"/>
        <w:outlineLvl w:val="1"/>
        <w:rPr>
          <w:rFonts w:ascii="黑体" w:eastAsia="黑体" w:hAnsi="黑体" w:cs="宋体"/>
          <w:color w:val="000000"/>
          <w:sz w:val="32"/>
          <w:szCs w:val="32"/>
        </w:rPr>
      </w:pPr>
      <w:bookmarkStart w:id="11" w:name="_Toc43040824"/>
      <w:bookmarkStart w:id="12" w:name="_Toc4750"/>
      <w:bookmarkStart w:id="13" w:name="_Toc30485"/>
      <w:bookmarkStart w:id="14" w:name="_Toc31231"/>
      <w:bookmarkStart w:id="15" w:name="_Toc23865"/>
      <w:bookmarkStart w:id="16" w:name="_Toc1228"/>
      <w:bookmarkStart w:id="17" w:name="_Toc16223"/>
      <w:bookmarkStart w:id="18" w:name="_Toc25306"/>
      <w:bookmarkStart w:id="19" w:name="_Toc42792621"/>
      <w:bookmarkStart w:id="20" w:name="_Toc465503117"/>
      <w:bookmarkStart w:id="21" w:name="_Toc17988"/>
      <w:bookmarkStart w:id="22" w:name="_Toc2507"/>
      <w:bookmarkStart w:id="23" w:name="_Toc24971"/>
      <w:bookmarkStart w:id="24" w:name="_Toc26607"/>
      <w:bookmarkStart w:id="25" w:name="_Toc107597993"/>
      <w:bookmarkStart w:id="26" w:name="_Toc21334"/>
      <w:bookmarkStart w:id="27" w:name="_Toc19359"/>
      <w:bookmarkStart w:id="28" w:name="_Toc13011"/>
      <w:bookmarkStart w:id="29" w:name="_Toc24140"/>
      <w:bookmarkStart w:id="30" w:name="_Toc25300"/>
      <w:bookmarkStart w:id="31" w:name="_Toc32055"/>
      <w:bookmarkStart w:id="32" w:name="_Toc25272"/>
      <w:bookmarkStart w:id="33" w:name="_Toc1799"/>
      <w:bookmarkStart w:id="34" w:name="_Toc25357"/>
      <w:bookmarkStart w:id="35" w:name="_Toc15103"/>
      <w:bookmarkStart w:id="36" w:name="_Toc22815"/>
      <w:bookmarkStart w:id="37" w:name="_Toc1936"/>
      <w:bookmarkStart w:id="38" w:name="_Toc15903"/>
      <w:bookmarkStart w:id="39" w:name="_Toc3571"/>
      <w:bookmarkStart w:id="40" w:name="_Toc2465"/>
      <w:bookmarkStart w:id="41" w:name="_Toc23357"/>
      <w:bookmarkStart w:id="42" w:name="_Toc20154"/>
      <w:bookmarkStart w:id="43" w:name="_Toc285809465"/>
      <w:bookmarkEnd w:id="11"/>
      <w:bookmarkEnd w:id="12"/>
      <w:bookmarkEnd w:id="13"/>
      <w:bookmarkEnd w:id="14"/>
      <w:bookmarkEnd w:id="15"/>
      <w:bookmarkEnd w:id="16"/>
      <w:r w:rsidRPr="00C45F92">
        <w:rPr>
          <w:rFonts w:ascii="黑体" w:eastAsia="黑体" w:hAnsi="黑体" w:cs="宋体" w:hint="eastAsia"/>
          <w:bCs/>
          <w:color w:val="000000"/>
          <w:sz w:val="32"/>
          <w:szCs w:val="32"/>
        </w:rPr>
        <w:t>二、项目名称</w:t>
      </w:r>
      <w:bookmarkEnd w:id="17"/>
      <w:r w:rsidRPr="00C45F92">
        <w:rPr>
          <w:rFonts w:ascii="黑体" w:eastAsia="黑体" w:hAnsi="黑体" w:cs="宋体" w:hint="eastAsia"/>
          <w:bCs/>
          <w:color w:val="000000"/>
          <w:sz w:val="32"/>
          <w:szCs w:val="32"/>
        </w:rPr>
        <w:t>及</w:t>
      </w:r>
      <w:r w:rsidRPr="00C45F92">
        <w:rPr>
          <w:rFonts w:ascii="黑体" w:eastAsia="黑体" w:hAnsi="黑体" w:cs="宋体"/>
          <w:bCs/>
          <w:color w:val="000000"/>
          <w:sz w:val="32"/>
          <w:szCs w:val="32"/>
        </w:rPr>
        <w:t>项目编号</w:t>
      </w:r>
    </w:p>
    <w:p w:rsidR="00BA7FD0" w:rsidRPr="00C45F92" w:rsidRDefault="00BA7FD0" w:rsidP="00BA7FD0">
      <w:pPr>
        <w:widowControl/>
        <w:autoSpaceDE w:val="0"/>
        <w:autoSpaceDN w:val="0"/>
        <w:adjustRightInd w:val="0"/>
        <w:spacing w:line="520" w:lineRule="exact"/>
        <w:ind w:firstLineChars="200" w:firstLine="640"/>
        <w:outlineLvl w:val="1"/>
        <w:rPr>
          <w:rFonts w:ascii="仿宋_GB2312" w:eastAsia="仿宋_GB2312" w:hAnsi="宋体" w:cs="宋体"/>
          <w:kern w:val="0"/>
          <w:sz w:val="32"/>
          <w:szCs w:val="32"/>
        </w:rPr>
      </w:pPr>
      <w:bookmarkStart w:id="44" w:name="_Toc19764"/>
      <w:bookmarkStart w:id="45" w:name="_Toc14558"/>
      <w:bookmarkStart w:id="46" w:name="_Toc7710"/>
      <w:bookmarkStart w:id="47" w:name="_Toc14004"/>
      <w:bookmarkStart w:id="48" w:name="_Toc12800"/>
      <w:bookmarkStart w:id="49" w:name="_Toc43040825"/>
      <w:bookmarkEnd w:id="44"/>
      <w:bookmarkEnd w:id="45"/>
      <w:bookmarkEnd w:id="46"/>
      <w:bookmarkEnd w:id="47"/>
      <w:bookmarkEnd w:id="48"/>
      <w:bookmarkEnd w:id="49"/>
      <w:r w:rsidRPr="00C45F92">
        <w:rPr>
          <w:rFonts w:ascii="仿宋_GB2312" w:eastAsia="仿宋_GB2312" w:hAnsi="宋体" w:cs="宋体" w:hint="eastAsia"/>
          <w:kern w:val="0"/>
          <w:sz w:val="32"/>
          <w:szCs w:val="32"/>
        </w:rPr>
        <w:t>项目名称：</w:t>
      </w:r>
      <w:r>
        <w:rPr>
          <w:rFonts w:ascii="仿宋_GB2312" w:eastAsia="仿宋_GB2312" w:hAnsi="宋体" w:cs="宋体" w:hint="eastAsia"/>
          <w:kern w:val="0"/>
          <w:sz w:val="32"/>
          <w:szCs w:val="32"/>
        </w:rPr>
        <w:t>滤筒除尘器（含颜色仓）采购项目</w:t>
      </w:r>
    </w:p>
    <w:p w:rsidR="00BA7FD0" w:rsidRPr="00680A42" w:rsidRDefault="00BA7FD0" w:rsidP="00BA7FD0">
      <w:pPr>
        <w:widowControl/>
        <w:autoSpaceDE w:val="0"/>
        <w:autoSpaceDN w:val="0"/>
        <w:adjustRightInd w:val="0"/>
        <w:spacing w:line="520" w:lineRule="exact"/>
        <w:ind w:firstLineChars="200" w:firstLine="640"/>
        <w:outlineLvl w:val="1"/>
        <w:rPr>
          <w:rFonts w:ascii="仿宋_GB2312" w:eastAsia="仿宋_GB2312" w:hAnsi="宋体" w:cs="宋体"/>
          <w:bCs/>
          <w:color w:val="000000"/>
          <w:sz w:val="32"/>
          <w:szCs w:val="32"/>
        </w:rPr>
      </w:pPr>
      <w:r w:rsidRPr="00C45F92">
        <w:rPr>
          <w:rFonts w:ascii="仿宋_GB2312" w:eastAsia="仿宋_GB2312" w:hAnsi="宋体" w:cs="宋体" w:hint="eastAsia"/>
          <w:bCs/>
          <w:color w:val="000000"/>
          <w:sz w:val="32"/>
          <w:szCs w:val="32"/>
        </w:rPr>
        <w:t>项目编号：</w:t>
      </w:r>
      <w:r>
        <w:rPr>
          <w:rFonts w:ascii="仿宋_GB2312" w:eastAsia="仿宋_GB2312" w:hAnsi="宋体" w:cs="宋体"/>
          <w:bCs/>
          <w:color w:val="000000"/>
          <w:sz w:val="32"/>
          <w:szCs w:val="32"/>
        </w:rPr>
        <w:t>SPS-HW-2022-043</w:t>
      </w:r>
    </w:p>
    <w:p w:rsidR="00BA7FD0" w:rsidRPr="00C45F92" w:rsidRDefault="00BA7FD0" w:rsidP="00BA7FD0">
      <w:pPr>
        <w:widowControl/>
        <w:autoSpaceDE w:val="0"/>
        <w:autoSpaceDN w:val="0"/>
        <w:adjustRightInd w:val="0"/>
        <w:spacing w:line="520" w:lineRule="exact"/>
        <w:ind w:firstLineChars="200" w:firstLine="640"/>
        <w:outlineLvl w:val="1"/>
        <w:rPr>
          <w:rFonts w:ascii="黑体" w:eastAsia="黑体" w:hAnsi="黑体" w:cs="宋体"/>
          <w:bCs/>
          <w:color w:val="000000"/>
          <w:sz w:val="32"/>
          <w:szCs w:val="32"/>
        </w:rPr>
      </w:pPr>
      <w:r w:rsidRPr="00C45F92">
        <w:rPr>
          <w:rFonts w:ascii="黑体" w:eastAsia="黑体" w:hAnsi="黑体" w:cs="宋体" w:hint="eastAsia"/>
          <w:bCs/>
          <w:color w:val="000000"/>
          <w:sz w:val="32"/>
          <w:szCs w:val="32"/>
        </w:rPr>
        <w:t>三、</w:t>
      </w:r>
      <w:r w:rsidRPr="00C45F92">
        <w:rPr>
          <w:rFonts w:ascii="黑体" w:eastAsia="黑体" w:hAnsi="黑体" w:cs="宋体" w:hint="eastAsia"/>
          <w:bCs/>
          <w:kern w:val="0"/>
          <w:sz w:val="32"/>
          <w:szCs w:val="32"/>
        </w:rPr>
        <w:t>采购</w:t>
      </w:r>
      <w:r w:rsidRPr="00C45F92">
        <w:rPr>
          <w:rFonts w:ascii="黑体" w:eastAsia="黑体" w:hAnsi="黑体" w:cs="宋体"/>
          <w:bCs/>
          <w:kern w:val="0"/>
          <w:sz w:val="32"/>
          <w:szCs w:val="32"/>
        </w:rPr>
        <w:t>内容</w:t>
      </w:r>
      <w:r w:rsidRPr="00C45F92">
        <w:rPr>
          <w:rFonts w:ascii="黑体" w:eastAsia="黑体" w:hAnsi="黑体" w:cs="宋体" w:hint="eastAsia"/>
          <w:bCs/>
          <w:color w:val="000000"/>
          <w:sz w:val="32"/>
          <w:szCs w:val="32"/>
        </w:rPr>
        <w:t>：</w:t>
      </w:r>
    </w:p>
    <w:p w:rsidR="00BA7FD0" w:rsidRDefault="00BA7FD0" w:rsidP="00BA7FD0">
      <w:pPr>
        <w:spacing w:line="520" w:lineRule="exact"/>
        <w:ind w:firstLineChars="200" w:firstLine="640"/>
        <w:outlineLvl w:val="1"/>
        <w:rPr>
          <w:rFonts w:ascii="宋体" w:hAnsi="宋体" w:cs="宋体"/>
          <w:sz w:val="24"/>
          <w:szCs w:val="24"/>
        </w:rPr>
      </w:pPr>
      <w:r>
        <w:rPr>
          <w:rFonts w:ascii="仿宋_GB2312" w:eastAsia="仿宋_GB2312" w:hAnsi="宋体" w:hint="eastAsia"/>
          <w:sz w:val="32"/>
          <w:szCs w:val="32"/>
        </w:rPr>
        <w:t>公司采购</w:t>
      </w:r>
      <w:r w:rsidR="00014A0B" w:rsidRPr="00014A0B">
        <w:rPr>
          <w:rFonts w:ascii="仿宋_GB2312" w:eastAsia="仿宋_GB2312" w:hAnsi="宋体" w:hint="eastAsia"/>
          <w:sz w:val="32"/>
          <w:szCs w:val="32"/>
        </w:rPr>
        <w:t>一台1.5万风量的防爆滤筒除尘器（含颜色仓改造）</w:t>
      </w:r>
      <w:r>
        <w:rPr>
          <w:rFonts w:ascii="仿宋_GB2312" w:eastAsia="仿宋_GB2312" w:hAnsi="宋体" w:hint="eastAsia"/>
          <w:sz w:val="32"/>
          <w:szCs w:val="32"/>
        </w:rPr>
        <w:t>，具体详见技术要求。</w:t>
      </w:r>
    </w:p>
    <w:p w:rsidR="00BA7FD0" w:rsidRPr="00C45F92" w:rsidRDefault="00BA7FD0" w:rsidP="00BA7FD0">
      <w:pPr>
        <w:spacing w:line="520" w:lineRule="exact"/>
        <w:ind w:firstLineChars="200" w:firstLine="640"/>
        <w:outlineLvl w:val="1"/>
        <w:rPr>
          <w:rFonts w:ascii="黑体" w:eastAsia="黑体" w:hAnsi="黑体" w:cs="宋体"/>
          <w:bCs/>
          <w:sz w:val="32"/>
          <w:szCs w:val="32"/>
        </w:rPr>
      </w:pPr>
      <w:r w:rsidRPr="00C45F92">
        <w:rPr>
          <w:rFonts w:ascii="黑体" w:eastAsia="黑体" w:hAnsi="黑体" w:cs="宋体" w:hint="eastAsia"/>
          <w:bCs/>
          <w:sz w:val="32"/>
          <w:szCs w:val="32"/>
        </w:rPr>
        <w:t>四、投标人资格要求：</w:t>
      </w:r>
    </w:p>
    <w:p w:rsidR="00BA7FD0" w:rsidRPr="002C4647" w:rsidRDefault="00BA7FD0" w:rsidP="00BA7FD0">
      <w:pPr>
        <w:spacing w:line="560" w:lineRule="exact"/>
        <w:ind w:firstLineChars="200" w:firstLine="640"/>
        <w:rPr>
          <w:rFonts w:ascii="仿宋_GB2312" w:eastAsia="仿宋_GB2312" w:hAnsi="宋体"/>
          <w:sz w:val="32"/>
          <w:szCs w:val="32"/>
        </w:rPr>
      </w:pPr>
      <w:r w:rsidRPr="00C45F92">
        <w:rPr>
          <w:rFonts w:ascii="仿宋_GB2312" w:eastAsia="仿宋_GB2312" w:hAnsi="宋体" w:cs="宋体" w:hint="eastAsia"/>
          <w:sz w:val="32"/>
          <w:szCs w:val="32"/>
        </w:rPr>
        <w:t>1.</w:t>
      </w:r>
      <w:r w:rsidRPr="002C4647">
        <w:rPr>
          <w:rFonts w:ascii="仿宋_GB2312" w:eastAsia="仿宋_GB2312" w:hAnsi="宋体"/>
          <w:sz w:val="32"/>
          <w:szCs w:val="32"/>
        </w:rPr>
        <w:t>在中华人民共和国境内合法注册的，具有独立法人资格，持有合法有效的营业执照；</w:t>
      </w:r>
    </w:p>
    <w:p w:rsidR="00BA7FD0" w:rsidRPr="00C45F92" w:rsidRDefault="00BA7FD0" w:rsidP="00BA7FD0">
      <w:pPr>
        <w:spacing w:line="520" w:lineRule="exact"/>
        <w:ind w:firstLineChars="200" w:firstLine="640"/>
        <w:rPr>
          <w:rFonts w:ascii="仿宋_GB2312" w:eastAsia="仿宋_GB2312" w:hAnsi="宋体" w:cs="宋体"/>
          <w:sz w:val="32"/>
          <w:szCs w:val="32"/>
        </w:rPr>
      </w:pPr>
      <w:r>
        <w:rPr>
          <w:rFonts w:ascii="仿宋_GB2312" w:eastAsia="仿宋_GB2312" w:hAnsi="宋体" w:cs="宋体"/>
          <w:sz w:val="32"/>
          <w:szCs w:val="32"/>
        </w:rPr>
        <w:t>2.</w:t>
      </w:r>
      <w:r w:rsidRPr="00C45F92">
        <w:rPr>
          <w:rFonts w:ascii="仿宋_GB2312" w:eastAsia="仿宋_GB2312" w:hAnsi="宋体" w:cs="宋体" w:hint="eastAsia"/>
          <w:sz w:val="32"/>
          <w:szCs w:val="32"/>
        </w:rPr>
        <w:t>投标单位未被"中国执行信息公开网"（http://zxgk.court.gov.cn/shixin/）列入失信被执行人，提供"中国执行信息公开网"的查询网页截图；</w:t>
      </w:r>
    </w:p>
    <w:p w:rsidR="00BA7FD0" w:rsidRDefault="00BA7FD0" w:rsidP="00BA7FD0">
      <w:pPr>
        <w:spacing w:line="520" w:lineRule="exact"/>
        <w:ind w:firstLineChars="200" w:firstLine="640"/>
        <w:rPr>
          <w:rFonts w:ascii="仿宋_GB2312" w:eastAsia="仿宋_GB2312" w:hAnsi="宋体" w:cs="宋体"/>
          <w:sz w:val="32"/>
          <w:szCs w:val="32"/>
        </w:rPr>
      </w:pPr>
      <w:r w:rsidRPr="00C45F92">
        <w:rPr>
          <w:rFonts w:ascii="仿宋_GB2312" w:eastAsia="仿宋_GB2312" w:hAnsi="宋体" w:cs="宋体" w:hint="eastAsia"/>
          <w:sz w:val="32"/>
          <w:szCs w:val="32"/>
        </w:rPr>
        <w:t>4.本项目不接受联合体投标</w:t>
      </w:r>
      <w:r>
        <w:rPr>
          <w:rFonts w:ascii="仿宋_GB2312" w:eastAsia="仿宋_GB2312" w:hAnsi="宋体" w:hint="eastAsia"/>
          <w:sz w:val="32"/>
          <w:szCs w:val="32"/>
        </w:rPr>
        <w:t>且不允许转包</w:t>
      </w:r>
      <w:r>
        <w:rPr>
          <w:rFonts w:ascii="仿宋_GB2312" w:eastAsia="仿宋_GB2312" w:hAnsi="宋体" w:cs="宋体" w:hint="eastAsia"/>
          <w:sz w:val="32"/>
          <w:szCs w:val="32"/>
        </w:rPr>
        <w:t>；</w:t>
      </w:r>
    </w:p>
    <w:p w:rsidR="00BA7FD0" w:rsidRPr="0064277C" w:rsidRDefault="00BA7FD0" w:rsidP="00BA7FD0">
      <w:pPr>
        <w:pStyle w:val="2"/>
        <w:spacing w:line="520" w:lineRule="exact"/>
        <w:ind w:firstLineChars="200" w:firstLine="640"/>
        <w:rPr>
          <w:rFonts w:ascii="仿宋_GB2312" w:eastAsia="仿宋_GB2312" w:hAnsi="宋体"/>
          <w:sz w:val="32"/>
          <w:szCs w:val="32"/>
        </w:rPr>
      </w:pPr>
      <w:r w:rsidRPr="00A622B3">
        <w:rPr>
          <w:rFonts w:ascii="仿宋_GB2312" w:eastAsia="仿宋_GB2312" w:hint="eastAsia"/>
          <w:sz w:val="32"/>
          <w:szCs w:val="32"/>
        </w:rPr>
        <w:t>5.</w:t>
      </w:r>
      <w:r>
        <w:rPr>
          <w:rFonts w:ascii="仿宋_GB2312" w:eastAsia="仿宋_GB2312" w:hAnsi="宋体" w:hint="eastAsia"/>
          <w:sz w:val="32"/>
          <w:szCs w:val="32"/>
        </w:rPr>
        <w:t>设备直接生产厂家。</w:t>
      </w:r>
    </w:p>
    <w:p w:rsidR="00BA7FD0" w:rsidRPr="003735A1" w:rsidRDefault="00BA7FD0" w:rsidP="00BA7FD0">
      <w:pPr>
        <w:spacing w:line="520" w:lineRule="exact"/>
        <w:ind w:firstLineChars="200" w:firstLine="640"/>
        <w:outlineLvl w:val="1"/>
        <w:rPr>
          <w:rFonts w:ascii="黑体" w:eastAsia="黑体" w:hAnsi="黑体" w:cs="宋体"/>
          <w:bCs/>
          <w:sz w:val="32"/>
          <w:szCs w:val="32"/>
        </w:rPr>
      </w:pPr>
      <w:r w:rsidRPr="003735A1">
        <w:rPr>
          <w:rFonts w:ascii="黑体" w:eastAsia="黑体" w:hAnsi="黑体" w:cs="宋体" w:hint="eastAsia"/>
          <w:bCs/>
          <w:sz w:val="32"/>
          <w:szCs w:val="32"/>
        </w:rPr>
        <w:t>五、报名方式</w:t>
      </w:r>
      <w:r>
        <w:rPr>
          <w:rFonts w:ascii="黑体" w:eastAsia="黑体" w:hAnsi="黑体" w:cs="宋体" w:hint="eastAsia"/>
          <w:bCs/>
          <w:sz w:val="32"/>
          <w:szCs w:val="32"/>
        </w:rPr>
        <w:t>：</w:t>
      </w:r>
    </w:p>
    <w:p w:rsidR="00BA7FD0" w:rsidRPr="001228B4" w:rsidRDefault="00BA7FD0" w:rsidP="00BA7FD0">
      <w:pPr>
        <w:spacing w:line="520" w:lineRule="exact"/>
        <w:ind w:firstLineChars="200" w:firstLine="640"/>
        <w:jc w:val="left"/>
        <w:rPr>
          <w:rFonts w:ascii="仿宋_GB2312" w:eastAsia="仿宋_GB2312" w:hAnsi="宋体" w:cs="宋体"/>
          <w:sz w:val="32"/>
          <w:szCs w:val="32"/>
        </w:rPr>
      </w:pPr>
      <w:r w:rsidRPr="001228B4">
        <w:rPr>
          <w:rFonts w:ascii="仿宋_GB2312" w:eastAsia="仿宋_GB2312" w:hAnsi="宋体" w:cs="宋体" w:hint="eastAsia"/>
          <w:sz w:val="32"/>
          <w:szCs w:val="32"/>
        </w:rPr>
        <w:t>1</w:t>
      </w:r>
      <w:r>
        <w:rPr>
          <w:rFonts w:ascii="仿宋_GB2312" w:eastAsia="仿宋_GB2312" w:hAnsi="宋体" w:cs="宋体" w:hint="eastAsia"/>
          <w:sz w:val="32"/>
          <w:szCs w:val="32"/>
        </w:rPr>
        <w:t>.</w:t>
      </w:r>
      <w:r w:rsidRPr="001228B4">
        <w:rPr>
          <w:rFonts w:ascii="仿宋_GB2312" w:eastAsia="仿宋_GB2312" w:hAnsi="宋体" w:cs="宋体" w:hint="eastAsia"/>
          <w:sz w:val="32"/>
          <w:szCs w:val="32"/>
        </w:rPr>
        <w:t>参与（报名）方式：登录山东圣阳电源股份有限公司官网（</w:t>
      </w:r>
      <w:r w:rsidRPr="001228B4">
        <w:rPr>
          <w:rFonts w:ascii="仿宋_GB2312" w:eastAsia="仿宋_GB2312" w:hint="eastAsia"/>
          <w:sz w:val="32"/>
          <w:szCs w:val="32"/>
        </w:rPr>
        <w:t>https://www.sacredsun.cn/Contact/bidding/</w:t>
      </w:r>
      <w:r w:rsidRPr="001228B4">
        <w:rPr>
          <w:rFonts w:ascii="仿宋_GB2312" w:eastAsia="仿宋_GB2312" w:hAnsi="宋体" w:cs="宋体" w:hint="eastAsia"/>
          <w:sz w:val="32"/>
          <w:szCs w:val="32"/>
        </w:rPr>
        <w:t>），在“阳光招采”平台查看招标公告并下载报名表及</w:t>
      </w:r>
      <w:r w:rsidRPr="00B908EB">
        <w:rPr>
          <w:rFonts w:ascii="仿宋_GB2312" w:eastAsia="仿宋_GB2312" w:hAnsi="宋体" w:hint="eastAsia"/>
          <w:sz w:val="32"/>
          <w:szCs w:val="32"/>
        </w:rPr>
        <w:t>《投标廉洁承诺书》</w:t>
      </w:r>
      <w:r w:rsidRPr="001228B4">
        <w:rPr>
          <w:rFonts w:ascii="仿宋_GB2312" w:eastAsia="仿宋_GB2312" w:hAnsi="宋体" w:cs="宋体" w:hint="eastAsia"/>
          <w:sz w:val="32"/>
          <w:szCs w:val="32"/>
        </w:rPr>
        <w:t>，在规定时间内将以下材料发送至招标办公司邮箱</w:t>
      </w:r>
      <w:r>
        <w:rPr>
          <w:rFonts w:ascii="仿宋_GB2312" w:eastAsia="仿宋_GB2312" w:hAnsi="宋体" w:cs="宋体" w:hint="eastAsia"/>
          <w:sz w:val="32"/>
          <w:szCs w:val="32"/>
        </w:rPr>
        <w:lastRenderedPageBreak/>
        <w:t>syzb@sacredsun.com</w:t>
      </w:r>
      <w:r w:rsidRPr="001228B4">
        <w:rPr>
          <w:rFonts w:ascii="仿宋_GB2312" w:eastAsia="仿宋_GB2312" w:hAnsi="宋体" w:cs="宋体" w:hint="eastAsia"/>
          <w:sz w:val="32"/>
          <w:szCs w:val="32"/>
        </w:rPr>
        <w:t>，否则视为无资格进行投标。需提供的材料如下：</w:t>
      </w:r>
    </w:p>
    <w:p w:rsidR="00BA7FD0" w:rsidRPr="001228B4" w:rsidRDefault="00BA7FD0" w:rsidP="00BA7FD0">
      <w:pPr>
        <w:spacing w:line="520" w:lineRule="exact"/>
        <w:ind w:firstLineChars="200" w:firstLine="640"/>
        <w:jc w:val="left"/>
        <w:rPr>
          <w:rFonts w:ascii="仿宋_GB2312" w:eastAsia="仿宋_GB2312" w:hAnsi="宋体" w:cs="宋体"/>
          <w:sz w:val="32"/>
          <w:szCs w:val="32"/>
        </w:rPr>
      </w:pPr>
      <w:r w:rsidRPr="001228B4">
        <w:rPr>
          <w:rFonts w:ascii="仿宋_GB2312" w:eastAsia="仿宋_GB2312" w:hAnsi="宋体" w:cs="宋体" w:hint="eastAsia"/>
          <w:sz w:val="32"/>
          <w:szCs w:val="32"/>
        </w:rPr>
        <w:t>1）报名登记表(见公告附件)；2）企业法人营业执照副本；3）法定代表人证书或法定代表人授权委托书及相应本人身份证</w:t>
      </w:r>
      <w:r>
        <w:rPr>
          <w:rFonts w:ascii="仿宋_GB2312" w:eastAsia="仿宋_GB2312" w:hAnsi="宋体" w:cs="宋体" w:hint="eastAsia"/>
          <w:sz w:val="32"/>
          <w:szCs w:val="32"/>
        </w:rPr>
        <w:t>（见公告</w:t>
      </w:r>
      <w:r>
        <w:rPr>
          <w:rFonts w:ascii="仿宋_GB2312" w:eastAsia="仿宋_GB2312" w:hAnsi="宋体" w:cs="宋体"/>
          <w:sz w:val="32"/>
          <w:szCs w:val="32"/>
        </w:rPr>
        <w:t>附件</w:t>
      </w:r>
      <w:r>
        <w:rPr>
          <w:rFonts w:ascii="仿宋_GB2312" w:eastAsia="仿宋_GB2312" w:hAnsi="宋体" w:cs="宋体" w:hint="eastAsia"/>
          <w:sz w:val="32"/>
          <w:szCs w:val="32"/>
        </w:rPr>
        <w:t>）</w:t>
      </w:r>
      <w:r w:rsidRPr="001228B4">
        <w:rPr>
          <w:rFonts w:ascii="仿宋_GB2312" w:eastAsia="仿宋_GB2312" w:hAnsi="宋体" w:cs="宋体" w:hint="eastAsia"/>
          <w:sz w:val="32"/>
          <w:szCs w:val="32"/>
        </w:rPr>
        <w:t>；4）《投标廉洁承诺书》（见公告附件）。（以上材料均须加盖单位公章，彩色扫描，要求清晰可辨，建议合并为一个PDF格式）</w:t>
      </w:r>
    </w:p>
    <w:p w:rsidR="00BA7FD0" w:rsidRDefault="00BA7FD0" w:rsidP="00BA7FD0">
      <w:pPr>
        <w:ind w:firstLineChars="200" w:firstLine="640"/>
        <w:rPr>
          <w:rFonts w:ascii="黑体" w:eastAsia="黑体" w:hAnsi="黑体"/>
          <w:sz w:val="32"/>
          <w:szCs w:val="32"/>
        </w:rPr>
      </w:pPr>
      <w:r>
        <w:rPr>
          <w:rFonts w:ascii="黑体" w:eastAsia="黑体" w:hAnsi="黑体" w:hint="eastAsia"/>
          <w:sz w:val="32"/>
          <w:szCs w:val="32"/>
        </w:rPr>
        <w:t>六、获取磋商文件</w:t>
      </w:r>
    </w:p>
    <w:p w:rsidR="00BA7FD0" w:rsidRDefault="00BA7FD0" w:rsidP="00BA7FD0">
      <w:pPr>
        <w:spacing w:line="520" w:lineRule="exact"/>
        <w:ind w:firstLineChars="200" w:firstLine="640"/>
        <w:jc w:val="left"/>
        <w:rPr>
          <w:rFonts w:ascii="仿宋_GB2312" w:eastAsia="仿宋_GB2312" w:hAnsi="宋体" w:cs="宋体"/>
          <w:sz w:val="32"/>
          <w:szCs w:val="32"/>
        </w:rPr>
      </w:pPr>
      <w:r w:rsidRPr="001228B4">
        <w:rPr>
          <w:rFonts w:ascii="仿宋_GB2312" w:eastAsia="仿宋_GB2312" w:hAnsi="宋体" w:cs="宋体" w:hint="eastAsia"/>
          <w:sz w:val="32"/>
          <w:szCs w:val="32"/>
        </w:rPr>
        <w:t>报名成功后，</w:t>
      </w:r>
      <w:r>
        <w:rPr>
          <w:rFonts w:ascii="仿宋_GB2312" w:eastAsia="仿宋_GB2312" w:hAnsi="宋体" w:cs="宋体" w:hint="eastAsia"/>
          <w:sz w:val="32"/>
          <w:szCs w:val="32"/>
        </w:rPr>
        <w:t>直接</w:t>
      </w:r>
      <w:r>
        <w:rPr>
          <w:rFonts w:ascii="仿宋_GB2312" w:eastAsia="仿宋_GB2312" w:hAnsi="宋体" w:cs="宋体"/>
          <w:sz w:val="32"/>
          <w:szCs w:val="32"/>
        </w:rPr>
        <w:t>在招标公告下载</w:t>
      </w:r>
      <w:r>
        <w:rPr>
          <w:rFonts w:ascii="仿宋_GB2312" w:eastAsia="仿宋_GB2312" w:hAnsi="宋体" w:cs="宋体" w:hint="eastAsia"/>
          <w:sz w:val="32"/>
          <w:szCs w:val="32"/>
        </w:rPr>
        <w:t>采购</w:t>
      </w:r>
      <w:r w:rsidRPr="001228B4">
        <w:rPr>
          <w:rFonts w:ascii="仿宋_GB2312" w:eastAsia="仿宋_GB2312" w:hAnsi="宋体" w:cs="宋体" w:hint="eastAsia"/>
          <w:sz w:val="32"/>
          <w:szCs w:val="32"/>
        </w:rPr>
        <w:t>文件，因未发送报名表及</w:t>
      </w:r>
      <w:r>
        <w:rPr>
          <w:rFonts w:ascii="仿宋_GB2312" w:eastAsia="仿宋_GB2312" w:hAnsi="宋体" w:cs="宋体" w:hint="eastAsia"/>
          <w:sz w:val="32"/>
          <w:szCs w:val="32"/>
        </w:rPr>
        <w:t>获</w:t>
      </w:r>
      <w:r w:rsidRPr="001228B4">
        <w:rPr>
          <w:rFonts w:ascii="仿宋_GB2312" w:eastAsia="仿宋_GB2312" w:hAnsi="宋体" w:cs="宋体" w:hint="eastAsia"/>
          <w:sz w:val="32"/>
          <w:szCs w:val="32"/>
        </w:rPr>
        <w:t>取招标文件时需提供的材料而造成的后果由投标人自行承担。</w:t>
      </w:r>
    </w:p>
    <w:p w:rsidR="00BA7FD0" w:rsidRPr="00402D81" w:rsidRDefault="00BA7FD0" w:rsidP="00BA7FD0">
      <w:pPr>
        <w:ind w:firstLineChars="200" w:firstLine="640"/>
        <w:rPr>
          <w:rFonts w:ascii="黑体" w:eastAsia="黑体" w:hAnsi="黑体"/>
          <w:sz w:val="32"/>
          <w:szCs w:val="32"/>
        </w:rPr>
      </w:pPr>
      <w:r w:rsidRPr="00402D81">
        <w:rPr>
          <w:rFonts w:ascii="黑体" w:eastAsia="黑体" w:hAnsi="黑体" w:hint="eastAsia"/>
          <w:sz w:val="32"/>
          <w:szCs w:val="32"/>
        </w:rPr>
        <w:t>七、投标文件的递交</w:t>
      </w:r>
    </w:p>
    <w:p w:rsidR="00BA7FD0" w:rsidRPr="003C69CB" w:rsidRDefault="00BA7FD0" w:rsidP="00BA7FD0">
      <w:pPr>
        <w:spacing w:line="520" w:lineRule="exact"/>
        <w:ind w:firstLineChars="250" w:firstLine="800"/>
        <w:rPr>
          <w:rFonts w:ascii="仿宋_GB2312" w:eastAsia="仿宋_GB2312" w:hAnsi="宋体" w:cs="宋体"/>
          <w:sz w:val="32"/>
          <w:szCs w:val="32"/>
        </w:rPr>
      </w:pPr>
      <w:r w:rsidRPr="003C69CB">
        <w:rPr>
          <w:rFonts w:ascii="仿宋_GB2312" w:eastAsia="仿宋_GB2312" w:hAnsi="宋体" w:cs="宋体" w:hint="eastAsia"/>
          <w:sz w:val="32"/>
          <w:szCs w:val="32"/>
        </w:rPr>
        <w:t>1</w:t>
      </w:r>
      <w:r>
        <w:rPr>
          <w:rFonts w:ascii="仿宋_GB2312" w:eastAsia="仿宋_GB2312" w:hAnsi="宋体" w:cs="宋体" w:hint="eastAsia"/>
          <w:sz w:val="32"/>
          <w:szCs w:val="32"/>
        </w:rPr>
        <w:t>.</w:t>
      </w:r>
      <w:r w:rsidRPr="003C69CB">
        <w:rPr>
          <w:rFonts w:ascii="仿宋_GB2312" w:eastAsia="仿宋_GB2312" w:hAnsi="宋体" w:cs="宋体" w:hint="eastAsia"/>
          <w:sz w:val="32"/>
          <w:szCs w:val="32"/>
        </w:rPr>
        <w:t>递交方式：本次采购因疫情影响，采用电子文件投标，投标方不在来招标方现场，投标方把投标书</w:t>
      </w:r>
      <w:r w:rsidRPr="004E6E3B">
        <w:rPr>
          <w:rFonts w:ascii="仿宋_GB2312" w:eastAsia="仿宋_GB2312" w:hAnsi="宋体" w:cs="宋体" w:hint="eastAsia"/>
          <w:b/>
          <w:sz w:val="36"/>
          <w:szCs w:val="32"/>
        </w:rPr>
        <w:t>加密</w:t>
      </w:r>
      <w:r w:rsidRPr="003C69CB">
        <w:rPr>
          <w:rFonts w:ascii="仿宋_GB2312" w:eastAsia="仿宋_GB2312" w:hAnsi="宋体" w:cs="宋体" w:hint="eastAsia"/>
          <w:sz w:val="32"/>
          <w:szCs w:val="32"/>
        </w:rPr>
        <w:t>后，</w:t>
      </w:r>
      <w:r w:rsidRPr="00005E9B">
        <w:rPr>
          <w:rFonts w:ascii="仿宋_GB2312" w:eastAsia="仿宋_GB2312" w:hAnsi="宋体" w:cs="宋体" w:hint="eastAsia"/>
          <w:sz w:val="32"/>
          <w:szCs w:val="32"/>
          <w:highlight w:val="yellow"/>
        </w:rPr>
        <w:t>在2022年</w:t>
      </w:r>
      <w:r w:rsidR="00F62E77">
        <w:rPr>
          <w:rFonts w:ascii="仿宋_GB2312" w:eastAsia="仿宋_GB2312" w:hAnsi="宋体" w:cs="宋体" w:hint="eastAsia"/>
          <w:sz w:val="32"/>
          <w:szCs w:val="32"/>
          <w:highlight w:val="yellow"/>
        </w:rPr>
        <w:t>11</w:t>
      </w:r>
      <w:r w:rsidRPr="00005E9B">
        <w:rPr>
          <w:rFonts w:ascii="仿宋_GB2312" w:eastAsia="仿宋_GB2312" w:hAnsi="宋体" w:cs="宋体" w:hint="eastAsia"/>
          <w:sz w:val="32"/>
          <w:szCs w:val="32"/>
          <w:highlight w:val="yellow"/>
        </w:rPr>
        <w:t>月</w:t>
      </w:r>
      <w:r>
        <w:rPr>
          <w:rFonts w:ascii="仿宋_GB2312" w:eastAsia="仿宋_GB2312" w:hAnsi="宋体" w:cs="宋体" w:hint="eastAsia"/>
          <w:sz w:val="32"/>
          <w:szCs w:val="32"/>
          <w:highlight w:val="yellow"/>
        </w:rPr>
        <w:t>2</w:t>
      </w:r>
      <w:r w:rsidR="000E5A37">
        <w:rPr>
          <w:rFonts w:ascii="仿宋_GB2312" w:eastAsia="仿宋_GB2312" w:hAnsi="宋体" w:cs="宋体"/>
          <w:sz w:val="32"/>
          <w:szCs w:val="32"/>
          <w:highlight w:val="yellow"/>
        </w:rPr>
        <w:t>1</w:t>
      </w:r>
      <w:r w:rsidRPr="00005E9B">
        <w:rPr>
          <w:rFonts w:ascii="仿宋_GB2312" w:eastAsia="仿宋_GB2312" w:hAnsi="宋体" w:cs="宋体" w:hint="eastAsia"/>
          <w:sz w:val="32"/>
          <w:szCs w:val="32"/>
          <w:highlight w:val="yellow"/>
        </w:rPr>
        <w:t>日</w:t>
      </w:r>
      <w:r>
        <w:rPr>
          <w:rFonts w:ascii="仿宋_GB2312" w:eastAsia="仿宋_GB2312" w:hAnsi="宋体" w:cs="宋体" w:hint="eastAsia"/>
          <w:sz w:val="32"/>
          <w:szCs w:val="32"/>
          <w:highlight w:val="yellow"/>
        </w:rPr>
        <w:t xml:space="preserve"> </w:t>
      </w:r>
      <w:r w:rsidRPr="00005E9B">
        <w:rPr>
          <w:rFonts w:ascii="仿宋_GB2312" w:eastAsia="仿宋_GB2312" w:hAnsi="宋体" w:cs="宋体"/>
          <w:sz w:val="32"/>
          <w:szCs w:val="32"/>
          <w:highlight w:val="yellow"/>
        </w:rPr>
        <w:t>17</w:t>
      </w:r>
      <w:r w:rsidRPr="00005E9B">
        <w:rPr>
          <w:rFonts w:ascii="仿宋_GB2312" w:eastAsia="仿宋_GB2312" w:hAnsi="宋体" w:cs="宋体" w:hint="eastAsia"/>
          <w:sz w:val="32"/>
          <w:szCs w:val="32"/>
          <w:highlight w:val="yellow"/>
        </w:rPr>
        <w:t>:30 （北京时间）前</w:t>
      </w:r>
      <w:r w:rsidRPr="003C69CB">
        <w:rPr>
          <w:rFonts w:ascii="仿宋_GB2312" w:eastAsia="仿宋_GB2312" w:hAnsi="宋体" w:cs="宋体" w:hint="eastAsia"/>
          <w:sz w:val="32"/>
          <w:szCs w:val="32"/>
        </w:rPr>
        <w:t>，以邮件的方式发送到招标办公室</w:t>
      </w:r>
      <w:r>
        <w:rPr>
          <w:rFonts w:ascii="仿宋_GB2312" w:eastAsia="仿宋_GB2312" w:hAnsi="宋体" w:cs="宋体" w:hint="eastAsia"/>
          <w:sz w:val="32"/>
          <w:szCs w:val="32"/>
        </w:rPr>
        <w:t>syzb@sacredsun.com</w:t>
      </w:r>
      <w:r w:rsidRPr="003C69CB">
        <w:rPr>
          <w:rFonts w:ascii="仿宋_GB2312" w:eastAsia="仿宋_GB2312" w:hAnsi="宋体" w:cs="宋体" w:hint="eastAsia"/>
          <w:sz w:val="32"/>
          <w:szCs w:val="32"/>
        </w:rPr>
        <w:t>邮箱。（建议使用PDF、Word、Excel、等格式制作投标文件）</w:t>
      </w:r>
      <w:r w:rsidRPr="003C69CB">
        <w:rPr>
          <w:rFonts w:ascii="仿宋_GB2312" w:eastAsia="仿宋_GB2312" w:hAnsi="宋体" w:cs="宋体" w:hint="eastAsia"/>
          <w:sz w:val="32"/>
          <w:szCs w:val="32"/>
        </w:rPr>
        <w:t> </w:t>
      </w:r>
    </w:p>
    <w:p w:rsidR="00BA7FD0" w:rsidRPr="004C3C27" w:rsidRDefault="00BA7FD0" w:rsidP="00BA7FD0">
      <w:pPr>
        <w:ind w:firstLineChars="250" w:firstLine="800"/>
        <w:rPr>
          <w:rFonts w:ascii="仿宋_GB2312" w:eastAsia="仿宋_GB2312" w:hAnsi="宋体"/>
          <w:sz w:val="32"/>
          <w:szCs w:val="32"/>
        </w:rPr>
      </w:pPr>
      <w:r w:rsidRPr="003C69CB">
        <w:rPr>
          <w:rFonts w:ascii="仿宋_GB2312" w:eastAsia="仿宋_GB2312" w:hAnsi="宋体" w:cs="宋体" w:hint="eastAsia"/>
          <w:sz w:val="32"/>
          <w:szCs w:val="32"/>
        </w:rPr>
        <w:t>2</w:t>
      </w:r>
      <w:r>
        <w:rPr>
          <w:rFonts w:ascii="仿宋_GB2312" w:eastAsia="仿宋_GB2312" w:hAnsi="宋体" w:cs="宋体" w:hint="eastAsia"/>
          <w:sz w:val="32"/>
          <w:szCs w:val="32"/>
        </w:rPr>
        <w:t>.</w:t>
      </w:r>
      <w:r w:rsidRPr="003C69CB">
        <w:rPr>
          <w:rFonts w:ascii="仿宋_GB2312" w:eastAsia="仿宋_GB2312" w:hAnsi="宋体" w:hint="eastAsia"/>
          <w:sz w:val="32"/>
          <w:szCs w:val="32"/>
        </w:rPr>
        <w:t>逾期发送或者未按要求发送电子投标文件的，招标人不予受理。</w:t>
      </w:r>
    </w:p>
    <w:p w:rsidR="00BA7FD0" w:rsidRPr="004C3C27" w:rsidRDefault="00BA7FD0" w:rsidP="00BA7FD0">
      <w:pPr>
        <w:ind w:firstLineChars="200" w:firstLine="640"/>
        <w:rPr>
          <w:rFonts w:ascii="黑体" w:eastAsia="黑体" w:hAnsi="黑体"/>
          <w:sz w:val="32"/>
          <w:szCs w:val="32"/>
        </w:rPr>
      </w:pPr>
      <w:r w:rsidRPr="004C3C27">
        <w:rPr>
          <w:rFonts w:ascii="黑体" w:eastAsia="黑体" w:hAnsi="黑体" w:hint="eastAsia"/>
          <w:sz w:val="32"/>
          <w:szCs w:val="32"/>
        </w:rPr>
        <w:t>八、磋商时间及地点</w:t>
      </w:r>
    </w:p>
    <w:tbl>
      <w:tblPr>
        <w:tblW w:w="9639" w:type="dxa"/>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9639"/>
      </w:tblGrid>
      <w:tr w:rsidR="00BA7FD0" w:rsidTr="006562E3">
        <w:tc>
          <w:tcPr>
            <w:tcW w:w="9639" w:type="dxa"/>
            <w:shd w:val="clear" w:color="auto" w:fill="FFFFFF"/>
            <w:tcMar>
              <w:top w:w="0" w:type="dxa"/>
              <w:left w:w="0" w:type="dxa"/>
              <w:bottom w:w="0" w:type="dxa"/>
              <w:right w:w="0" w:type="dxa"/>
            </w:tcMar>
            <w:vAlign w:val="center"/>
          </w:tcPr>
          <w:p w:rsidR="00BA7FD0" w:rsidRPr="00906C7F" w:rsidRDefault="00BA7FD0" w:rsidP="000E5A37">
            <w:pPr>
              <w:widowControl/>
              <w:autoSpaceDE w:val="0"/>
              <w:autoSpaceDN w:val="0"/>
              <w:adjustRightInd w:val="0"/>
              <w:spacing w:line="520" w:lineRule="exact"/>
              <w:ind w:firstLineChars="350" w:firstLine="1120"/>
              <w:rPr>
                <w:rFonts w:ascii="仿宋_GB2312" w:eastAsia="仿宋_GB2312" w:hAnsi="宋体" w:cs="宋体"/>
                <w:color w:val="000000"/>
                <w:sz w:val="32"/>
                <w:szCs w:val="32"/>
              </w:rPr>
            </w:pPr>
            <w:bookmarkStart w:id="50" w:name="_Toc1367"/>
            <w:bookmarkStart w:id="51" w:name="_Toc26363"/>
            <w:bookmarkStart w:id="52" w:name="_Toc3240"/>
            <w:bookmarkStart w:id="53" w:name="_Toc7248"/>
            <w:bookmarkStart w:id="54" w:name="_Toc43040830"/>
            <w:bookmarkStart w:id="55" w:name="_Toc5536"/>
            <w:bookmarkStart w:id="56" w:name="_Toc26289"/>
            <w:bookmarkEnd w:id="50"/>
            <w:bookmarkEnd w:id="51"/>
            <w:bookmarkEnd w:id="52"/>
            <w:bookmarkEnd w:id="53"/>
            <w:bookmarkEnd w:id="54"/>
            <w:bookmarkEnd w:id="55"/>
            <w:r w:rsidRPr="00A04410">
              <w:rPr>
                <w:rFonts w:ascii="仿宋_GB2312" w:eastAsia="仿宋_GB2312" w:hAnsi="宋体" w:cs="宋体" w:hint="eastAsia"/>
                <w:color w:val="000000"/>
                <w:sz w:val="32"/>
                <w:szCs w:val="32"/>
              </w:rPr>
              <w:t>1</w:t>
            </w:r>
            <w:r>
              <w:rPr>
                <w:rFonts w:ascii="仿宋_GB2312" w:eastAsia="仿宋_GB2312" w:hAnsi="宋体" w:cs="宋体" w:hint="eastAsia"/>
                <w:color w:val="000000"/>
                <w:sz w:val="32"/>
                <w:szCs w:val="32"/>
              </w:rPr>
              <w:t>.</w:t>
            </w:r>
            <w:r w:rsidRPr="00A04410">
              <w:rPr>
                <w:rFonts w:ascii="仿宋_GB2312" w:eastAsia="仿宋_GB2312" w:hAnsi="宋体" w:cs="宋体" w:hint="eastAsia"/>
                <w:color w:val="000000"/>
                <w:sz w:val="32"/>
                <w:szCs w:val="32"/>
              </w:rPr>
              <w:t>时间：</w:t>
            </w:r>
            <w:r w:rsidRPr="00005E9B">
              <w:rPr>
                <w:rFonts w:ascii="仿宋_GB2312" w:eastAsia="仿宋_GB2312" w:hAnsi="宋体" w:cs="宋体" w:hint="eastAsia"/>
                <w:color w:val="000000"/>
                <w:sz w:val="32"/>
                <w:szCs w:val="32"/>
                <w:highlight w:val="yellow"/>
              </w:rPr>
              <w:t>暂定</w:t>
            </w:r>
            <w:r>
              <w:rPr>
                <w:rFonts w:ascii="仿宋_GB2312" w:eastAsia="仿宋_GB2312" w:hAnsi="宋体" w:cs="宋体" w:hint="eastAsia"/>
                <w:color w:val="000000"/>
                <w:sz w:val="32"/>
                <w:szCs w:val="32"/>
                <w:highlight w:val="yellow"/>
              </w:rPr>
              <w:t>2022-</w:t>
            </w:r>
            <w:r w:rsidR="009563B6">
              <w:rPr>
                <w:rFonts w:ascii="仿宋_GB2312" w:eastAsia="仿宋_GB2312" w:hAnsi="宋体" w:cs="宋体"/>
                <w:color w:val="000000"/>
                <w:sz w:val="32"/>
                <w:szCs w:val="32"/>
                <w:highlight w:val="yellow"/>
              </w:rPr>
              <w:t>1</w:t>
            </w:r>
            <w:r w:rsidR="000E5A37">
              <w:rPr>
                <w:rFonts w:ascii="仿宋_GB2312" w:eastAsia="仿宋_GB2312" w:hAnsi="宋体" w:cs="宋体"/>
                <w:color w:val="000000"/>
                <w:sz w:val="32"/>
                <w:szCs w:val="32"/>
                <w:highlight w:val="yellow"/>
              </w:rPr>
              <w:t>1</w:t>
            </w:r>
            <w:r w:rsidRPr="00005E9B">
              <w:rPr>
                <w:rFonts w:ascii="仿宋_GB2312" w:eastAsia="仿宋_GB2312" w:hAnsi="宋体" w:cs="宋体" w:hint="eastAsia"/>
                <w:color w:val="000000"/>
                <w:sz w:val="32"/>
                <w:szCs w:val="32"/>
                <w:highlight w:val="yellow"/>
              </w:rPr>
              <w:t>-</w:t>
            </w:r>
            <w:r w:rsidR="000E5A37">
              <w:rPr>
                <w:rFonts w:ascii="仿宋_GB2312" w:eastAsia="仿宋_GB2312" w:hAnsi="宋体" w:cs="宋体"/>
                <w:color w:val="000000"/>
                <w:sz w:val="32"/>
                <w:szCs w:val="32"/>
                <w:highlight w:val="yellow"/>
              </w:rPr>
              <w:t>22</w:t>
            </w:r>
            <w:r>
              <w:rPr>
                <w:rFonts w:ascii="仿宋_GB2312" w:eastAsia="仿宋_GB2312" w:hAnsi="宋体" w:cs="宋体"/>
                <w:color w:val="000000"/>
                <w:sz w:val="32"/>
                <w:szCs w:val="32"/>
                <w:highlight w:val="yellow"/>
              </w:rPr>
              <w:t xml:space="preserve"> </w:t>
            </w:r>
            <w:r w:rsidRPr="00005E9B">
              <w:rPr>
                <w:rFonts w:ascii="仿宋_GB2312" w:eastAsia="仿宋_GB2312" w:hAnsi="宋体" w:cs="宋体" w:hint="eastAsia"/>
                <w:color w:val="000000"/>
                <w:sz w:val="32"/>
                <w:szCs w:val="32"/>
                <w:highlight w:val="yellow"/>
              </w:rPr>
              <w:t>1</w:t>
            </w:r>
            <w:r w:rsidR="009563B6">
              <w:rPr>
                <w:rFonts w:ascii="仿宋_GB2312" w:eastAsia="仿宋_GB2312" w:hAnsi="宋体" w:cs="宋体"/>
                <w:color w:val="000000"/>
                <w:sz w:val="32"/>
                <w:szCs w:val="32"/>
                <w:highlight w:val="yellow"/>
              </w:rPr>
              <w:t>3</w:t>
            </w:r>
            <w:r w:rsidRPr="00005E9B">
              <w:rPr>
                <w:rFonts w:ascii="仿宋_GB2312" w:eastAsia="仿宋_GB2312" w:hAnsi="宋体" w:cs="宋体" w:hint="eastAsia"/>
                <w:color w:val="000000"/>
                <w:sz w:val="32"/>
                <w:szCs w:val="32"/>
                <w:highlight w:val="yellow"/>
              </w:rPr>
              <w:t>:</w:t>
            </w:r>
            <w:r w:rsidR="009563B6">
              <w:rPr>
                <w:rFonts w:ascii="仿宋_GB2312" w:eastAsia="仿宋_GB2312" w:hAnsi="宋体" w:cs="宋体"/>
                <w:color w:val="000000"/>
                <w:sz w:val="32"/>
                <w:szCs w:val="32"/>
                <w:highlight w:val="yellow"/>
              </w:rPr>
              <w:t>3</w:t>
            </w:r>
            <w:r w:rsidRPr="00005E9B">
              <w:rPr>
                <w:rFonts w:ascii="仿宋_GB2312" w:eastAsia="仿宋_GB2312" w:hAnsi="宋体" w:cs="宋体" w:hint="eastAsia"/>
                <w:color w:val="000000"/>
                <w:sz w:val="32"/>
                <w:szCs w:val="32"/>
                <w:highlight w:val="yellow"/>
              </w:rPr>
              <w:t>0（如有变化，具体以招标方通知为准）。</w:t>
            </w:r>
            <w:r w:rsidRPr="00906C7F">
              <w:rPr>
                <w:rFonts w:ascii="仿宋_GB2312" w:eastAsia="仿宋_GB2312" w:hAnsi="宋体" w:cs="宋体" w:hint="eastAsia"/>
                <w:color w:val="000000"/>
                <w:sz w:val="32"/>
                <w:szCs w:val="32"/>
              </w:rPr>
              <w:br/>
            </w:r>
            <w:r w:rsidRPr="00906C7F">
              <w:rPr>
                <w:rFonts w:ascii="仿宋_GB2312" w:eastAsia="仿宋_GB2312" w:hAnsi="宋体" w:cs="宋体" w:hint="eastAsia"/>
                <w:color w:val="000000"/>
                <w:sz w:val="32"/>
                <w:szCs w:val="32"/>
              </w:rPr>
              <w:t>  </w:t>
            </w:r>
            <w:r w:rsidRPr="00906C7F">
              <w:rPr>
                <w:rFonts w:ascii="仿宋_GB2312" w:eastAsia="仿宋_GB2312" w:hAnsi="宋体" w:cs="宋体" w:hint="eastAsia"/>
                <w:color w:val="000000"/>
                <w:sz w:val="32"/>
                <w:szCs w:val="32"/>
              </w:rPr>
              <w:t xml:space="preserve">   2</w:t>
            </w:r>
            <w:r>
              <w:rPr>
                <w:rFonts w:ascii="仿宋_GB2312" w:eastAsia="仿宋_GB2312" w:hAnsi="宋体" w:cs="宋体" w:hint="eastAsia"/>
                <w:color w:val="000000"/>
                <w:sz w:val="32"/>
                <w:szCs w:val="32"/>
              </w:rPr>
              <w:t>.</w:t>
            </w:r>
            <w:r w:rsidRPr="00906C7F">
              <w:rPr>
                <w:rFonts w:ascii="仿宋_GB2312" w:eastAsia="仿宋_GB2312" w:hAnsi="宋体" w:cs="宋体" w:hint="eastAsia"/>
                <w:color w:val="000000"/>
                <w:sz w:val="32"/>
                <w:szCs w:val="32"/>
              </w:rPr>
              <w:t>地点：圣阳路1号</w:t>
            </w:r>
            <w:r>
              <w:rPr>
                <w:rFonts w:ascii="仿宋_GB2312" w:eastAsia="仿宋_GB2312" w:hAnsi="宋体" w:cs="宋体" w:hint="eastAsia"/>
                <w:color w:val="000000"/>
                <w:sz w:val="32"/>
                <w:szCs w:val="32"/>
              </w:rPr>
              <w:t>201会议室</w:t>
            </w:r>
            <w:r w:rsidRPr="00906C7F">
              <w:rPr>
                <w:rFonts w:ascii="仿宋_GB2312" w:eastAsia="仿宋_GB2312" w:hAnsi="宋体" w:cs="宋体" w:hint="eastAsia"/>
                <w:color w:val="000000"/>
                <w:sz w:val="32"/>
                <w:szCs w:val="32"/>
              </w:rPr>
              <w:t>。</w:t>
            </w:r>
            <w:r w:rsidRPr="00906C7F">
              <w:rPr>
                <w:rFonts w:ascii="仿宋_GB2312" w:eastAsia="仿宋_GB2312" w:hAnsi="宋体" w:cs="宋体" w:hint="eastAsia"/>
                <w:color w:val="000000"/>
                <w:sz w:val="32"/>
                <w:szCs w:val="32"/>
              </w:rPr>
              <w:br/>
            </w:r>
            <w:r w:rsidRPr="00906C7F">
              <w:rPr>
                <w:rFonts w:ascii="仿宋_GB2312" w:eastAsia="仿宋_GB2312" w:hAnsi="宋体" w:cs="宋体" w:hint="eastAsia"/>
                <w:color w:val="000000"/>
                <w:sz w:val="32"/>
                <w:szCs w:val="32"/>
              </w:rPr>
              <w:t>  </w:t>
            </w:r>
            <w:r w:rsidRPr="00906C7F">
              <w:rPr>
                <w:rFonts w:ascii="仿宋_GB2312" w:eastAsia="仿宋_GB2312" w:hAnsi="宋体" w:cs="宋体" w:hint="eastAsia"/>
                <w:color w:val="000000"/>
                <w:sz w:val="32"/>
                <w:szCs w:val="32"/>
              </w:rPr>
              <w:t xml:space="preserve">   </w:t>
            </w:r>
            <w:r w:rsidRPr="00F976D8">
              <w:rPr>
                <w:rFonts w:ascii="仿宋_GB2312" w:eastAsia="仿宋_GB2312" w:hAnsi="宋体" w:cs="宋体" w:hint="eastAsia"/>
                <w:color w:val="000000"/>
                <w:sz w:val="32"/>
                <w:szCs w:val="32"/>
                <w:highlight w:val="red"/>
              </w:rPr>
              <w:t>3</w:t>
            </w:r>
            <w:r>
              <w:rPr>
                <w:rFonts w:ascii="仿宋_GB2312" w:eastAsia="仿宋_GB2312" w:hAnsi="宋体" w:cs="宋体" w:hint="eastAsia"/>
                <w:color w:val="000000"/>
                <w:sz w:val="32"/>
                <w:szCs w:val="32"/>
                <w:highlight w:val="red"/>
              </w:rPr>
              <w:t>.</w:t>
            </w:r>
            <w:r w:rsidRPr="00F976D8">
              <w:rPr>
                <w:rFonts w:ascii="仿宋_GB2312" w:eastAsia="仿宋_GB2312" w:hAnsi="宋体" w:cs="宋体" w:hint="eastAsia"/>
                <w:color w:val="000000"/>
                <w:sz w:val="32"/>
                <w:szCs w:val="32"/>
                <w:highlight w:val="red"/>
              </w:rPr>
              <w:t>本项目为全流程电子化招标方式，采用腾讯视频会议的方式进行开标。开标期间投标人须保持随时可联系状态（实名认证、提供密码、报价确认及二次报价等）,否则引起的不利后果由投标人自行承担。</w:t>
            </w:r>
          </w:p>
        </w:tc>
      </w:tr>
      <w:bookmarkEnd w:id="56"/>
    </w:tbl>
    <w:p w:rsidR="00BA7FD0" w:rsidRDefault="00BA7FD0" w:rsidP="00BA7FD0">
      <w:pPr>
        <w:rPr>
          <w:rFonts w:ascii="黑体" w:eastAsia="黑体" w:hAnsi="黑体"/>
          <w:sz w:val="32"/>
          <w:szCs w:val="32"/>
        </w:rPr>
      </w:pPr>
    </w:p>
    <w:p w:rsidR="00BA7FD0" w:rsidRDefault="00BA7FD0" w:rsidP="00BA7FD0">
      <w:pPr>
        <w:ind w:firstLineChars="200" w:firstLine="640"/>
        <w:rPr>
          <w:rFonts w:ascii="黑体" w:eastAsia="黑体" w:hAnsi="黑体"/>
          <w:sz w:val="32"/>
          <w:szCs w:val="32"/>
        </w:rPr>
      </w:pPr>
      <w:r>
        <w:rPr>
          <w:rFonts w:ascii="黑体" w:eastAsia="黑体" w:hAnsi="黑体" w:hint="eastAsia"/>
          <w:sz w:val="32"/>
          <w:szCs w:val="32"/>
        </w:rPr>
        <w:t>九、 联系方式</w:t>
      </w:r>
    </w:p>
    <w:bookmarkEnd w:id="18"/>
    <w:p w:rsidR="00BA7FD0" w:rsidRPr="00FE08F6" w:rsidRDefault="00BA7FD0" w:rsidP="00BA7FD0">
      <w:pPr>
        <w:ind w:firstLineChars="200" w:firstLine="640"/>
        <w:rPr>
          <w:rFonts w:ascii="仿宋_GB2312" w:eastAsia="仿宋_GB2312" w:hAnsi="宋体" w:cs="宋体"/>
          <w:color w:val="000000"/>
          <w:sz w:val="32"/>
          <w:szCs w:val="32"/>
        </w:rPr>
      </w:pPr>
      <w:r>
        <w:rPr>
          <w:rFonts w:ascii="仿宋_GB2312" w:eastAsia="仿宋_GB2312" w:hAnsi="宋体" w:hint="eastAsia"/>
          <w:sz w:val="32"/>
          <w:szCs w:val="32"/>
        </w:rPr>
        <w:t>组织单位：</w:t>
      </w:r>
      <w:r w:rsidRPr="00FE08F6">
        <w:rPr>
          <w:rFonts w:ascii="仿宋_GB2312" w:eastAsia="仿宋_GB2312" w:hAnsi="宋体" w:cs="宋体" w:hint="eastAsia"/>
          <w:color w:val="000000"/>
          <w:sz w:val="32"/>
          <w:szCs w:val="32"/>
        </w:rPr>
        <w:t>山东圣阳电源股份有限公司</w:t>
      </w:r>
    </w:p>
    <w:p w:rsidR="00BA7FD0" w:rsidRPr="00FE08F6" w:rsidRDefault="00BA7FD0" w:rsidP="00BA7FD0">
      <w:pPr>
        <w:ind w:firstLineChars="200" w:firstLine="640"/>
        <w:rPr>
          <w:rFonts w:ascii="仿宋_GB2312" w:eastAsia="仿宋_GB2312" w:hAnsi="宋体"/>
          <w:sz w:val="32"/>
          <w:szCs w:val="32"/>
        </w:rPr>
      </w:pPr>
      <w:r w:rsidRPr="00FE08F6">
        <w:rPr>
          <w:rFonts w:ascii="仿宋_GB2312" w:eastAsia="仿宋_GB2312" w:hAnsi="宋体" w:hint="eastAsia"/>
          <w:sz w:val="32"/>
          <w:szCs w:val="32"/>
        </w:rPr>
        <w:t>地    址：</w:t>
      </w:r>
      <w:r w:rsidRPr="00FE08F6">
        <w:rPr>
          <w:rFonts w:ascii="仿宋_GB2312" w:eastAsia="仿宋_GB2312" w:hAnsi="宋体" w:cs="宋体" w:hint="eastAsia"/>
          <w:color w:val="000000"/>
          <w:sz w:val="32"/>
          <w:szCs w:val="32"/>
          <w:lang w:val="zh-CN"/>
        </w:rPr>
        <w:t>山东省济宁市曲阜市圣阳路1号</w:t>
      </w:r>
      <w:r w:rsidRPr="00FE08F6">
        <w:rPr>
          <w:rFonts w:ascii="仿宋_GB2312" w:eastAsia="仿宋_GB2312" w:hAnsi="宋体" w:hint="eastAsia"/>
          <w:sz w:val="32"/>
          <w:szCs w:val="32"/>
        </w:rPr>
        <w:t xml:space="preserve"> </w:t>
      </w:r>
    </w:p>
    <w:p w:rsidR="00BA7FD0" w:rsidRDefault="00BA7FD0" w:rsidP="00BA7FD0">
      <w:pPr>
        <w:ind w:firstLineChars="200" w:firstLine="640"/>
        <w:rPr>
          <w:rFonts w:ascii="仿宋_GB2312" w:eastAsia="仿宋_GB2312" w:hAnsi="宋体"/>
          <w:sz w:val="32"/>
          <w:szCs w:val="32"/>
        </w:rPr>
      </w:pPr>
      <w:r>
        <w:rPr>
          <w:rFonts w:ascii="仿宋_GB2312" w:eastAsia="仿宋_GB2312" w:hAnsi="宋体" w:hint="eastAsia"/>
          <w:sz w:val="32"/>
          <w:szCs w:val="32"/>
        </w:rPr>
        <w:t>招标联系人：贾宝纯</w:t>
      </w:r>
    </w:p>
    <w:p w:rsidR="00BA7FD0" w:rsidRDefault="00BA7FD0" w:rsidP="00BA7FD0">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联系电话：15064748613 </w:t>
      </w:r>
    </w:p>
    <w:p w:rsidR="00BA7FD0" w:rsidRDefault="00BA7FD0" w:rsidP="00BA7FD0">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电子邮箱： </w:t>
      </w:r>
      <w:r>
        <w:rPr>
          <w:rFonts w:ascii="仿宋_GB2312" w:eastAsia="仿宋_GB2312" w:hAnsi="宋体" w:cs="宋体" w:hint="eastAsia"/>
          <w:sz w:val="32"/>
          <w:szCs w:val="32"/>
        </w:rPr>
        <w:t>syzb@sacredsun.com</w:t>
      </w:r>
    </w:p>
    <w:p w:rsidR="00BA7FD0" w:rsidRDefault="00BA7FD0" w:rsidP="00BA7FD0">
      <w:pPr>
        <w:ind w:firstLineChars="200" w:firstLine="640"/>
        <w:rPr>
          <w:rFonts w:ascii="仿宋_GB2312" w:eastAsia="仿宋_GB2312" w:hAnsi="宋体"/>
          <w:sz w:val="32"/>
          <w:szCs w:val="32"/>
        </w:rPr>
      </w:pPr>
      <w:r>
        <w:rPr>
          <w:rFonts w:ascii="仿宋_GB2312" w:eastAsia="仿宋_GB2312" w:hAnsi="宋体" w:hint="eastAsia"/>
          <w:sz w:val="32"/>
          <w:szCs w:val="32"/>
        </w:rPr>
        <w:t>业务联系人：</w:t>
      </w:r>
      <w:r w:rsidR="00645B70">
        <w:rPr>
          <w:rFonts w:ascii="仿宋_GB2312" w:eastAsia="仿宋_GB2312" w:hAnsi="宋体" w:hint="eastAsia"/>
          <w:sz w:val="32"/>
          <w:szCs w:val="32"/>
        </w:rPr>
        <w:t>颜廷广</w:t>
      </w:r>
    </w:p>
    <w:p w:rsidR="00BA7FD0" w:rsidRDefault="00BA7FD0" w:rsidP="00BA7FD0">
      <w:pPr>
        <w:ind w:firstLineChars="200" w:firstLine="640"/>
        <w:rPr>
          <w:rFonts w:ascii="Verdana" w:hAnsi="Verdana"/>
          <w:color w:val="000000"/>
          <w:sz w:val="20"/>
          <w:shd w:val="clear" w:color="auto" w:fill="FFFFFF"/>
        </w:rPr>
      </w:pPr>
      <w:r>
        <w:rPr>
          <w:rFonts w:ascii="仿宋_GB2312" w:eastAsia="仿宋_GB2312" w:hAnsi="宋体" w:hint="eastAsia"/>
          <w:sz w:val="32"/>
          <w:szCs w:val="32"/>
        </w:rPr>
        <w:t>联系电话：</w:t>
      </w:r>
      <w:r w:rsidR="00645B70">
        <w:rPr>
          <w:rFonts w:ascii="仿宋_GB2312" w:eastAsia="仿宋_GB2312" w:hAnsi="宋体" w:hint="eastAsia"/>
          <w:sz w:val="32"/>
          <w:szCs w:val="32"/>
        </w:rPr>
        <w:t>13562774136</w:t>
      </w:r>
    </w:p>
    <w:p w:rsidR="00BA7FD0" w:rsidRDefault="00BA7FD0" w:rsidP="00BA7FD0">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纪检部门联系人：吕燕妮 </w:t>
      </w:r>
    </w:p>
    <w:p w:rsidR="00BA7FD0" w:rsidRDefault="00BA7FD0" w:rsidP="00BA7FD0">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联系电话： </w:t>
      </w:r>
      <w:r w:rsidRPr="00C521DE">
        <w:rPr>
          <w:rFonts w:ascii="仿宋_GB2312" w:eastAsia="仿宋_GB2312" w:hAnsi="宋体"/>
          <w:sz w:val="32"/>
          <w:szCs w:val="32"/>
        </w:rPr>
        <w:t>0537-4600119</w:t>
      </w:r>
    </w:p>
    <w:p w:rsidR="00BA7FD0" w:rsidRDefault="00BA7FD0" w:rsidP="00BA7FD0"/>
    <w:p w:rsidR="00BA7FD0" w:rsidRDefault="00BA7FD0" w:rsidP="00BA7FD0">
      <w:pPr>
        <w:pStyle w:val="2"/>
      </w:pPr>
    </w:p>
    <w:p w:rsidR="00BA7FD0" w:rsidRDefault="00BA7FD0" w:rsidP="00BA7FD0">
      <w:pPr>
        <w:pStyle w:val="2"/>
      </w:pPr>
    </w:p>
    <w:p w:rsidR="00BA7FD0" w:rsidRDefault="00BA7FD0" w:rsidP="00BA7FD0">
      <w:pPr>
        <w:pStyle w:val="2"/>
      </w:pPr>
    </w:p>
    <w:p w:rsidR="00BA7FD0" w:rsidRDefault="00BA7FD0" w:rsidP="00BA7FD0">
      <w:pPr>
        <w:pStyle w:val="2"/>
      </w:pPr>
    </w:p>
    <w:p w:rsidR="00BA7FD0" w:rsidRDefault="00BA7FD0" w:rsidP="00BA7FD0">
      <w:pPr>
        <w:pStyle w:val="2"/>
      </w:pPr>
    </w:p>
    <w:p w:rsidR="00BA7FD0" w:rsidRDefault="00BA7FD0" w:rsidP="00BA7FD0">
      <w:pPr>
        <w:pStyle w:val="2"/>
      </w:pPr>
    </w:p>
    <w:p w:rsidR="00BA7FD0" w:rsidRDefault="00BA7FD0" w:rsidP="00BA7FD0">
      <w:pPr>
        <w:pStyle w:val="2"/>
      </w:pPr>
    </w:p>
    <w:p w:rsidR="00BA7FD0" w:rsidRDefault="00BA7FD0" w:rsidP="00BA7FD0">
      <w:pPr>
        <w:pStyle w:val="2"/>
      </w:pPr>
    </w:p>
    <w:p w:rsidR="00BA7FD0" w:rsidRDefault="00BA7FD0" w:rsidP="00BA7FD0">
      <w:pPr>
        <w:pStyle w:val="2"/>
      </w:pPr>
    </w:p>
    <w:p w:rsidR="00BA7FD0" w:rsidRDefault="00BA7FD0" w:rsidP="00BA7FD0">
      <w:pPr>
        <w:jc w:val="center"/>
        <w:rPr>
          <w:rFonts w:ascii="方正小标宋简体" w:eastAsia="方正小标宋简体" w:hAnsi="黑体"/>
          <w:kern w:val="44"/>
          <w:sz w:val="44"/>
          <w:szCs w:val="44"/>
        </w:rPr>
      </w:pPr>
      <w:r>
        <w:rPr>
          <w:rFonts w:ascii="方正小标宋简体" w:eastAsia="方正小标宋简体" w:hAnsi="黑体" w:hint="eastAsia"/>
          <w:kern w:val="44"/>
          <w:sz w:val="44"/>
          <w:szCs w:val="44"/>
        </w:rPr>
        <w:lastRenderedPageBreak/>
        <w:t>第二章 投标人须知</w:t>
      </w:r>
    </w:p>
    <w:p w:rsidR="00BA7FD0" w:rsidRDefault="00BA7FD0" w:rsidP="00BA7FD0">
      <w:pPr>
        <w:ind w:firstLineChars="200" w:firstLine="640"/>
        <w:rPr>
          <w:rFonts w:ascii="黑体" w:eastAsia="黑体" w:hAnsi="黑体"/>
          <w:kern w:val="44"/>
          <w:sz w:val="32"/>
          <w:szCs w:val="44"/>
        </w:rPr>
      </w:pPr>
      <w:r>
        <w:rPr>
          <w:rFonts w:ascii="黑体" w:eastAsia="黑体" w:hAnsi="黑体" w:hint="eastAsia"/>
          <w:kern w:val="44"/>
          <w:sz w:val="32"/>
          <w:szCs w:val="44"/>
        </w:rPr>
        <w:t>一、要求说明</w:t>
      </w:r>
    </w:p>
    <w:p w:rsidR="00BA7FD0" w:rsidRDefault="00BA7FD0" w:rsidP="00BA7FD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（一）本招标文件仅适用于本次招标公告中所叙述的项目。</w:t>
      </w:r>
    </w:p>
    <w:p w:rsidR="00BA7FD0" w:rsidRDefault="00BA7FD0" w:rsidP="00BA7FD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（二）采用中标供应商评价机制，如中标单位在合同期内如出现重大质量、安全责任事故、劳资纠纷、不服从甲方管理等情况，则该供应商将被列入不良行为记录名单，甲方有权追究中标人的经济责任。</w:t>
      </w:r>
    </w:p>
    <w:p w:rsidR="00BA7FD0" w:rsidRDefault="00BA7FD0" w:rsidP="00BA7FD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（三）供应商必须未列入失信被执行人名单，如供应商列入失信被执行人名单，将按无效投标处理。</w:t>
      </w:r>
    </w:p>
    <w:p w:rsidR="00BA7FD0" w:rsidRDefault="00BA7FD0" w:rsidP="00BA7FD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四）无论基于何种原因，各项本应作拒绝处理的情形即便未被及时发现而使该供应商进入初审、综合评标或其它后续程序，包括已经签订合同的情形，一旦在任何时间被发现存在上述情形，则采购人均有权随时视情形决定是否取消该供应商的此前评议结果，或随时视情形决定是否对该投标予以拒绝，并有权决定采取相应的补救或纠正措施，供应商必须无条件服从。</w:t>
      </w:r>
    </w:p>
    <w:p w:rsidR="00BA7FD0" w:rsidRDefault="00BA7FD0" w:rsidP="00BA7FD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（五）供应商在办理与投标项目相关的所有事宜过程中，必须提供授权委托书、授权代表身份证及加盖公章的复印件，否则，有权不予受理。</w:t>
      </w:r>
    </w:p>
    <w:p w:rsidR="00BA7FD0" w:rsidRDefault="00BA7FD0" w:rsidP="00BA7FD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六）供应商提供的所有资料必须真实、有效。评标工作结束后，招标人有权视情况对投标单位提供资料的真实情况进行再次核查，投标单位必须无条件积极配合，如不配合，则视为存在造假行为。如投标单位存在造假行为，甲方有权追究该投标单位的经济责</w:t>
      </w:r>
      <w:r>
        <w:rPr>
          <w:rFonts w:ascii="仿宋_GB2312" w:eastAsia="仿宋_GB2312" w:hAnsi="黑体" w:hint="eastAsia"/>
          <w:kern w:val="44"/>
          <w:sz w:val="32"/>
          <w:szCs w:val="44"/>
        </w:rPr>
        <w:lastRenderedPageBreak/>
        <w:t>任，甲方有权将该投标单位列入不良行为记录名单，并按《中华人民共和国政府采购法》、《中华人民共和国招标投标法》等相关法律规定处罚。</w:t>
      </w:r>
    </w:p>
    <w:p w:rsidR="00BA7FD0" w:rsidRDefault="00BA7FD0" w:rsidP="00BA7FD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七）对于投标单位在开标现场恶意扰乱会场秩序、大声喧哗扰乱正常开标程序，或者不配合采购单位、评标委员会要求提供相关证明、澄清，或者有企图影响招标结果等行为，或者存在采购人认定的其他恶意行为，甲方有权追究该投标单位的经济责任，甲方有权将该投标单位列入不良行为记录名单。</w:t>
      </w:r>
    </w:p>
    <w:p w:rsidR="00BA7FD0" w:rsidRDefault="00BA7FD0" w:rsidP="00BA7FD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（八）其他要求</w:t>
      </w:r>
    </w:p>
    <w:p w:rsidR="00BA7FD0" w:rsidRDefault="00BA7FD0" w:rsidP="00BA7FD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1、供应商应对其提供的所有货物和服务（包括货物和服务的所有内容），保证甲方免受任何第三方主张任何权利。</w:t>
      </w:r>
    </w:p>
    <w:p w:rsidR="00BA7FD0" w:rsidRDefault="00BA7FD0" w:rsidP="00BA7FD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2、如第三人对合同标的物（货物和服务）主张权利的侵权损害赔偿请求，甲方有权解除合同且不承担任何赔偿责任，并追究供应商的违约责任。</w:t>
      </w:r>
    </w:p>
    <w:p w:rsidR="00BA7FD0" w:rsidRDefault="00BA7FD0" w:rsidP="00BA7FD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3、在合同履行过程中，甲方有确切证据证明第三方可能就合同标的物（货物和服务）主张权利的，甲方有权中止支付相应的价款，并追究供应商的违约责任。</w:t>
      </w:r>
    </w:p>
    <w:p w:rsidR="00BA7FD0" w:rsidRDefault="00BA7FD0" w:rsidP="00BA7FD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4、因为第三方对甲方主张权利而发生的纠纷，供应商应承担相应的法律责任和诉讼费用、律师费用、其他为解除纠纷而发生的费用以及由此给甲方造成的所有经济损失。</w:t>
      </w:r>
    </w:p>
    <w:p w:rsidR="00BA7FD0" w:rsidRDefault="00BA7FD0" w:rsidP="00BA7FD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5、以上所指权利包括但不仅限于供应商所提供货物和服务的所有权、知识产权、债权、担保物权、用益物权等权利。</w:t>
      </w:r>
    </w:p>
    <w:p w:rsidR="00BA7FD0" w:rsidRDefault="00BA7FD0" w:rsidP="00BA7FD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lastRenderedPageBreak/>
        <w:t>6、质疑处理</w:t>
      </w:r>
    </w:p>
    <w:p w:rsidR="00BA7FD0" w:rsidRDefault="00BA7FD0" w:rsidP="00BA7FD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参加本项目采购活动的供应商对本次采购活动的询问、质疑和投诉，依照有关采购法律制度规定执行。供应商认为招标文件、评审过程、中标或者成交结果使自己的权益受到损害的，可以在知道或者应知其权益受到损害之日起7个工作日内，以书面形式向采购人提出质疑。供应商应在法定质疑期内一次性提出针对同一采购程序环节的质疑，否则不予受理。提出质疑的供应商应当是参与所质疑项目采购活动的供应商。潜在供应商已依法获取其可质疑的招标文件的，可以对该文件提出质疑，其未参加后续采购活动，不得对递交投标文件截止后的采购过程、采购结果提出质疑。对招标文件提出质疑的，应当在获取招标文件或者招标文件公告期限届满之日起7个工作日内提出。供应商提出质疑应当提交质疑函和必要的证明材料，应采取法定代表人、主要负责人，或者其授权代表直接送达纸质版方式提交质疑函。质疑函应当包括下列内容：</w:t>
      </w:r>
    </w:p>
    <w:p w:rsidR="00BA7FD0" w:rsidRDefault="00BA7FD0" w:rsidP="00BA7FD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（1）供应商的姓名或者名称、地址、邮编、联系人及联系电话；</w:t>
      </w:r>
    </w:p>
    <w:p w:rsidR="00BA7FD0" w:rsidRDefault="00BA7FD0" w:rsidP="00BA7FD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（2）质疑项目的名称、编号；</w:t>
      </w:r>
    </w:p>
    <w:p w:rsidR="00BA7FD0" w:rsidRDefault="00BA7FD0" w:rsidP="00BA7FD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（3）具体、明确的质疑事项和与质疑事项相关的请求；</w:t>
      </w:r>
    </w:p>
    <w:p w:rsidR="00BA7FD0" w:rsidRDefault="00BA7FD0" w:rsidP="00BA7FD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（4）事实依据；</w:t>
      </w:r>
    </w:p>
    <w:p w:rsidR="00BA7FD0" w:rsidRDefault="00BA7FD0" w:rsidP="00BA7FD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（5）必要的法律依据；</w:t>
      </w:r>
    </w:p>
    <w:p w:rsidR="00BA7FD0" w:rsidRDefault="00BA7FD0" w:rsidP="00BA7FD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（6）提出质疑的日期。</w:t>
      </w:r>
    </w:p>
    <w:p w:rsidR="00BA7FD0" w:rsidRDefault="00BA7FD0" w:rsidP="00BA7FD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供应商为自然人的，应当由本人签字；供应商为法人或者其他组织的，应当由法定代表人、主要负责人，或者其授权代表签字或者</w:t>
      </w:r>
      <w:r>
        <w:rPr>
          <w:rFonts w:ascii="仿宋_GB2312" w:eastAsia="仿宋_GB2312" w:hAnsi="黑体" w:hint="eastAsia"/>
          <w:kern w:val="44"/>
          <w:sz w:val="32"/>
          <w:szCs w:val="44"/>
        </w:rPr>
        <w:lastRenderedPageBreak/>
        <w:t>盖章，并加盖公章。采购人、采购代理机构在收到质疑函后7个工作日内作出答复，并以书面形式通知质疑供应商和其他有关供应商。接受质疑函联系人、电话及地址详见招标公告。</w:t>
      </w:r>
    </w:p>
    <w:p w:rsidR="00BA7FD0" w:rsidRDefault="00BA7FD0" w:rsidP="00BA7FD0">
      <w:pPr>
        <w:ind w:firstLineChars="200" w:firstLine="640"/>
        <w:rPr>
          <w:rFonts w:ascii="黑体" w:eastAsia="黑体" w:hAnsi="黑体"/>
          <w:kern w:val="44"/>
          <w:sz w:val="32"/>
          <w:szCs w:val="44"/>
        </w:rPr>
      </w:pPr>
      <w:r>
        <w:rPr>
          <w:rFonts w:ascii="黑体" w:eastAsia="黑体" w:hAnsi="黑体" w:hint="eastAsia"/>
          <w:kern w:val="44"/>
          <w:sz w:val="32"/>
          <w:szCs w:val="44"/>
        </w:rPr>
        <w:t>二、虚假材料说明</w:t>
      </w:r>
    </w:p>
    <w:p w:rsidR="00BA7FD0" w:rsidRDefault="00BA7FD0" w:rsidP="00BA7FD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供应商必须对其投标文件中提供各种资料、说明的真实性负责。在评标过程中，如果发现供应商有为谋取中标而提供虚假资料欺骗采购人和评委的行为，将取消其中标资格，其投标保证金将不予退还。定标后，采购人有可能对中标人投标文件中的承诺内容和证明材料进行核查，中标人应无条件配合采购人的核查工作，不得托词拒绝核查或隐瞒真实情况。若在中标后签订合同时，发现中标人是提供虚假材料谋取中标等违法违规行为，采购人将取消其中标人资格，其投标保证金将不予退还，给采购人造成损失的，还必须进行赔偿并负相关责任。</w:t>
      </w:r>
    </w:p>
    <w:p w:rsidR="00BA7FD0" w:rsidRDefault="00BA7FD0" w:rsidP="00BA7FD0">
      <w:pPr>
        <w:ind w:firstLineChars="200" w:firstLine="640"/>
        <w:jc w:val="left"/>
        <w:rPr>
          <w:rFonts w:ascii="黑体" w:eastAsia="黑体" w:hAnsi="黑体"/>
          <w:kern w:val="44"/>
          <w:sz w:val="32"/>
          <w:szCs w:val="44"/>
        </w:rPr>
      </w:pPr>
      <w:r>
        <w:rPr>
          <w:rFonts w:ascii="黑体" w:eastAsia="黑体" w:hAnsi="黑体" w:hint="eastAsia"/>
          <w:kern w:val="44"/>
          <w:sz w:val="32"/>
          <w:szCs w:val="44"/>
        </w:rPr>
        <w:t>三、定义</w:t>
      </w:r>
    </w:p>
    <w:p w:rsidR="00BA7FD0" w:rsidRDefault="00BA7FD0" w:rsidP="00BA7FD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（一）“采购人”系指：山东圣阳电源</w:t>
      </w:r>
      <w:r>
        <w:rPr>
          <w:rFonts w:ascii="仿宋_GB2312" w:eastAsia="仿宋_GB2312" w:hAnsi="黑体"/>
          <w:kern w:val="44"/>
          <w:sz w:val="32"/>
          <w:szCs w:val="44"/>
        </w:rPr>
        <w:t>股份</w:t>
      </w:r>
      <w:r>
        <w:rPr>
          <w:rFonts w:ascii="仿宋_GB2312" w:eastAsia="仿宋_GB2312" w:hAnsi="黑体" w:hint="eastAsia"/>
          <w:kern w:val="44"/>
          <w:sz w:val="32"/>
          <w:szCs w:val="44"/>
        </w:rPr>
        <w:t>有限公司。</w:t>
      </w:r>
    </w:p>
    <w:p w:rsidR="00BA7FD0" w:rsidRDefault="00BA7FD0" w:rsidP="00BA7FD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（二）“供应商”系指：向采购人获取招标文件并提交投标文件的企业。</w:t>
      </w:r>
    </w:p>
    <w:p w:rsidR="00BA7FD0" w:rsidRDefault="00BA7FD0" w:rsidP="00BA7FD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三）“中标人”系指：由评标委员会对供应商综合评审后，评选出的对招标文件做出实质性响应、综合竞争实力最优、报价合理、有能力为采购人提供货物和服务，遵守投标文件的承诺，赢得供货合同的供应商。</w:t>
      </w:r>
    </w:p>
    <w:p w:rsidR="00BA7FD0" w:rsidRDefault="00BA7FD0" w:rsidP="00BA7FD0">
      <w:pPr>
        <w:ind w:firstLineChars="200" w:firstLine="640"/>
        <w:rPr>
          <w:rFonts w:ascii="黑体" w:eastAsia="黑体" w:hAnsi="黑体"/>
          <w:kern w:val="44"/>
          <w:sz w:val="32"/>
          <w:szCs w:val="44"/>
        </w:rPr>
      </w:pPr>
      <w:r>
        <w:rPr>
          <w:rFonts w:ascii="黑体" w:eastAsia="黑体" w:hAnsi="黑体" w:hint="eastAsia"/>
          <w:kern w:val="44"/>
          <w:sz w:val="32"/>
          <w:szCs w:val="44"/>
        </w:rPr>
        <w:t>四、磋商文件说明</w:t>
      </w:r>
    </w:p>
    <w:p w:rsidR="00BA7FD0" w:rsidRDefault="00BA7FD0" w:rsidP="00BA7FD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lastRenderedPageBreak/>
        <w:t>（一）磋商文件的组成</w:t>
      </w:r>
    </w:p>
    <w:p w:rsidR="00BA7FD0" w:rsidRDefault="00BA7FD0" w:rsidP="00BA7FD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1、磋商公告</w:t>
      </w:r>
    </w:p>
    <w:p w:rsidR="00BA7FD0" w:rsidRDefault="00BA7FD0" w:rsidP="00BA7FD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2、投标人须知</w:t>
      </w:r>
    </w:p>
    <w:p w:rsidR="00BA7FD0" w:rsidRDefault="00BA7FD0" w:rsidP="00BA7FD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3、评标办法</w:t>
      </w:r>
    </w:p>
    <w:p w:rsidR="00BA7FD0" w:rsidRDefault="00BA7FD0" w:rsidP="00BA7FD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4、技术要求</w:t>
      </w:r>
    </w:p>
    <w:p w:rsidR="00BA7FD0" w:rsidRDefault="00BA7FD0" w:rsidP="00BA7FD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5、投标文件格式</w:t>
      </w:r>
    </w:p>
    <w:p w:rsidR="00BA7FD0" w:rsidRDefault="00BA7FD0" w:rsidP="00BA7FD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6、合同条款</w:t>
      </w:r>
    </w:p>
    <w:p w:rsidR="00BA7FD0" w:rsidRDefault="00BA7FD0" w:rsidP="00BA7FD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（二）招标文件的修改</w:t>
      </w:r>
    </w:p>
    <w:p w:rsidR="00BA7FD0" w:rsidRDefault="00BA7FD0" w:rsidP="00BA7FD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采购人对招标文件必须修改的内容，须在招标文件要求提交投标文件截止时间2日前，招标文件的澄清或变更将在</w:t>
      </w:r>
      <w:r>
        <w:rPr>
          <w:rFonts w:ascii="仿宋_GB2312" w:eastAsia="仿宋_GB2312" w:hAnsi="黑体"/>
          <w:kern w:val="44"/>
          <w:sz w:val="32"/>
          <w:szCs w:val="44"/>
        </w:rPr>
        <w:t>山东</w:t>
      </w:r>
      <w:r>
        <w:rPr>
          <w:rFonts w:ascii="仿宋_GB2312" w:eastAsia="仿宋_GB2312" w:hAnsi="黑体" w:hint="eastAsia"/>
          <w:kern w:val="44"/>
          <w:sz w:val="32"/>
          <w:szCs w:val="44"/>
        </w:rPr>
        <w:t>圣阳</w:t>
      </w:r>
      <w:r>
        <w:rPr>
          <w:rFonts w:ascii="仿宋_GB2312" w:eastAsia="仿宋_GB2312" w:hAnsi="黑体"/>
          <w:kern w:val="44"/>
          <w:sz w:val="32"/>
          <w:szCs w:val="44"/>
        </w:rPr>
        <w:t>电源股份有限公司</w:t>
      </w:r>
      <w:r>
        <w:rPr>
          <w:rFonts w:ascii="仿宋_GB2312" w:eastAsia="仿宋_GB2312" w:hAnsi="黑体" w:hint="eastAsia"/>
          <w:kern w:val="44"/>
          <w:sz w:val="32"/>
          <w:szCs w:val="44"/>
        </w:rPr>
        <w:t>阳光</w:t>
      </w:r>
      <w:r>
        <w:rPr>
          <w:rFonts w:ascii="仿宋_GB2312" w:eastAsia="仿宋_GB2312" w:hAnsi="黑体"/>
          <w:kern w:val="44"/>
          <w:sz w:val="32"/>
          <w:szCs w:val="44"/>
        </w:rPr>
        <w:t>招采</w:t>
      </w:r>
      <w:r>
        <w:rPr>
          <w:rFonts w:ascii="仿宋_GB2312" w:eastAsia="仿宋_GB2312" w:hAnsi="黑体" w:hint="eastAsia"/>
          <w:kern w:val="44"/>
          <w:sz w:val="32"/>
          <w:szCs w:val="44"/>
        </w:rPr>
        <w:t>平台发布</w:t>
      </w:r>
      <w:r w:rsidRPr="006F2514">
        <w:rPr>
          <w:rFonts w:ascii="仿宋_GB2312" w:eastAsia="仿宋_GB2312" w:hAnsi="黑体" w:hint="eastAsia"/>
          <w:kern w:val="44"/>
          <w:sz w:val="32"/>
          <w:szCs w:val="44"/>
        </w:rPr>
        <w:t>（https://www.sacredsun.cn/Contact/bidding/）</w:t>
      </w:r>
      <w:r>
        <w:rPr>
          <w:rFonts w:ascii="仿宋_GB2312" w:eastAsia="仿宋_GB2312" w:hAnsi="黑体" w:hint="eastAsia"/>
          <w:kern w:val="44"/>
          <w:sz w:val="32"/>
          <w:szCs w:val="44"/>
        </w:rPr>
        <w:t>，但不指明澄清问题的来源，澄清或变更文件将作为招标文件的组成部分，对所有供应商均具有约束力。供应商应及时关注以上网站信息，如若因查看不及时或自身原因所造成的投标文件编制不响应招标文件要求，后果自负。</w:t>
      </w:r>
    </w:p>
    <w:p w:rsidR="00BA7FD0" w:rsidRDefault="00BA7FD0" w:rsidP="00BA7FD0">
      <w:pPr>
        <w:ind w:firstLineChars="200" w:firstLine="640"/>
        <w:rPr>
          <w:rFonts w:ascii="黑体" w:eastAsia="黑体" w:hAnsi="黑体"/>
          <w:kern w:val="44"/>
          <w:sz w:val="32"/>
          <w:szCs w:val="44"/>
        </w:rPr>
      </w:pPr>
      <w:r>
        <w:rPr>
          <w:rFonts w:ascii="黑体" w:eastAsia="黑体" w:hAnsi="黑体" w:hint="eastAsia"/>
          <w:kern w:val="44"/>
          <w:sz w:val="32"/>
          <w:szCs w:val="44"/>
        </w:rPr>
        <w:t>五、投标文件的编写</w:t>
      </w:r>
    </w:p>
    <w:p w:rsidR="00BA7FD0" w:rsidRDefault="00BA7FD0" w:rsidP="00BA7FD0">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供应商应仔细阅读招标文件的所有内容，按招标文件的要求提供投标文件，并保证所提供的全部资料的真实性、准确性及完整性，以使其投标对招标文件做出实质性响应。否则，其投标有可能被拒绝。</w:t>
      </w:r>
    </w:p>
    <w:p w:rsidR="00BA7FD0" w:rsidRDefault="00BA7FD0" w:rsidP="00BA7FD0">
      <w:pPr>
        <w:ind w:left="640"/>
        <w:rPr>
          <w:rFonts w:ascii="仿宋_GB2312" w:eastAsia="仿宋_GB2312" w:hAnsi="黑体"/>
          <w:kern w:val="44"/>
          <w:sz w:val="32"/>
          <w:szCs w:val="44"/>
          <w:u w:val="double"/>
        </w:rPr>
      </w:pPr>
      <w:r>
        <w:rPr>
          <w:rFonts w:ascii="仿宋_GB2312" w:eastAsia="仿宋_GB2312" w:hAnsi="黑体" w:hint="eastAsia"/>
          <w:kern w:val="44"/>
          <w:sz w:val="32"/>
          <w:szCs w:val="44"/>
          <w:u w:val="double"/>
        </w:rPr>
        <w:t>（一）投标文件的组成</w:t>
      </w:r>
    </w:p>
    <w:p w:rsidR="00BA7FD0" w:rsidRDefault="00BA7FD0" w:rsidP="00BA7FD0">
      <w:pPr>
        <w:ind w:left="640"/>
        <w:rPr>
          <w:rFonts w:ascii="仿宋_GB2312" w:eastAsia="仿宋_GB2312" w:hAnsi="黑体"/>
          <w:kern w:val="44"/>
          <w:sz w:val="32"/>
          <w:szCs w:val="44"/>
          <w:u w:val="double"/>
        </w:rPr>
      </w:pPr>
      <w:r>
        <w:rPr>
          <w:rFonts w:ascii="仿宋_GB2312" w:eastAsia="仿宋_GB2312" w:hAnsi="黑体" w:hint="eastAsia"/>
          <w:kern w:val="44"/>
          <w:sz w:val="32"/>
          <w:szCs w:val="44"/>
          <w:u w:val="double"/>
        </w:rPr>
        <w:lastRenderedPageBreak/>
        <w:t>1、投标文件分为资格证明文件、技术文件和商务文件</w:t>
      </w:r>
    </w:p>
    <w:p w:rsidR="00BA7FD0" w:rsidRDefault="00BA7FD0" w:rsidP="00BA7FD0">
      <w:pPr>
        <w:ind w:left="640"/>
        <w:rPr>
          <w:rFonts w:ascii="仿宋_GB2312" w:eastAsia="仿宋_GB2312" w:hAnsi="黑体"/>
          <w:kern w:val="44"/>
          <w:sz w:val="32"/>
          <w:szCs w:val="44"/>
          <w:u w:val="double"/>
        </w:rPr>
      </w:pPr>
      <w:r>
        <w:rPr>
          <w:rFonts w:ascii="仿宋_GB2312" w:eastAsia="仿宋_GB2312" w:hAnsi="黑体" w:hint="eastAsia"/>
          <w:kern w:val="44"/>
          <w:sz w:val="32"/>
          <w:szCs w:val="44"/>
          <w:u w:val="double"/>
        </w:rPr>
        <w:t>2、投标文件至少包含以下内容</w:t>
      </w:r>
      <w:r w:rsidR="000E5A37">
        <w:rPr>
          <w:rFonts w:ascii="仿宋_GB2312" w:eastAsia="仿宋_GB2312" w:hAnsi="黑体" w:hint="eastAsia"/>
          <w:kern w:val="44"/>
          <w:sz w:val="32"/>
          <w:szCs w:val="44"/>
          <w:u w:val="double"/>
        </w:rPr>
        <w:t>（均需加盖公章）</w:t>
      </w:r>
    </w:p>
    <w:p w:rsidR="00BA7FD0" w:rsidRDefault="00BA7FD0" w:rsidP="00BA7FD0">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（1）资质证明文件</w:t>
      </w:r>
    </w:p>
    <w:p w:rsidR="00BA7FD0" w:rsidRDefault="00286BD8" w:rsidP="00BA7FD0">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①法定代表人授权委托书、法定代表人及其委托代理人身份证</w:t>
      </w:r>
      <w:r w:rsidR="00BA7FD0">
        <w:rPr>
          <w:rFonts w:ascii="仿宋_GB2312" w:eastAsia="仿宋_GB2312" w:hAnsi="黑体" w:hint="eastAsia"/>
          <w:kern w:val="44"/>
          <w:sz w:val="32"/>
          <w:szCs w:val="44"/>
          <w:u w:val="double"/>
        </w:rPr>
        <w:t>；</w:t>
      </w:r>
    </w:p>
    <w:p w:rsidR="00BA7FD0" w:rsidRDefault="00BA7FD0" w:rsidP="00BA7FD0">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②营业执照（加盖公章）；</w:t>
      </w:r>
    </w:p>
    <w:p w:rsidR="00BA7FD0" w:rsidRPr="003A2008" w:rsidRDefault="00BA7FD0" w:rsidP="00BA7FD0">
      <w:pPr>
        <w:spacing w:line="520" w:lineRule="exact"/>
        <w:ind w:firstLineChars="200" w:firstLine="640"/>
        <w:rPr>
          <w:rFonts w:ascii="仿宋_GB2312" w:eastAsia="仿宋_GB2312" w:hAnsi="宋体" w:cs="宋体"/>
          <w:sz w:val="32"/>
          <w:szCs w:val="32"/>
          <w:u w:val="double"/>
        </w:rPr>
      </w:pPr>
      <w:r>
        <w:rPr>
          <w:rFonts w:ascii="仿宋_GB2312" w:eastAsia="仿宋_GB2312" w:hAnsi="黑体" w:hint="eastAsia"/>
          <w:kern w:val="44"/>
          <w:sz w:val="32"/>
          <w:szCs w:val="44"/>
          <w:u w:val="double"/>
        </w:rPr>
        <w:t>③</w:t>
      </w:r>
      <w:r w:rsidRPr="003A2008">
        <w:rPr>
          <w:rFonts w:ascii="仿宋_GB2312" w:eastAsia="仿宋_GB2312" w:hAnsi="宋体" w:cs="宋体" w:hint="eastAsia"/>
          <w:sz w:val="32"/>
          <w:szCs w:val="32"/>
          <w:u w:val="double"/>
        </w:rPr>
        <w:t>提供未被"中国执行信息公开网"（http://zxgk.court.gov.cn/shixin/）列入失信被执行人截图；</w:t>
      </w:r>
    </w:p>
    <w:p w:rsidR="00BA7FD0" w:rsidRDefault="00BA7FD0" w:rsidP="00BA7FD0">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（2）商务文件</w:t>
      </w:r>
    </w:p>
    <w:p w:rsidR="00BA7FD0" w:rsidRDefault="00BA7FD0" w:rsidP="00BA7FD0">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①报价函</w:t>
      </w:r>
    </w:p>
    <w:p w:rsidR="00BA7FD0" w:rsidRDefault="00BA7FD0" w:rsidP="00BA7FD0">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②公司实力（可附供应商认为证明自己实力、规模、信誉的获奖证明及发明专利情况，加盖公章。）</w:t>
      </w:r>
    </w:p>
    <w:p w:rsidR="00BA7FD0" w:rsidRDefault="00BA7FD0" w:rsidP="00BA7FD0">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③投标人认为需要加以说明的其他内容</w:t>
      </w:r>
    </w:p>
    <w:p w:rsidR="00BA7FD0" w:rsidRDefault="00BA7FD0" w:rsidP="00BA7FD0">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（3）技术文件</w:t>
      </w:r>
    </w:p>
    <w:p w:rsidR="00BA7FD0" w:rsidRDefault="00BA7FD0" w:rsidP="00BA7FD0">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①产品的生产厂家、型号、规格、合格证等</w:t>
      </w:r>
    </w:p>
    <w:p w:rsidR="00BA7FD0" w:rsidRDefault="00BA7FD0" w:rsidP="00BA7FD0">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②交付周期</w:t>
      </w:r>
    </w:p>
    <w:p w:rsidR="00BA7FD0" w:rsidRDefault="00BA7FD0" w:rsidP="00BA7FD0">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③售后服务措施及承诺</w:t>
      </w:r>
    </w:p>
    <w:p w:rsidR="00BA7FD0" w:rsidRDefault="00BA7FD0" w:rsidP="00BA7FD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（二）投标语言及计量单位</w:t>
      </w:r>
    </w:p>
    <w:p w:rsidR="00BA7FD0" w:rsidRDefault="00BA7FD0" w:rsidP="00BA7FD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1、供应商和采购人或采购代理机构就招投标语言文字使用中文。</w:t>
      </w:r>
    </w:p>
    <w:p w:rsidR="00BA7FD0" w:rsidRDefault="00BA7FD0" w:rsidP="00BA7FD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2、除招标文件的技术规格中另有规定外，投标文件中所使用的计量单位应使用中华人民共和国法定计量单位。</w:t>
      </w:r>
    </w:p>
    <w:p w:rsidR="00BA7FD0" w:rsidRDefault="00BA7FD0" w:rsidP="00BA7FD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（三）投标文件的版式</w:t>
      </w:r>
    </w:p>
    <w:p w:rsidR="00BA7FD0" w:rsidRDefault="00BA7FD0" w:rsidP="00BA7FD0">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投标文件应按投标文件格式进行编写，如有必要可增加附页。</w:t>
      </w:r>
    </w:p>
    <w:p w:rsidR="00BA7FD0" w:rsidRDefault="00BA7FD0" w:rsidP="00BA7FD0">
      <w:pPr>
        <w:ind w:firstLineChars="200" w:firstLine="640"/>
        <w:rPr>
          <w:rFonts w:ascii="仿宋_GB2312" w:eastAsia="仿宋_GB2312" w:hAnsi="黑体"/>
          <w:kern w:val="44"/>
          <w:sz w:val="32"/>
          <w:szCs w:val="44"/>
        </w:rPr>
      </w:pPr>
      <w:r w:rsidRPr="004403FF">
        <w:rPr>
          <w:rFonts w:ascii="仿宋_GB2312" w:eastAsia="仿宋_GB2312" w:hAnsi="黑体" w:hint="eastAsia"/>
          <w:kern w:val="44"/>
          <w:sz w:val="32"/>
          <w:szCs w:val="44"/>
        </w:rPr>
        <w:t>（四）投标文件的递交</w:t>
      </w:r>
    </w:p>
    <w:p w:rsidR="00BA7FD0" w:rsidRPr="004403FF" w:rsidRDefault="00BA7FD0" w:rsidP="00BA7FD0">
      <w:pPr>
        <w:ind w:firstLineChars="250" w:firstLine="800"/>
        <w:rPr>
          <w:rFonts w:ascii="仿宋_GB2312" w:eastAsia="仿宋_GB2312" w:hAnsi="黑体"/>
          <w:kern w:val="44"/>
          <w:sz w:val="32"/>
          <w:szCs w:val="44"/>
        </w:rPr>
      </w:pPr>
      <w:r w:rsidRPr="004403FF">
        <w:rPr>
          <w:rFonts w:ascii="仿宋_GB2312" w:eastAsia="仿宋_GB2312" w:hAnsi="黑体" w:hint="eastAsia"/>
          <w:kern w:val="44"/>
          <w:sz w:val="32"/>
          <w:szCs w:val="44"/>
        </w:rPr>
        <w:lastRenderedPageBreak/>
        <w:t>1、递交投标文件的方式和时间</w:t>
      </w:r>
    </w:p>
    <w:p w:rsidR="00BA7FD0" w:rsidRDefault="00BA7FD0" w:rsidP="00BA7FD0">
      <w:pPr>
        <w:spacing w:line="520" w:lineRule="exact"/>
        <w:ind w:firstLineChars="250" w:firstLine="800"/>
        <w:rPr>
          <w:rFonts w:ascii="仿宋_GB2312" w:eastAsia="仿宋_GB2312" w:hAnsi="宋体" w:cs="宋体"/>
          <w:sz w:val="32"/>
          <w:szCs w:val="32"/>
        </w:rPr>
      </w:pPr>
      <w:r>
        <w:rPr>
          <w:rFonts w:ascii="仿宋_GB2312" w:eastAsia="仿宋_GB2312" w:hAnsi="宋体" w:cs="宋体" w:hint="eastAsia"/>
          <w:sz w:val="32"/>
          <w:szCs w:val="32"/>
        </w:rPr>
        <w:t>方式</w:t>
      </w:r>
      <w:r>
        <w:rPr>
          <w:rFonts w:ascii="仿宋_GB2312" w:eastAsia="仿宋_GB2312" w:hAnsi="宋体" w:cs="宋体"/>
          <w:sz w:val="32"/>
          <w:szCs w:val="32"/>
        </w:rPr>
        <w:t>：</w:t>
      </w:r>
      <w:r w:rsidRPr="003C69CB">
        <w:rPr>
          <w:rFonts w:ascii="仿宋_GB2312" w:eastAsia="仿宋_GB2312" w:hAnsi="宋体" w:cs="宋体" w:hint="eastAsia"/>
          <w:sz w:val="32"/>
          <w:szCs w:val="32"/>
        </w:rPr>
        <w:t>本次采购因疫情影响，</w:t>
      </w:r>
      <w:r>
        <w:rPr>
          <w:rFonts w:ascii="仿宋_GB2312" w:eastAsia="仿宋_GB2312" w:hAnsi="宋体" w:cs="宋体" w:hint="eastAsia"/>
          <w:sz w:val="32"/>
          <w:szCs w:val="32"/>
        </w:rPr>
        <w:t>采用电子文件投标，投标方不在来招标方现场，投标方把投标书</w:t>
      </w:r>
      <w:r w:rsidRPr="00F007F6">
        <w:rPr>
          <w:rFonts w:ascii="仿宋_GB2312" w:eastAsia="仿宋_GB2312" w:hAnsi="宋体" w:cs="宋体" w:hint="eastAsia"/>
          <w:b/>
          <w:sz w:val="36"/>
          <w:szCs w:val="32"/>
        </w:rPr>
        <w:t>加密后</w:t>
      </w:r>
      <w:r w:rsidRPr="003C69CB">
        <w:rPr>
          <w:rFonts w:ascii="仿宋_GB2312" w:eastAsia="仿宋_GB2312" w:hAnsi="宋体" w:cs="宋体" w:hint="eastAsia"/>
          <w:sz w:val="32"/>
          <w:szCs w:val="32"/>
        </w:rPr>
        <w:t>，以邮件的方式发送到招标办公室</w:t>
      </w:r>
      <w:r>
        <w:rPr>
          <w:rFonts w:ascii="仿宋_GB2312" w:eastAsia="仿宋_GB2312" w:hAnsi="宋体" w:cs="宋体" w:hint="eastAsia"/>
          <w:sz w:val="32"/>
          <w:szCs w:val="32"/>
        </w:rPr>
        <w:t>syzb@sacredsun.com</w:t>
      </w:r>
      <w:r w:rsidRPr="003C69CB">
        <w:rPr>
          <w:rFonts w:ascii="仿宋_GB2312" w:eastAsia="仿宋_GB2312" w:hAnsi="宋体" w:cs="宋体" w:hint="eastAsia"/>
          <w:sz w:val="32"/>
          <w:szCs w:val="32"/>
        </w:rPr>
        <w:t>邮箱。（建议使用PDF、Word、Excel、等格式制作投标文件）</w:t>
      </w:r>
    </w:p>
    <w:p w:rsidR="00BA7FD0" w:rsidRPr="004403FF" w:rsidRDefault="00BA7FD0" w:rsidP="00BA7FD0">
      <w:pPr>
        <w:ind w:firstLineChars="250" w:firstLine="800"/>
        <w:rPr>
          <w:rFonts w:ascii="仿宋_GB2312" w:eastAsia="仿宋_GB2312" w:hAnsi="黑体"/>
          <w:kern w:val="44"/>
          <w:sz w:val="32"/>
          <w:szCs w:val="44"/>
        </w:rPr>
      </w:pPr>
      <w:r w:rsidRPr="004403FF">
        <w:rPr>
          <w:rFonts w:ascii="仿宋_GB2312" w:eastAsia="仿宋_GB2312" w:hAnsi="黑体" w:hint="eastAsia"/>
          <w:kern w:val="44"/>
          <w:sz w:val="32"/>
          <w:szCs w:val="44"/>
        </w:rPr>
        <w:t>投标截止时间：</w:t>
      </w:r>
      <w:r w:rsidRPr="00005E9B">
        <w:rPr>
          <w:rFonts w:ascii="仿宋_GB2312" w:eastAsia="仿宋_GB2312" w:hAnsi="黑体" w:hint="eastAsia"/>
          <w:kern w:val="44"/>
          <w:sz w:val="32"/>
          <w:szCs w:val="44"/>
          <w:highlight w:val="yellow"/>
        </w:rPr>
        <w:t>2022年</w:t>
      </w:r>
      <w:r w:rsidR="00D025DD">
        <w:rPr>
          <w:rFonts w:ascii="仿宋_GB2312" w:eastAsia="仿宋_GB2312" w:hAnsi="黑体" w:hint="eastAsia"/>
          <w:kern w:val="44"/>
          <w:sz w:val="32"/>
          <w:szCs w:val="44"/>
          <w:highlight w:val="yellow"/>
        </w:rPr>
        <w:t>11</w:t>
      </w:r>
      <w:r w:rsidRPr="00005E9B">
        <w:rPr>
          <w:rFonts w:ascii="仿宋_GB2312" w:eastAsia="仿宋_GB2312" w:hAnsi="黑体" w:hint="eastAsia"/>
          <w:kern w:val="44"/>
          <w:sz w:val="32"/>
          <w:szCs w:val="44"/>
          <w:highlight w:val="yellow"/>
        </w:rPr>
        <w:t>月</w:t>
      </w:r>
      <w:r>
        <w:rPr>
          <w:rFonts w:ascii="仿宋_GB2312" w:eastAsia="仿宋_GB2312" w:hAnsi="黑体" w:hint="eastAsia"/>
          <w:kern w:val="44"/>
          <w:sz w:val="32"/>
          <w:szCs w:val="44"/>
          <w:highlight w:val="yellow"/>
        </w:rPr>
        <w:t>2</w:t>
      </w:r>
      <w:r w:rsidR="00B02F93">
        <w:rPr>
          <w:rFonts w:ascii="仿宋_GB2312" w:eastAsia="仿宋_GB2312" w:hAnsi="黑体"/>
          <w:kern w:val="44"/>
          <w:sz w:val="32"/>
          <w:szCs w:val="44"/>
          <w:highlight w:val="yellow"/>
        </w:rPr>
        <w:t>1</w:t>
      </w:r>
      <w:r w:rsidRPr="00005E9B">
        <w:rPr>
          <w:rFonts w:ascii="仿宋_GB2312" w:eastAsia="仿宋_GB2312" w:hAnsi="黑体" w:hint="eastAsia"/>
          <w:kern w:val="44"/>
          <w:sz w:val="32"/>
          <w:szCs w:val="44"/>
          <w:highlight w:val="yellow"/>
        </w:rPr>
        <w:t>日1</w:t>
      </w:r>
      <w:r w:rsidRPr="00005E9B">
        <w:rPr>
          <w:rFonts w:ascii="仿宋_GB2312" w:eastAsia="仿宋_GB2312" w:hAnsi="黑体"/>
          <w:kern w:val="44"/>
          <w:sz w:val="32"/>
          <w:szCs w:val="44"/>
          <w:highlight w:val="yellow"/>
        </w:rPr>
        <w:t>7</w:t>
      </w:r>
      <w:r w:rsidRPr="00005E9B">
        <w:rPr>
          <w:rFonts w:ascii="仿宋_GB2312" w:eastAsia="仿宋_GB2312" w:hAnsi="黑体" w:hint="eastAsia"/>
          <w:kern w:val="44"/>
          <w:sz w:val="32"/>
          <w:szCs w:val="44"/>
          <w:highlight w:val="yellow"/>
        </w:rPr>
        <w:t>：30 （北京时间）</w:t>
      </w:r>
      <w:r w:rsidRPr="004403FF">
        <w:rPr>
          <w:rFonts w:ascii="仿宋_GB2312" w:eastAsia="仿宋_GB2312" w:hAnsi="黑体" w:hint="eastAsia"/>
          <w:kern w:val="44"/>
          <w:sz w:val="32"/>
          <w:szCs w:val="44"/>
        </w:rPr>
        <w:t>。</w:t>
      </w:r>
    </w:p>
    <w:p w:rsidR="00BA7FD0" w:rsidRPr="004403FF" w:rsidRDefault="00BA7FD0" w:rsidP="00BA7FD0">
      <w:pPr>
        <w:spacing w:line="520" w:lineRule="exact"/>
        <w:ind w:firstLineChars="200" w:firstLine="640"/>
        <w:rPr>
          <w:rFonts w:ascii="仿宋_GB2312" w:eastAsia="仿宋_GB2312" w:hAnsi="宋体" w:cs="宋体"/>
          <w:sz w:val="32"/>
          <w:szCs w:val="32"/>
        </w:rPr>
      </w:pPr>
      <w:r w:rsidRPr="004403FF">
        <w:rPr>
          <w:rFonts w:ascii="仿宋_GB2312" w:eastAsia="仿宋_GB2312" w:hAnsi="黑体" w:hint="eastAsia"/>
          <w:kern w:val="44"/>
          <w:sz w:val="32"/>
          <w:szCs w:val="44"/>
        </w:rPr>
        <w:t>2、供应商代表必须在投标截止时间前将投标文件</w:t>
      </w:r>
      <w:r>
        <w:rPr>
          <w:rFonts w:ascii="仿宋_GB2312" w:eastAsia="仿宋_GB2312" w:hAnsi="黑体" w:hint="eastAsia"/>
          <w:kern w:val="44"/>
          <w:sz w:val="32"/>
          <w:szCs w:val="44"/>
        </w:rPr>
        <w:t>发送到</w:t>
      </w:r>
      <w:r>
        <w:rPr>
          <w:rFonts w:ascii="仿宋_GB2312" w:eastAsia="仿宋_GB2312" w:hAnsi="黑体"/>
          <w:kern w:val="44"/>
          <w:sz w:val="32"/>
          <w:szCs w:val="44"/>
        </w:rPr>
        <w:t>招标办邮箱</w:t>
      </w:r>
      <w:r w:rsidRPr="004403FF">
        <w:rPr>
          <w:rFonts w:ascii="仿宋_GB2312" w:eastAsia="仿宋_GB2312" w:hAnsi="黑体" w:hint="eastAsia"/>
          <w:kern w:val="44"/>
          <w:sz w:val="32"/>
          <w:szCs w:val="44"/>
        </w:rPr>
        <w:t>。</w:t>
      </w:r>
    </w:p>
    <w:p w:rsidR="00BA7FD0" w:rsidRPr="004403FF" w:rsidRDefault="00BA7FD0" w:rsidP="00BA7FD0">
      <w:pPr>
        <w:ind w:firstLineChars="200" w:firstLine="640"/>
        <w:rPr>
          <w:rFonts w:ascii="仿宋_GB2312" w:eastAsia="仿宋_GB2312" w:hAnsi="黑体"/>
          <w:kern w:val="44"/>
          <w:sz w:val="32"/>
          <w:szCs w:val="44"/>
        </w:rPr>
      </w:pPr>
      <w:r w:rsidRPr="004403FF">
        <w:rPr>
          <w:rFonts w:ascii="仿宋_GB2312" w:eastAsia="仿宋_GB2312" w:hAnsi="黑体" w:hint="eastAsia"/>
          <w:kern w:val="44"/>
          <w:sz w:val="32"/>
          <w:szCs w:val="44"/>
        </w:rPr>
        <w:t>3、电报、电话等形式的投标概不接受。</w:t>
      </w:r>
    </w:p>
    <w:p w:rsidR="00BA7FD0" w:rsidRDefault="00BA7FD0" w:rsidP="00BA7FD0">
      <w:pPr>
        <w:ind w:firstLineChars="200" w:firstLine="640"/>
        <w:rPr>
          <w:rFonts w:ascii="仿宋_GB2312" w:eastAsia="仿宋_GB2312" w:hAnsi="黑体"/>
          <w:kern w:val="44"/>
          <w:sz w:val="32"/>
          <w:szCs w:val="44"/>
        </w:rPr>
      </w:pPr>
      <w:r w:rsidRPr="004403FF">
        <w:rPr>
          <w:rFonts w:ascii="仿宋_GB2312" w:eastAsia="仿宋_GB2312" w:hAnsi="黑体" w:hint="eastAsia"/>
          <w:kern w:val="44"/>
          <w:sz w:val="32"/>
          <w:szCs w:val="44"/>
        </w:rPr>
        <w:t>4、供应商只能进行一次投标，撤销后无法再次投标。</w:t>
      </w:r>
    </w:p>
    <w:p w:rsidR="00BA7FD0" w:rsidRDefault="00BA7FD0" w:rsidP="00BA7FD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（五）迟交的投标文件</w:t>
      </w:r>
    </w:p>
    <w:p w:rsidR="00BA7FD0" w:rsidRPr="004C3C27" w:rsidRDefault="00BA7FD0" w:rsidP="00BA7FD0">
      <w:pPr>
        <w:ind w:firstLineChars="250" w:firstLine="800"/>
        <w:rPr>
          <w:rFonts w:ascii="仿宋_GB2312" w:eastAsia="仿宋_GB2312" w:hAnsi="宋体"/>
          <w:sz w:val="32"/>
          <w:szCs w:val="32"/>
        </w:rPr>
      </w:pPr>
      <w:r w:rsidRPr="003C69CB">
        <w:rPr>
          <w:rFonts w:ascii="仿宋_GB2312" w:eastAsia="仿宋_GB2312" w:hAnsi="宋体" w:hint="eastAsia"/>
          <w:sz w:val="32"/>
          <w:szCs w:val="32"/>
        </w:rPr>
        <w:t>逾期发送或者未按要求发送电子投标文件的，招标人不予受理。</w:t>
      </w:r>
    </w:p>
    <w:p w:rsidR="00BA7FD0" w:rsidRDefault="00BA7FD0" w:rsidP="00BA7FD0">
      <w:pPr>
        <w:ind w:firstLineChars="200" w:firstLine="640"/>
        <w:rPr>
          <w:rFonts w:ascii="黑体" w:eastAsia="黑体" w:hAnsi="黑体"/>
          <w:kern w:val="44"/>
          <w:sz w:val="32"/>
          <w:szCs w:val="44"/>
        </w:rPr>
      </w:pPr>
      <w:r>
        <w:rPr>
          <w:rFonts w:ascii="黑体" w:eastAsia="黑体" w:hAnsi="黑体" w:hint="eastAsia"/>
          <w:kern w:val="44"/>
          <w:sz w:val="32"/>
          <w:szCs w:val="44"/>
        </w:rPr>
        <w:t>六、无效投标</w:t>
      </w:r>
    </w:p>
    <w:p w:rsidR="00BA7FD0" w:rsidRDefault="00BA7FD0" w:rsidP="00BA7FD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（一）供应商有下列情况之一，其投标视为无效投标。</w:t>
      </w:r>
    </w:p>
    <w:p w:rsidR="00BA7FD0" w:rsidRDefault="00BA7FD0" w:rsidP="00BA7FD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1、不具备招标文件中规定的资格要求的；</w:t>
      </w:r>
    </w:p>
    <w:p w:rsidR="00BA7FD0" w:rsidRDefault="00BA7FD0" w:rsidP="00BA7FD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2、投标文件含有采购人不能接受的附加条件的；</w:t>
      </w:r>
    </w:p>
    <w:p w:rsidR="00BA7FD0" w:rsidRDefault="00BA7FD0" w:rsidP="00BA7FD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3、投标有效期不满足招标文件要求；</w:t>
      </w:r>
    </w:p>
    <w:p w:rsidR="00BA7FD0" w:rsidRDefault="00BA7FD0" w:rsidP="00BA7FD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4、供应商所报服务不能满足招标文件要求的；</w:t>
      </w:r>
      <w:r>
        <w:rPr>
          <w:rFonts w:ascii="仿宋_GB2312" w:eastAsia="仿宋_GB2312" w:hAnsi="黑体" w:hint="eastAsia"/>
          <w:kern w:val="44"/>
          <w:sz w:val="32"/>
          <w:szCs w:val="44"/>
        </w:rPr>
        <w:tab/>
      </w:r>
    </w:p>
    <w:p w:rsidR="00BA7FD0" w:rsidRDefault="00BA7FD0" w:rsidP="00BA7FD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5、供应商存在弄虚作假的行为；</w:t>
      </w:r>
    </w:p>
    <w:p w:rsidR="00BA7FD0" w:rsidRDefault="00BA7FD0" w:rsidP="00BA7FD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6、属于采购人与供应商、供应商之间相互串通投标情形；</w:t>
      </w:r>
    </w:p>
    <w:p w:rsidR="00BA7FD0" w:rsidRDefault="00BA7FD0" w:rsidP="00BA7FD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7、对采购人、采购代理机构、评标委员会及其他工作人员施加影响，有碍公平、公正；</w:t>
      </w:r>
    </w:p>
    <w:p w:rsidR="00BA7FD0" w:rsidRDefault="00BA7FD0" w:rsidP="00BA7FD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8、招标文件规定的其他投标无效情形；</w:t>
      </w:r>
      <w:r>
        <w:rPr>
          <w:rFonts w:ascii="仿宋_GB2312" w:eastAsia="仿宋_GB2312" w:hAnsi="黑体" w:hint="eastAsia"/>
          <w:kern w:val="44"/>
          <w:sz w:val="32"/>
          <w:szCs w:val="44"/>
        </w:rPr>
        <w:tab/>
      </w:r>
    </w:p>
    <w:p w:rsidR="00BA7FD0" w:rsidRDefault="00BA7FD0" w:rsidP="00BA7FD0">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lastRenderedPageBreak/>
        <w:t>9、法律、法规、规章规定属于投标无效的其他。</w:t>
      </w:r>
    </w:p>
    <w:p w:rsidR="00BA7FD0" w:rsidRDefault="00BA7FD0" w:rsidP="00BA7FD0">
      <w:pPr>
        <w:ind w:firstLineChars="200" w:firstLine="640"/>
        <w:jc w:val="left"/>
        <w:rPr>
          <w:rFonts w:ascii="方正小标宋简体" w:eastAsia="方正小标宋简体" w:hAnsi="黑体"/>
          <w:kern w:val="44"/>
          <w:sz w:val="44"/>
          <w:szCs w:val="44"/>
        </w:rPr>
      </w:pPr>
      <w:r>
        <w:rPr>
          <w:rFonts w:ascii="黑体" w:eastAsia="黑体" w:hAnsi="黑体" w:hint="eastAsia"/>
          <w:kern w:val="44"/>
          <w:sz w:val="32"/>
          <w:szCs w:val="32"/>
        </w:rPr>
        <w:t>七、供应商黑名单</w:t>
      </w:r>
    </w:p>
    <w:p w:rsidR="00BA7FD0" w:rsidRDefault="00BA7FD0" w:rsidP="00BA7FD0">
      <w:pPr>
        <w:ind w:firstLineChars="200" w:firstLine="640"/>
        <w:jc w:val="left"/>
        <w:rPr>
          <w:rFonts w:ascii="仿宋_GB2312" w:eastAsia="仿宋_GB2312" w:hAnsi="黑体"/>
          <w:kern w:val="44"/>
          <w:sz w:val="32"/>
          <w:szCs w:val="32"/>
        </w:rPr>
      </w:pPr>
      <w:r>
        <w:rPr>
          <w:rFonts w:ascii="仿宋_GB2312" w:eastAsia="仿宋_GB2312" w:hAnsi="黑体" w:hint="eastAsia"/>
          <w:kern w:val="44"/>
          <w:sz w:val="32"/>
          <w:szCs w:val="32"/>
        </w:rPr>
        <w:t>货物到厂经现场检验后，初次不符合招标文件技术要求的，六个月内不能参与我公司投标业务，第二次供货不符合招标文件技术要求的，将被列入供应商黑名单，永不允许参与我公司投标业务。</w:t>
      </w:r>
    </w:p>
    <w:p w:rsidR="00BA7FD0" w:rsidRPr="001619F0" w:rsidRDefault="00BA7FD0" w:rsidP="00BA7FD0">
      <w:pPr>
        <w:pStyle w:val="af8"/>
        <w:ind w:firstLine="180"/>
      </w:pPr>
    </w:p>
    <w:p w:rsidR="00BA7FD0" w:rsidRDefault="00BA7FD0" w:rsidP="00BA7FD0">
      <w:pPr>
        <w:jc w:val="center"/>
        <w:rPr>
          <w:rFonts w:ascii="方正小标宋简体" w:eastAsia="方正小标宋简体" w:hAnsi="黑体"/>
          <w:kern w:val="44"/>
          <w:sz w:val="44"/>
          <w:szCs w:val="44"/>
        </w:rPr>
      </w:pPr>
      <w:r>
        <w:rPr>
          <w:szCs w:val="24"/>
        </w:rPr>
        <w:br w:type="page"/>
      </w:r>
      <w:bookmarkStart w:id="57" w:name="_Toc152042364"/>
      <w:bookmarkStart w:id="58" w:name="_Toc144974554"/>
      <w:bookmarkStart w:id="59" w:name="_Toc152045587"/>
      <w:bookmarkStart w:id="60" w:name="_Toc179632605"/>
      <w:r>
        <w:rPr>
          <w:rFonts w:ascii="方正小标宋简体" w:eastAsia="方正小标宋简体" w:hAnsi="黑体" w:hint="eastAsia"/>
          <w:kern w:val="44"/>
          <w:sz w:val="44"/>
          <w:szCs w:val="44"/>
        </w:rPr>
        <w:lastRenderedPageBreak/>
        <w:t>第三章 评标办法</w:t>
      </w:r>
      <w:bookmarkEnd w:id="57"/>
      <w:bookmarkEnd w:id="58"/>
      <w:bookmarkEnd w:id="59"/>
      <w:bookmarkEnd w:id="60"/>
    </w:p>
    <w:p w:rsidR="00BA7FD0" w:rsidRDefault="00BA7FD0" w:rsidP="00BA7FD0">
      <w:pPr>
        <w:ind w:firstLineChars="200" w:firstLine="640"/>
        <w:rPr>
          <w:rFonts w:ascii="黑体" w:eastAsia="黑体" w:hAnsi="黑体"/>
          <w:sz w:val="32"/>
          <w:szCs w:val="32"/>
        </w:rPr>
      </w:pPr>
      <w:r>
        <w:rPr>
          <w:rFonts w:ascii="黑体" w:eastAsia="黑体" w:hAnsi="黑体" w:hint="eastAsia"/>
          <w:sz w:val="32"/>
          <w:szCs w:val="32"/>
        </w:rPr>
        <w:t>一、评标委员会</w:t>
      </w:r>
    </w:p>
    <w:p w:rsidR="00BA7FD0" w:rsidRDefault="00BA7FD0" w:rsidP="00BA7FD0">
      <w:pPr>
        <w:ind w:firstLineChars="200" w:firstLine="640"/>
        <w:rPr>
          <w:rFonts w:ascii="仿宋_GB2312" w:eastAsia="仿宋_GB2312"/>
          <w:sz w:val="32"/>
          <w:szCs w:val="32"/>
        </w:rPr>
      </w:pPr>
      <w:r>
        <w:rPr>
          <w:rFonts w:ascii="仿宋_GB2312" w:eastAsia="仿宋_GB2312" w:hint="eastAsia"/>
          <w:sz w:val="32"/>
          <w:szCs w:val="32"/>
        </w:rPr>
        <w:t>按照相关规定由五人及以上单数组成评标委员会，其中采购人代表1人，评标委员会负责对投标文件进行审查、质疑、评审，确定中标候选人。</w:t>
      </w:r>
    </w:p>
    <w:p w:rsidR="00BA7FD0" w:rsidRDefault="00BA7FD0" w:rsidP="00BA7FD0">
      <w:pPr>
        <w:ind w:firstLineChars="200" w:firstLine="640"/>
        <w:rPr>
          <w:rFonts w:ascii="黑体" w:eastAsia="黑体" w:hAnsi="黑体"/>
          <w:sz w:val="32"/>
          <w:szCs w:val="32"/>
        </w:rPr>
      </w:pPr>
      <w:r>
        <w:rPr>
          <w:rFonts w:ascii="黑体" w:eastAsia="黑体" w:hAnsi="黑体" w:hint="eastAsia"/>
          <w:sz w:val="32"/>
          <w:szCs w:val="32"/>
        </w:rPr>
        <w:t>二、资格审查及投标文件的响应性审查</w:t>
      </w:r>
    </w:p>
    <w:p w:rsidR="00BA7FD0" w:rsidRDefault="00BA7FD0" w:rsidP="00BA7FD0">
      <w:pPr>
        <w:ind w:firstLineChars="200" w:firstLine="640"/>
        <w:rPr>
          <w:rFonts w:ascii="仿宋_GB2312" w:eastAsia="仿宋_GB2312"/>
          <w:sz w:val="32"/>
          <w:szCs w:val="32"/>
        </w:rPr>
      </w:pPr>
      <w:r>
        <w:rPr>
          <w:rFonts w:ascii="仿宋_GB2312" w:eastAsia="仿宋_GB2312" w:hint="eastAsia"/>
          <w:sz w:val="32"/>
          <w:szCs w:val="32"/>
        </w:rPr>
        <w:t>（一）本项目资格审查方式为资格后审。</w:t>
      </w:r>
    </w:p>
    <w:p w:rsidR="00BA7FD0" w:rsidRDefault="00BA7FD0" w:rsidP="00BA7FD0">
      <w:pPr>
        <w:ind w:firstLineChars="200" w:firstLine="640"/>
        <w:rPr>
          <w:rFonts w:ascii="仿宋_GB2312" w:eastAsia="仿宋_GB2312"/>
          <w:sz w:val="32"/>
          <w:szCs w:val="32"/>
        </w:rPr>
      </w:pPr>
      <w:r>
        <w:rPr>
          <w:rFonts w:ascii="仿宋_GB2312" w:eastAsia="仿宋_GB2312" w:hint="eastAsia"/>
          <w:sz w:val="32"/>
          <w:szCs w:val="32"/>
        </w:rPr>
        <w:t>（二）评标委员会将组织审查投标文件是否完整；是否按规定报价；报价是否有错误；投标文件是否已按招标文件的要求签署。</w:t>
      </w:r>
    </w:p>
    <w:p w:rsidR="00BA7FD0" w:rsidRDefault="00BA7FD0" w:rsidP="00BA7FD0">
      <w:pPr>
        <w:ind w:firstLineChars="200" w:firstLine="640"/>
        <w:rPr>
          <w:rFonts w:ascii="仿宋_GB2312" w:eastAsia="仿宋_GB2312"/>
          <w:sz w:val="32"/>
          <w:szCs w:val="32"/>
        </w:rPr>
      </w:pPr>
      <w:r>
        <w:rPr>
          <w:rFonts w:ascii="仿宋_GB2312" w:eastAsia="仿宋_GB2312" w:hint="eastAsia"/>
          <w:sz w:val="32"/>
          <w:szCs w:val="32"/>
        </w:rPr>
        <w:t>（三）评标委员会经审查供应商提供的投标文件，如果确定供应商无资格或无能力履行合同，其投标将被拒绝。</w:t>
      </w:r>
    </w:p>
    <w:p w:rsidR="00BA7FD0" w:rsidRDefault="00BA7FD0" w:rsidP="00BA7FD0">
      <w:pPr>
        <w:ind w:firstLineChars="200" w:firstLine="636"/>
        <w:rPr>
          <w:rFonts w:ascii="仿宋_GB2312" w:eastAsia="仿宋_GB2312"/>
          <w:sz w:val="32"/>
          <w:szCs w:val="32"/>
        </w:rPr>
      </w:pPr>
      <w:r>
        <w:rPr>
          <w:rFonts w:ascii="仿宋_GB2312" w:eastAsia="仿宋_GB2312" w:hint="eastAsia"/>
          <w:spacing w:val="-1"/>
          <w:sz w:val="32"/>
          <w:szCs w:val="32"/>
        </w:rPr>
        <w:t>（四）</w:t>
      </w:r>
      <w:r>
        <w:rPr>
          <w:rFonts w:ascii="仿宋_GB2312" w:eastAsia="仿宋_GB2312" w:hint="eastAsia"/>
          <w:spacing w:val="-6"/>
          <w:sz w:val="32"/>
          <w:szCs w:val="32"/>
        </w:rPr>
        <w:t>评标委员会将确定每一供应商是否对招标文件的要求做出了实质性的响</w:t>
      </w:r>
      <w:r>
        <w:rPr>
          <w:rFonts w:ascii="仿宋_GB2312" w:eastAsia="仿宋_GB2312" w:hint="eastAsia"/>
          <w:spacing w:val="-4"/>
          <w:sz w:val="32"/>
          <w:szCs w:val="32"/>
        </w:rPr>
        <w:t>应而没有重大偏离。实质性响应的投标是指投标符合招标文件的所有条款、条</w:t>
      </w:r>
      <w:r>
        <w:rPr>
          <w:rFonts w:ascii="仿宋_GB2312" w:eastAsia="仿宋_GB2312" w:hint="eastAsia"/>
          <w:spacing w:val="-3"/>
          <w:sz w:val="32"/>
          <w:szCs w:val="32"/>
        </w:rPr>
        <w:t>件和规定且没有重大偏离或保留。评标委员会判断投标文件的响应性仅基于投标文件本身而不靠外部证据。</w:t>
      </w:r>
    </w:p>
    <w:p w:rsidR="00BA7FD0" w:rsidRPr="00A17E56" w:rsidRDefault="00BA7FD0" w:rsidP="00BA7FD0">
      <w:pPr>
        <w:ind w:firstLineChars="200" w:firstLine="640"/>
        <w:rPr>
          <w:rFonts w:ascii="仿宋_GB2312" w:eastAsia="仿宋_GB2312"/>
          <w:sz w:val="32"/>
          <w:szCs w:val="32"/>
        </w:rPr>
      </w:pPr>
      <w:r>
        <w:rPr>
          <w:rFonts w:ascii="仿宋_GB2312" w:eastAsia="仿宋_GB2312" w:hint="eastAsia"/>
          <w:sz w:val="32"/>
          <w:szCs w:val="32"/>
        </w:rPr>
        <w:t>（五）评标委员会将拒绝被确定为非实质性响应的投标文件，供应商不能通过修正或撤销投标文件中的不符之处而使其投标成为实质性响应的投标。</w:t>
      </w:r>
    </w:p>
    <w:p w:rsidR="00BA7FD0" w:rsidRDefault="00BA7FD0" w:rsidP="00BA7FD0">
      <w:pPr>
        <w:ind w:firstLineChars="200" w:firstLine="640"/>
        <w:rPr>
          <w:rFonts w:ascii="黑体" w:eastAsia="黑体" w:hAnsi="黑体"/>
          <w:sz w:val="32"/>
          <w:szCs w:val="32"/>
        </w:rPr>
      </w:pPr>
      <w:r>
        <w:rPr>
          <w:rFonts w:ascii="黑体" w:eastAsia="黑体" w:hAnsi="黑体" w:hint="eastAsia"/>
          <w:sz w:val="32"/>
          <w:szCs w:val="32"/>
        </w:rPr>
        <w:t>三、评标原则</w:t>
      </w:r>
    </w:p>
    <w:p w:rsidR="00BA7FD0" w:rsidRDefault="00BA7FD0" w:rsidP="00BA7FD0">
      <w:pPr>
        <w:ind w:firstLineChars="200" w:firstLine="640"/>
        <w:rPr>
          <w:rFonts w:ascii="仿宋_GB2312" w:eastAsia="仿宋_GB2312"/>
          <w:sz w:val="32"/>
          <w:szCs w:val="32"/>
        </w:rPr>
      </w:pPr>
      <w:r>
        <w:rPr>
          <w:rFonts w:ascii="仿宋_GB2312" w:eastAsia="仿宋_GB2312" w:hint="eastAsia"/>
          <w:sz w:val="32"/>
          <w:szCs w:val="32"/>
        </w:rPr>
        <w:t>“公平、公正、竞争、择优”为本次评标的基本原则，评标委员会将按照</w:t>
      </w:r>
      <w:r>
        <w:rPr>
          <w:rFonts w:ascii="仿宋_GB2312" w:eastAsia="仿宋_GB2312" w:hint="eastAsia"/>
          <w:spacing w:val="-7"/>
          <w:sz w:val="32"/>
          <w:szCs w:val="32"/>
        </w:rPr>
        <w:t>这一原则的要求，公正、平等地对待各供应商。同时，在评标时恪守以下原则：</w:t>
      </w:r>
    </w:p>
    <w:p w:rsidR="00BA7FD0" w:rsidRDefault="00BA7FD0" w:rsidP="00BA7FD0">
      <w:pPr>
        <w:ind w:firstLineChars="200" w:firstLine="636"/>
        <w:rPr>
          <w:rFonts w:ascii="仿宋_GB2312" w:eastAsia="仿宋_GB2312"/>
          <w:sz w:val="32"/>
          <w:szCs w:val="32"/>
        </w:rPr>
      </w:pPr>
      <w:r>
        <w:rPr>
          <w:rFonts w:ascii="仿宋_GB2312" w:eastAsia="仿宋_GB2312" w:hint="eastAsia"/>
          <w:spacing w:val="-1"/>
          <w:sz w:val="32"/>
          <w:szCs w:val="32"/>
        </w:rPr>
        <w:lastRenderedPageBreak/>
        <w:t>（一）</w:t>
      </w:r>
      <w:r>
        <w:rPr>
          <w:rFonts w:ascii="仿宋_GB2312" w:eastAsia="仿宋_GB2312" w:hint="eastAsia"/>
          <w:spacing w:val="-6"/>
          <w:sz w:val="32"/>
          <w:szCs w:val="32"/>
        </w:rPr>
        <w:t>客观性原则：评标委员会将严格按照招标文件的要求，对供应商的投标</w:t>
      </w:r>
      <w:r>
        <w:rPr>
          <w:rFonts w:ascii="仿宋_GB2312" w:eastAsia="仿宋_GB2312" w:hint="eastAsia"/>
          <w:spacing w:val="-4"/>
          <w:sz w:val="32"/>
          <w:szCs w:val="32"/>
        </w:rPr>
        <w:t>文件进行认真评审；评标委员会对投标文件的评审仅依据投标文件本身，而不</w:t>
      </w:r>
      <w:r>
        <w:rPr>
          <w:rFonts w:ascii="仿宋_GB2312" w:eastAsia="仿宋_GB2312" w:hint="eastAsia"/>
          <w:spacing w:val="-3"/>
          <w:sz w:val="32"/>
          <w:szCs w:val="32"/>
        </w:rPr>
        <w:t>依靠投标文件以外的任何因素。</w:t>
      </w:r>
    </w:p>
    <w:p w:rsidR="00BA7FD0" w:rsidRDefault="00BA7FD0" w:rsidP="00BA7FD0">
      <w:pPr>
        <w:ind w:firstLineChars="200" w:firstLine="640"/>
        <w:rPr>
          <w:rFonts w:ascii="仿宋_GB2312" w:eastAsia="仿宋_GB2312"/>
          <w:sz w:val="32"/>
          <w:szCs w:val="32"/>
        </w:rPr>
      </w:pPr>
      <w:r>
        <w:rPr>
          <w:rFonts w:ascii="仿宋_GB2312" w:eastAsia="仿宋_GB2312" w:hint="eastAsia"/>
          <w:sz w:val="32"/>
          <w:szCs w:val="32"/>
        </w:rPr>
        <w:t>（二）统一性原则：评标委员会将按照统一的评标原则和评标方法，用同一标准进行评标。</w:t>
      </w:r>
    </w:p>
    <w:p w:rsidR="00BA7FD0" w:rsidRDefault="00BA7FD0" w:rsidP="00BA7FD0">
      <w:pPr>
        <w:ind w:firstLineChars="200" w:firstLine="640"/>
        <w:rPr>
          <w:rFonts w:ascii="仿宋_GB2312" w:eastAsia="仿宋_GB2312"/>
          <w:sz w:val="32"/>
          <w:szCs w:val="32"/>
        </w:rPr>
      </w:pPr>
      <w:r>
        <w:rPr>
          <w:rFonts w:ascii="仿宋_GB2312" w:eastAsia="仿宋_GB2312" w:hint="eastAsia"/>
          <w:sz w:val="32"/>
          <w:szCs w:val="32"/>
        </w:rPr>
        <w:t>（三）独立性原则：评标工作在评标委员会内部独立进行，不受外界任何因素的干扰和影响。评委对出具的评标意见承担个人责任。</w:t>
      </w:r>
    </w:p>
    <w:p w:rsidR="00BA7FD0" w:rsidRDefault="00BA7FD0" w:rsidP="00BA7FD0">
      <w:pPr>
        <w:ind w:firstLineChars="200" w:firstLine="640"/>
        <w:rPr>
          <w:rFonts w:ascii="仿宋_GB2312" w:eastAsia="仿宋_GB2312"/>
          <w:sz w:val="32"/>
          <w:szCs w:val="32"/>
        </w:rPr>
      </w:pPr>
      <w:r>
        <w:rPr>
          <w:rFonts w:ascii="仿宋_GB2312" w:eastAsia="仿宋_GB2312" w:hint="eastAsia"/>
          <w:sz w:val="32"/>
          <w:szCs w:val="32"/>
        </w:rPr>
        <w:t>（四）保密性原则：评委及熟知情况的有关工作人员必须对供应商的商业秘密严格保密。</w:t>
      </w:r>
    </w:p>
    <w:p w:rsidR="00BA7FD0" w:rsidRDefault="00BA7FD0" w:rsidP="00BA7FD0">
      <w:pPr>
        <w:ind w:firstLineChars="200" w:firstLine="640"/>
        <w:rPr>
          <w:rFonts w:ascii="仿宋_GB2312" w:eastAsia="仿宋_GB2312"/>
          <w:sz w:val="32"/>
          <w:szCs w:val="32"/>
        </w:rPr>
      </w:pPr>
      <w:r>
        <w:rPr>
          <w:rFonts w:ascii="仿宋_GB2312" w:eastAsia="仿宋_GB2312" w:hint="eastAsia"/>
          <w:sz w:val="32"/>
          <w:szCs w:val="32"/>
        </w:rPr>
        <w:t>（五）综合性原则：评标委员会将综合分析、评审供应商的各项指标，而不以单项指标的优劣评定出中标人。</w:t>
      </w:r>
    </w:p>
    <w:p w:rsidR="00BA7FD0" w:rsidRDefault="00BA7FD0" w:rsidP="00BA7FD0">
      <w:pPr>
        <w:ind w:firstLineChars="200" w:firstLine="640"/>
        <w:rPr>
          <w:rFonts w:ascii="黑体" w:eastAsia="黑体" w:hAnsi="黑体"/>
          <w:sz w:val="32"/>
          <w:szCs w:val="32"/>
        </w:rPr>
      </w:pPr>
      <w:r>
        <w:rPr>
          <w:rFonts w:ascii="黑体" w:eastAsia="黑体" w:hAnsi="黑体" w:hint="eastAsia"/>
          <w:sz w:val="32"/>
          <w:szCs w:val="32"/>
        </w:rPr>
        <w:t>四、定标原则和评标方法</w:t>
      </w:r>
    </w:p>
    <w:p w:rsidR="00BA7FD0" w:rsidRDefault="00BA7FD0" w:rsidP="00BA7FD0">
      <w:pPr>
        <w:ind w:firstLineChars="200" w:firstLine="640"/>
        <w:rPr>
          <w:rFonts w:ascii="仿宋_GB2312" w:eastAsia="仿宋_GB2312"/>
          <w:sz w:val="32"/>
          <w:szCs w:val="32"/>
        </w:rPr>
      </w:pPr>
      <w:r>
        <w:rPr>
          <w:rFonts w:ascii="仿宋_GB2312" w:eastAsia="仿宋_GB2312" w:hint="eastAsia"/>
          <w:sz w:val="32"/>
          <w:szCs w:val="32"/>
        </w:rPr>
        <w:t>（一）按能够最大限度的满足招标文件，采用综合评估法，以综合得分最高分中标的原则定标。</w:t>
      </w:r>
    </w:p>
    <w:p w:rsidR="00BA7FD0" w:rsidRDefault="00BA7FD0" w:rsidP="00BA7FD0">
      <w:pPr>
        <w:ind w:firstLineChars="200" w:firstLine="640"/>
        <w:rPr>
          <w:rFonts w:ascii="仿宋_GB2312" w:eastAsia="仿宋_GB2312"/>
          <w:sz w:val="32"/>
          <w:szCs w:val="32"/>
        </w:rPr>
      </w:pPr>
      <w:r>
        <w:rPr>
          <w:rFonts w:ascii="仿宋_GB2312" w:eastAsia="仿宋_GB2312" w:hint="eastAsia"/>
          <w:sz w:val="32"/>
          <w:szCs w:val="32"/>
        </w:rPr>
        <w:t>（二）采用综合评分法来确定中标人，最低报价不作为中标的唯一依据。</w:t>
      </w:r>
    </w:p>
    <w:p w:rsidR="00BA7FD0" w:rsidRDefault="00BA7FD0" w:rsidP="00BA7FD0">
      <w:pPr>
        <w:spacing w:line="360" w:lineRule="auto"/>
        <w:ind w:firstLineChars="250" w:firstLine="800"/>
        <w:rPr>
          <w:rFonts w:ascii="仿宋" w:eastAsia="仿宋" w:hAnsi="仿宋" w:cs="仿宋"/>
          <w:sz w:val="32"/>
          <w:szCs w:val="32"/>
        </w:rPr>
      </w:pPr>
      <w:r>
        <w:rPr>
          <w:rFonts w:ascii="仿宋_GB2312" w:eastAsia="仿宋_GB2312" w:hint="eastAsia"/>
          <w:sz w:val="32"/>
          <w:szCs w:val="32"/>
        </w:rPr>
        <w:t>具体评审细则为：</w:t>
      </w:r>
    </w:p>
    <w:p w:rsidR="00BA7FD0" w:rsidRPr="006F2514" w:rsidRDefault="00BA7FD0" w:rsidP="00BA7FD0">
      <w:pPr>
        <w:spacing w:line="480" w:lineRule="exact"/>
        <w:jc w:val="center"/>
        <w:rPr>
          <w:rFonts w:ascii="仿宋" w:eastAsia="仿宋" w:hAnsi="仿宋" w:cs="仿宋"/>
          <w:b/>
          <w:sz w:val="32"/>
          <w:szCs w:val="3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21"/>
        <w:gridCol w:w="1062"/>
        <w:gridCol w:w="6763"/>
      </w:tblGrid>
      <w:tr w:rsidR="00BA7FD0" w:rsidTr="006562E3">
        <w:trPr>
          <w:trHeight w:val="528"/>
          <w:jc w:val="center"/>
        </w:trPr>
        <w:tc>
          <w:tcPr>
            <w:tcW w:w="814" w:type="pct"/>
            <w:vAlign w:val="center"/>
          </w:tcPr>
          <w:p w:rsidR="00BA7FD0" w:rsidRPr="006A7E0A" w:rsidRDefault="00BA7FD0" w:rsidP="006562E3">
            <w:pPr>
              <w:autoSpaceDE w:val="0"/>
              <w:autoSpaceDN w:val="0"/>
              <w:spacing w:line="0" w:lineRule="atLeast"/>
              <w:jc w:val="center"/>
              <w:rPr>
                <w:rFonts w:ascii="黑体" w:eastAsia="黑体" w:hAnsi="黑体" w:cs="宋体"/>
                <w:kern w:val="0"/>
                <w:sz w:val="32"/>
                <w:szCs w:val="32"/>
                <w:lang w:val="zh-CN" w:eastAsia="en-US"/>
              </w:rPr>
            </w:pPr>
            <w:r w:rsidRPr="006A7E0A">
              <w:rPr>
                <w:rFonts w:ascii="黑体" w:eastAsia="黑体" w:hAnsi="黑体" w:cs="宋体" w:hint="eastAsia"/>
                <w:kern w:val="0"/>
                <w:sz w:val="32"/>
                <w:szCs w:val="32"/>
                <w:lang w:val="zh-CN" w:eastAsia="en-US"/>
              </w:rPr>
              <w:t>评审项目</w:t>
            </w:r>
          </w:p>
        </w:tc>
        <w:tc>
          <w:tcPr>
            <w:tcW w:w="568" w:type="pct"/>
            <w:vAlign w:val="center"/>
          </w:tcPr>
          <w:p w:rsidR="00BA7FD0" w:rsidRPr="006A7E0A" w:rsidRDefault="00BA7FD0" w:rsidP="006562E3">
            <w:pPr>
              <w:autoSpaceDE w:val="0"/>
              <w:autoSpaceDN w:val="0"/>
              <w:spacing w:line="0" w:lineRule="atLeast"/>
              <w:ind w:right="246"/>
              <w:jc w:val="center"/>
              <w:rPr>
                <w:rFonts w:ascii="黑体" w:eastAsia="黑体" w:hAnsi="黑体" w:cs="宋体"/>
                <w:kern w:val="0"/>
                <w:sz w:val="32"/>
                <w:szCs w:val="32"/>
                <w:lang w:val="zh-CN" w:eastAsia="en-US"/>
              </w:rPr>
            </w:pPr>
            <w:r w:rsidRPr="006A7E0A">
              <w:rPr>
                <w:rFonts w:ascii="黑体" w:eastAsia="黑体" w:hAnsi="黑体" w:cs="宋体" w:hint="eastAsia"/>
                <w:kern w:val="0"/>
                <w:sz w:val="32"/>
                <w:szCs w:val="32"/>
                <w:lang w:val="zh-CN" w:eastAsia="en-US"/>
              </w:rPr>
              <w:t>分值</w:t>
            </w:r>
          </w:p>
        </w:tc>
        <w:tc>
          <w:tcPr>
            <w:tcW w:w="3618" w:type="pct"/>
            <w:vAlign w:val="center"/>
          </w:tcPr>
          <w:p w:rsidR="00BA7FD0" w:rsidRPr="006A7E0A" w:rsidRDefault="00BA7FD0" w:rsidP="006562E3">
            <w:pPr>
              <w:autoSpaceDE w:val="0"/>
              <w:autoSpaceDN w:val="0"/>
              <w:spacing w:line="0" w:lineRule="atLeast"/>
              <w:ind w:right="2492"/>
              <w:jc w:val="center"/>
              <w:rPr>
                <w:rFonts w:ascii="黑体" w:eastAsia="黑体" w:hAnsi="黑体" w:cs="宋体"/>
                <w:kern w:val="0"/>
                <w:sz w:val="32"/>
                <w:szCs w:val="32"/>
                <w:lang w:val="zh-CN"/>
              </w:rPr>
            </w:pPr>
            <w:r>
              <w:rPr>
                <w:rFonts w:ascii="黑体" w:eastAsia="黑体" w:hAnsi="黑体" w:cs="宋体" w:hint="eastAsia"/>
                <w:kern w:val="0"/>
                <w:sz w:val="32"/>
                <w:szCs w:val="32"/>
                <w:lang w:val="zh-CN"/>
              </w:rPr>
              <w:t xml:space="preserve">              </w:t>
            </w:r>
            <w:r w:rsidRPr="006A7E0A">
              <w:rPr>
                <w:rFonts w:ascii="黑体" w:eastAsia="黑体" w:hAnsi="黑体" w:cs="宋体" w:hint="eastAsia"/>
                <w:kern w:val="0"/>
                <w:sz w:val="32"/>
                <w:szCs w:val="32"/>
                <w:lang w:val="zh-CN"/>
              </w:rPr>
              <w:t xml:space="preserve"> 评分标准</w:t>
            </w:r>
          </w:p>
        </w:tc>
      </w:tr>
      <w:tr w:rsidR="00BA7FD0" w:rsidTr="006562E3">
        <w:trPr>
          <w:trHeight w:val="1013"/>
          <w:jc w:val="center"/>
        </w:trPr>
        <w:tc>
          <w:tcPr>
            <w:tcW w:w="814" w:type="pct"/>
            <w:vAlign w:val="center"/>
          </w:tcPr>
          <w:p w:rsidR="00BA7FD0" w:rsidRPr="006A7E0A" w:rsidRDefault="00BA7FD0" w:rsidP="006562E3">
            <w:pPr>
              <w:autoSpaceDE w:val="0"/>
              <w:autoSpaceDN w:val="0"/>
              <w:ind w:right="120"/>
              <w:jc w:val="center"/>
              <w:rPr>
                <w:rFonts w:ascii="仿宋_GB2312" w:eastAsia="仿宋_GB2312" w:hAnsi="宋体" w:cs="宋体"/>
                <w:kern w:val="0"/>
                <w:sz w:val="32"/>
                <w:szCs w:val="32"/>
              </w:rPr>
            </w:pPr>
            <w:r w:rsidRPr="006A7E0A">
              <w:rPr>
                <w:rFonts w:ascii="仿宋_GB2312" w:eastAsia="仿宋_GB2312" w:hAnsi="宋体" w:cs="宋体" w:hint="eastAsia"/>
                <w:kern w:val="0"/>
                <w:sz w:val="32"/>
                <w:szCs w:val="32"/>
              </w:rPr>
              <w:t>报价得分</w:t>
            </w:r>
          </w:p>
        </w:tc>
        <w:tc>
          <w:tcPr>
            <w:tcW w:w="568" w:type="pct"/>
            <w:vAlign w:val="center"/>
          </w:tcPr>
          <w:p w:rsidR="00BA7FD0" w:rsidRPr="006A7E0A" w:rsidRDefault="00BA7FD0" w:rsidP="006562E3">
            <w:pPr>
              <w:autoSpaceDE w:val="0"/>
              <w:autoSpaceDN w:val="0"/>
              <w:ind w:right="246"/>
              <w:jc w:val="center"/>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t>4</w:t>
            </w:r>
            <w:r w:rsidRPr="006A7E0A">
              <w:rPr>
                <w:rFonts w:ascii="仿宋_GB2312" w:eastAsia="仿宋_GB2312" w:hAnsi="宋体" w:cs="宋体" w:hint="eastAsia"/>
                <w:kern w:val="0"/>
                <w:sz w:val="32"/>
                <w:szCs w:val="32"/>
                <w:lang w:val="zh-CN"/>
              </w:rPr>
              <w:t>0</w:t>
            </w:r>
          </w:p>
        </w:tc>
        <w:tc>
          <w:tcPr>
            <w:tcW w:w="3618" w:type="pct"/>
            <w:vAlign w:val="center"/>
          </w:tcPr>
          <w:p w:rsidR="00BA7FD0" w:rsidRDefault="00BA7FD0" w:rsidP="006562E3">
            <w:pPr>
              <w:autoSpaceDE w:val="0"/>
              <w:autoSpaceDN w:val="0"/>
              <w:spacing w:before="21"/>
              <w:ind w:right="36"/>
              <w:jc w:val="left"/>
              <w:rPr>
                <w:rFonts w:ascii="仿宋_GB2312" w:eastAsia="仿宋_GB2312" w:hAnsi="宋体" w:cs="宋体"/>
                <w:kern w:val="0"/>
                <w:sz w:val="32"/>
                <w:szCs w:val="32"/>
              </w:rPr>
            </w:pPr>
            <w:r w:rsidRPr="006A7E0A">
              <w:rPr>
                <w:rFonts w:ascii="仿宋_GB2312" w:eastAsia="仿宋_GB2312" w:hAnsi="宋体" w:cs="宋体" w:hint="eastAsia"/>
                <w:kern w:val="0"/>
                <w:sz w:val="32"/>
                <w:szCs w:val="32"/>
              </w:rPr>
              <w:t>系统自动判分，</w:t>
            </w:r>
            <w:r w:rsidRPr="00CC6999">
              <w:rPr>
                <w:rFonts w:ascii="仿宋_GB2312" w:eastAsia="仿宋_GB2312" w:hAnsi="宋体" w:cs="宋体" w:hint="eastAsia"/>
                <w:kern w:val="0"/>
                <w:sz w:val="32"/>
                <w:szCs w:val="32"/>
              </w:rPr>
              <w:t>所有报价的平均值为基准报价</w:t>
            </w:r>
            <w:r w:rsidRPr="006A7E0A">
              <w:rPr>
                <w:rFonts w:ascii="仿宋_GB2312" w:eastAsia="仿宋_GB2312" w:hAnsi="宋体" w:cs="宋体" w:hint="eastAsia"/>
                <w:kern w:val="0"/>
                <w:sz w:val="32"/>
                <w:szCs w:val="32"/>
              </w:rPr>
              <w:t>，</w:t>
            </w:r>
            <w:r w:rsidRPr="00CC6999">
              <w:rPr>
                <w:rFonts w:ascii="仿宋_GB2312" w:eastAsia="仿宋_GB2312" w:hAnsi="宋体" w:cs="宋体" w:hint="eastAsia"/>
                <w:kern w:val="0"/>
                <w:sz w:val="32"/>
                <w:szCs w:val="32"/>
              </w:rPr>
              <w:t>各供应商的报价与基准报价比较，与其相同者得</w:t>
            </w:r>
            <w:r>
              <w:rPr>
                <w:rFonts w:ascii="仿宋_GB2312" w:eastAsia="仿宋_GB2312" w:hAnsi="宋体" w:cs="宋体"/>
                <w:kern w:val="0"/>
                <w:sz w:val="32"/>
                <w:szCs w:val="32"/>
              </w:rPr>
              <w:t>30</w:t>
            </w:r>
            <w:r w:rsidRPr="00CC6999">
              <w:rPr>
                <w:rFonts w:ascii="仿宋_GB2312" w:eastAsia="仿宋_GB2312" w:hAnsi="宋体" w:cs="宋体" w:hint="eastAsia"/>
                <w:kern w:val="0"/>
                <w:sz w:val="32"/>
                <w:szCs w:val="32"/>
              </w:rPr>
              <w:t>分；每高于基准报价1%在</w:t>
            </w:r>
            <w:r>
              <w:rPr>
                <w:rFonts w:ascii="仿宋_GB2312" w:eastAsia="仿宋_GB2312" w:hAnsi="宋体" w:cs="宋体"/>
                <w:kern w:val="0"/>
                <w:sz w:val="32"/>
                <w:szCs w:val="32"/>
              </w:rPr>
              <w:t>30</w:t>
            </w:r>
            <w:r w:rsidRPr="00CC6999">
              <w:rPr>
                <w:rFonts w:ascii="仿宋_GB2312" w:eastAsia="仿宋_GB2312" w:hAnsi="宋体" w:cs="宋体" w:hint="eastAsia"/>
                <w:kern w:val="0"/>
                <w:sz w:val="32"/>
                <w:szCs w:val="32"/>
              </w:rPr>
              <w:t>分基础上</w:t>
            </w:r>
            <w:r w:rsidRPr="00CC6999">
              <w:rPr>
                <w:rFonts w:ascii="仿宋_GB2312" w:eastAsia="仿宋_GB2312" w:hAnsi="宋体" w:cs="宋体" w:hint="eastAsia"/>
                <w:kern w:val="0"/>
                <w:sz w:val="32"/>
                <w:szCs w:val="32"/>
              </w:rPr>
              <w:lastRenderedPageBreak/>
              <w:t>扣</w:t>
            </w:r>
            <w:r>
              <w:rPr>
                <w:rFonts w:ascii="仿宋_GB2312" w:eastAsia="仿宋_GB2312" w:hAnsi="宋体" w:cs="宋体"/>
                <w:kern w:val="0"/>
                <w:sz w:val="32"/>
                <w:szCs w:val="32"/>
              </w:rPr>
              <w:t>1</w:t>
            </w:r>
            <w:r w:rsidRPr="00CC6999">
              <w:rPr>
                <w:rFonts w:ascii="仿宋_GB2312" w:eastAsia="仿宋_GB2312" w:hAnsi="宋体" w:cs="宋体" w:hint="eastAsia"/>
                <w:kern w:val="0"/>
                <w:sz w:val="32"/>
                <w:szCs w:val="32"/>
              </w:rPr>
              <w:t>分，最多扣</w:t>
            </w:r>
            <w:r>
              <w:rPr>
                <w:rFonts w:ascii="仿宋_GB2312" w:eastAsia="仿宋_GB2312" w:hAnsi="宋体" w:cs="宋体"/>
                <w:kern w:val="0"/>
                <w:sz w:val="32"/>
                <w:szCs w:val="32"/>
              </w:rPr>
              <w:t>10</w:t>
            </w:r>
            <w:r w:rsidRPr="00CC6999">
              <w:rPr>
                <w:rFonts w:ascii="仿宋_GB2312" w:eastAsia="仿宋_GB2312" w:hAnsi="宋体" w:cs="宋体" w:hint="eastAsia"/>
                <w:kern w:val="0"/>
                <w:sz w:val="32"/>
                <w:szCs w:val="32"/>
              </w:rPr>
              <w:t>分；每低于基准报价1%在</w:t>
            </w:r>
            <w:r>
              <w:rPr>
                <w:rFonts w:ascii="仿宋_GB2312" w:eastAsia="仿宋_GB2312" w:hAnsi="宋体" w:cs="宋体"/>
                <w:kern w:val="0"/>
                <w:sz w:val="32"/>
                <w:szCs w:val="32"/>
              </w:rPr>
              <w:t>30</w:t>
            </w:r>
            <w:r w:rsidRPr="00CC6999">
              <w:rPr>
                <w:rFonts w:ascii="仿宋_GB2312" w:eastAsia="仿宋_GB2312" w:hAnsi="宋体" w:cs="宋体" w:hint="eastAsia"/>
                <w:kern w:val="0"/>
                <w:sz w:val="32"/>
                <w:szCs w:val="32"/>
              </w:rPr>
              <w:t>分基础上加</w:t>
            </w:r>
            <w:r>
              <w:rPr>
                <w:rFonts w:ascii="仿宋_GB2312" w:eastAsia="仿宋_GB2312" w:hAnsi="宋体" w:cs="宋体"/>
                <w:kern w:val="0"/>
                <w:sz w:val="32"/>
                <w:szCs w:val="32"/>
              </w:rPr>
              <w:t>1</w:t>
            </w:r>
            <w:r w:rsidRPr="00CC6999">
              <w:rPr>
                <w:rFonts w:ascii="仿宋_GB2312" w:eastAsia="仿宋_GB2312" w:hAnsi="宋体" w:cs="宋体" w:hint="eastAsia"/>
                <w:kern w:val="0"/>
                <w:sz w:val="32"/>
                <w:szCs w:val="32"/>
              </w:rPr>
              <w:t>分，最多加</w:t>
            </w:r>
            <w:r>
              <w:rPr>
                <w:rFonts w:ascii="仿宋_GB2312" w:eastAsia="仿宋_GB2312" w:hAnsi="宋体" w:cs="宋体"/>
                <w:kern w:val="0"/>
                <w:sz w:val="32"/>
                <w:szCs w:val="32"/>
              </w:rPr>
              <w:t>10</w:t>
            </w:r>
            <w:r w:rsidRPr="00CC6999">
              <w:rPr>
                <w:rFonts w:ascii="仿宋_GB2312" w:eastAsia="仿宋_GB2312" w:hAnsi="宋体" w:cs="宋体" w:hint="eastAsia"/>
                <w:kern w:val="0"/>
                <w:sz w:val="32"/>
                <w:szCs w:val="32"/>
              </w:rPr>
              <w:t>分</w:t>
            </w:r>
            <w:r>
              <w:rPr>
                <w:rFonts w:ascii="仿宋_GB2312" w:eastAsia="仿宋_GB2312" w:hAnsi="宋体" w:cs="宋体" w:hint="eastAsia"/>
                <w:kern w:val="0"/>
                <w:sz w:val="32"/>
                <w:szCs w:val="32"/>
              </w:rPr>
              <w:t>。</w:t>
            </w:r>
          </w:p>
          <w:p w:rsidR="00BA7FD0" w:rsidRPr="006A7E0A" w:rsidRDefault="00BA7FD0" w:rsidP="006562E3">
            <w:pPr>
              <w:autoSpaceDE w:val="0"/>
              <w:autoSpaceDN w:val="0"/>
              <w:spacing w:before="21"/>
              <w:ind w:right="36"/>
              <w:jc w:val="left"/>
              <w:rPr>
                <w:rFonts w:ascii="仿宋_GB2312" w:eastAsia="仿宋_GB2312" w:hAnsi="宋体" w:cs="宋体"/>
                <w:kern w:val="0"/>
                <w:sz w:val="32"/>
                <w:szCs w:val="32"/>
              </w:rPr>
            </w:pPr>
            <w:r w:rsidRPr="006A7E0A">
              <w:rPr>
                <w:rFonts w:ascii="仿宋_GB2312" w:eastAsia="仿宋_GB2312" w:hAnsi="宋体" w:cs="宋体" w:hint="eastAsia"/>
                <w:kern w:val="0"/>
                <w:sz w:val="32"/>
                <w:szCs w:val="32"/>
              </w:rPr>
              <w:t>经评标委员会认定，供应商的报价明显低于其他通过符合性审查供应商的报价，有可能影响服务质量或者不能诚信履约的，供应商必须在评标现场合理的时间内提供书面说明，必要时提交相关证明材料；供应商不能证明其报价合理性的，作无效投标处理</w:t>
            </w:r>
          </w:p>
        </w:tc>
      </w:tr>
      <w:tr w:rsidR="00BA7FD0" w:rsidTr="006562E3">
        <w:trPr>
          <w:trHeight w:val="1297"/>
          <w:jc w:val="center"/>
        </w:trPr>
        <w:tc>
          <w:tcPr>
            <w:tcW w:w="814" w:type="pct"/>
            <w:vAlign w:val="center"/>
          </w:tcPr>
          <w:p w:rsidR="00BA7FD0" w:rsidRPr="006A7E0A" w:rsidRDefault="00BA7FD0" w:rsidP="006562E3">
            <w:pPr>
              <w:autoSpaceDE w:val="0"/>
              <w:autoSpaceDN w:val="0"/>
              <w:ind w:right="127"/>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lastRenderedPageBreak/>
              <w:t>类似业绩</w:t>
            </w:r>
          </w:p>
        </w:tc>
        <w:tc>
          <w:tcPr>
            <w:tcW w:w="568" w:type="pct"/>
            <w:vAlign w:val="center"/>
          </w:tcPr>
          <w:p w:rsidR="00BA7FD0" w:rsidRPr="006A7E0A" w:rsidRDefault="00BA7FD0" w:rsidP="006562E3">
            <w:pPr>
              <w:autoSpaceDE w:val="0"/>
              <w:autoSpaceDN w:val="0"/>
              <w:ind w:right="246"/>
              <w:jc w:val="center"/>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t>5</w:t>
            </w:r>
            <w:r w:rsidRPr="006A7E0A">
              <w:rPr>
                <w:rFonts w:ascii="仿宋_GB2312" w:eastAsia="仿宋_GB2312" w:hAnsi="宋体" w:cs="宋体" w:hint="eastAsia"/>
                <w:kern w:val="0"/>
                <w:sz w:val="32"/>
                <w:szCs w:val="32"/>
                <w:lang w:val="zh-CN"/>
              </w:rPr>
              <w:t>分</w:t>
            </w:r>
          </w:p>
        </w:tc>
        <w:tc>
          <w:tcPr>
            <w:tcW w:w="3618" w:type="pct"/>
            <w:vAlign w:val="center"/>
          </w:tcPr>
          <w:p w:rsidR="00BA7FD0" w:rsidRPr="006A7E0A" w:rsidRDefault="00BA7FD0" w:rsidP="006562E3">
            <w:pPr>
              <w:autoSpaceDE w:val="0"/>
              <w:autoSpaceDN w:val="0"/>
              <w:spacing w:line="276" w:lineRule="auto"/>
              <w:ind w:right="132"/>
              <w:jc w:val="left"/>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企业业绩：企业近三年（2019年1月1日至今）完成类似业绩，每项得</w:t>
            </w:r>
            <w:r>
              <w:rPr>
                <w:rFonts w:ascii="仿宋_GB2312" w:eastAsia="仿宋_GB2312" w:hAnsi="宋体" w:cs="宋体"/>
                <w:kern w:val="0"/>
                <w:sz w:val="32"/>
                <w:szCs w:val="32"/>
                <w:lang w:val="zh-CN"/>
              </w:rPr>
              <w:t>1</w:t>
            </w:r>
            <w:r w:rsidRPr="006A7E0A">
              <w:rPr>
                <w:rFonts w:ascii="仿宋_GB2312" w:eastAsia="仿宋_GB2312" w:hAnsi="宋体" w:cs="宋体" w:hint="eastAsia"/>
                <w:kern w:val="0"/>
                <w:sz w:val="32"/>
                <w:szCs w:val="32"/>
                <w:lang w:val="zh-CN"/>
              </w:rPr>
              <w:t>分，最多得</w:t>
            </w:r>
            <w:r>
              <w:rPr>
                <w:rFonts w:ascii="仿宋_GB2312" w:eastAsia="仿宋_GB2312" w:hAnsi="宋体" w:cs="宋体"/>
                <w:kern w:val="0"/>
                <w:sz w:val="32"/>
                <w:szCs w:val="32"/>
                <w:lang w:val="zh-CN"/>
              </w:rPr>
              <w:t>5</w:t>
            </w:r>
            <w:r w:rsidRPr="006A7E0A">
              <w:rPr>
                <w:rFonts w:ascii="仿宋_GB2312" w:eastAsia="仿宋_GB2312" w:hAnsi="宋体" w:cs="宋体" w:hint="eastAsia"/>
                <w:kern w:val="0"/>
                <w:sz w:val="32"/>
                <w:szCs w:val="32"/>
                <w:lang w:val="zh-CN"/>
              </w:rPr>
              <w:t>分，开标时需出示合同原件或复印件加盖公章，否则不作为得分依据。</w:t>
            </w:r>
          </w:p>
        </w:tc>
      </w:tr>
      <w:tr w:rsidR="00BA7FD0" w:rsidTr="006562E3">
        <w:trPr>
          <w:trHeight w:val="1297"/>
          <w:jc w:val="center"/>
        </w:trPr>
        <w:tc>
          <w:tcPr>
            <w:tcW w:w="814" w:type="pct"/>
            <w:vAlign w:val="center"/>
          </w:tcPr>
          <w:p w:rsidR="00BA7FD0" w:rsidRPr="006A7E0A" w:rsidRDefault="00BA7FD0" w:rsidP="006562E3">
            <w:pPr>
              <w:autoSpaceDE w:val="0"/>
              <w:autoSpaceDN w:val="0"/>
              <w:ind w:right="127"/>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设备性能</w:t>
            </w:r>
            <w:r>
              <w:rPr>
                <w:rFonts w:ascii="仿宋_GB2312" w:eastAsia="仿宋_GB2312" w:hAnsi="宋体" w:cs="宋体"/>
                <w:kern w:val="0"/>
                <w:sz w:val="32"/>
                <w:szCs w:val="32"/>
                <w:lang w:val="zh-CN"/>
              </w:rPr>
              <w:t>及</w:t>
            </w:r>
            <w:r>
              <w:rPr>
                <w:rFonts w:ascii="仿宋_GB2312" w:eastAsia="仿宋_GB2312" w:hAnsi="宋体" w:cs="宋体" w:hint="eastAsia"/>
                <w:kern w:val="0"/>
                <w:sz w:val="32"/>
                <w:szCs w:val="32"/>
                <w:lang w:val="zh-CN"/>
              </w:rPr>
              <w:t>参数</w:t>
            </w:r>
          </w:p>
        </w:tc>
        <w:tc>
          <w:tcPr>
            <w:tcW w:w="568" w:type="pct"/>
            <w:vAlign w:val="center"/>
          </w:tcPr>
          <w:p w:rsidR="00BA7FD0" w:rsidRPr="006A7E0A" w:rsidRDefault="00BA7FD0" w:rsidP="006562E3">
            <w:pPr>
              <w:autoSpaceDE w:val="0"/>
              <w:autoSpaceDN w:val="0"/>
              <w:ind w:right="246"/>
              <w:jc w:val="center"/>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t>25</w:t>
            </w:r>
            <w:r w:rsidRPr="006A7E0A">
              <w:rPr>
                <w:rFonts w:ascii="仿宋_GB2312" w:eastAsia="仿宋_GB2312" w:hAnsi="宋体" w:cs="宋体" w:hint="eastAsia"/>
                <w:kern w:val="0"/>
                <w:sz w:val="32"/>
                <w:szCs w:val="32"/>
                <w:lang w:val="zh-CN"/>
              </w:rPr>
              <w:t>分</w:t>
            </w:r>
          </w:p>
        </w:tc>
        <w:tc>
          <w:tcPr>
            <w:tcW w:w="3618" w:type="pct"/>
            <w:vAlign w:val="center"/>
          </w:tcPr>
          <w:p w:rsidR="00BA7FD0" w:rsidRPr="006A7E0A" w:rsidRDefault="00BA7FD0" w:rsidP="006562E3">
            <w:pPr>
              <w:autoSpaceDE w:val="0"/>
              <w:autoSpaceDN w:val="0"/>
              <w:spacing w:line="276" w:lineRule="auto"/>
              <w:ind w:right="132"/>
              <w:jc w:val="left"/>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所供设备</w:t>
            </w:r>
            <w:r>
              <w:rPr>
                <w:rFonts w:ascii="仿宋_GB2312" w:eastAsia="仿宋_GB2312" w:hAnsi="宋体" w:cs="宋体"/>
                <w:kern w:val="0"/>
                <w:sz w:val="32"/>
                <w:szCs w:val="32"/>
                <w:lang w:val="zh-CN"/>
              </w:rPr>
              <w:t>完全满足招标文件及采购人要求，</w:t>
            </w:r>
            <w:r>
              <w:rPr>
                <w:rFonts w:ascii="仿宋_GB2312" w:eastAsia="仿宋_GB2312" w:hAnsi="宋体" w:cs="宋体" w:hint="eastAsia"/>
                <w:kern w:val="0"/>
                <w:sz w:val="32"/>
                <w:szCs w:val="32"/>
                <w:lang w:val="zh-CN"/>
              </w:rPr>
              <w:t>各项</w:t>
            </w:r>
            <w:r>
              <w:rPr>
                <w:rFonts w:ascii="仿宋_GB2312" w:eastAsia="仿宋_GB2312" w:hAnsi="宋体" w:cs="宋体"/>
                <w:kern w:val="0"/>
                <w:sz w:val="32"/>
                <w:szCs w:val="32"/>
                <w:lang w:val="zh-CN"/>
              </w:rPr>
              <w:t>技术</w:t>
            </w:r>
            <w:r>
              <w:rPr>
                <w:rFonts w:ascii="仿宋_GB2312" w:eastAsia="仿宋_GB2312" w:hAnsi="宋体" w:cs="宋体" w:hint="eastAsia"/>
                <w:kern w:val="0"/>
                <w:sz w:val="32"/>
                <w:szCs w:val="32"/>
                <w:lang w:val="zh-CN"/>
              </w:rPr>
              <w:t>参数</w:t>
            </w:r>
            <w:r>
              <w:rPr>
                <w:rFonts w:ascii="仿宋_GB2312" w:eastAsia="仿宋_GB2312" w:hAnsi="宋体" w:cs="宋体"/>
                <w:kern w:val="0"/>
                <w:sz w:val="32"/>
                <w:szCs w:val="32"/>
                <w:lang w:val="zh-CN"/>
              </w:rPr>
              <w:t>、性能优秀</w:t>
            </w:r>
            <w:r>
              <w:rPr>
                <w:rFonts w:ascii="仿宋_GB2312" w:eastAsia="仿宋_GB2312" w:hAnsi="宋体" w:cs="宋体" w:hint="eastAsia"/>
                <w:kern w:val="0"/>
                <w:sz w:val="32"/>
                <w:szCs w:val="32"/>
                <w:lang w:val="zh-CN"/>
              </w:rPr>
              <w:t>的</w:t>
            </w:r>
            <w:r>
              <w:rPr>
                <w:rFonts w:ascii="仿宋_GB2312" w:eastAsia="仿宋_GB2312" w:hAnsi="宋体" w:cs="宋体"/>
                <w:kern w:val="0"/>
                <w:sz w:val="32"/>
                <w:szCs w:val="32"/>
                <w:lang w:val="zh-CN"/>
              </w:rPr>
              <w:t>得</w:t>
            </w:r>
            <w:r>
              <w:rPr>
                <w:rFonts w:ascii="仿宋_GB2312" w:eastAsia="仿宋_GB2312" w:hAnsi="宋体" w:cs="宋体" w:hint="eastAsia"/>
                <w:kern w:val="0"/>
                <w:sz w:val="32"/>
                <w:szCs w:val="32"/>
                <w:lang w:val="zh-CN"/>
              </w:rPr>
              <w:t>1</w:t>
            </w:r>
            <w:r>
              <w:rPr>
                <w:rFonts w:ascii="仿宋_GB2312" w:eastAsia="仿宋_GB2312" w:hAnsi="宋体" w:cs="宋体"/>
                <w:kern w:val="0"/>
                <w:sz w:val="32"/>
                <w:szCs w:val="32"/>
                <w:lang w:val="zh-CN"/>
              </w:rPr>
              <w:t>9</w:t>
            </w:r>
            <w:r>
              <w:rPr>
                <w:rFonts w:ascii="仿宋_GB2312" w:eastAsia="仿宋_GB2312" w:hAnsi="宋体" w:cs="宋体" w:hint="eastAsia"/>
                <w:kern w:val="0"/>
                <w:sz w:val="32"/>
                <w:szCs w:val="32"/>
                <w:lang w:val="zh-CN"/>
              </w:rPr>
              <w:t>—2</w:t>
            </w:r>
            <w:r>
              <w:rPr>
                <w:rFonts w:ascii="仿宋_GB2312" w:eastAsia="仿宋_GB2312" w:hAnsi="宋体" w:cs="宋体"/>
                <w:kern w:val="0"/>
                <w:sz w:val="32"/>
                <w:szCs w:val="32"/>
                <w:lang w:val="zh-CN"/>
              </w:rPr>
              <w:t>5</w:t>
            </w:r>
            <w:r>
              <w:rPr>
                <w:rFonts w:ascii="仿宋_GB2312" w:eastAsia="仿宋_GB2312" w:hAnsi="宋体" w:cs="宋体" w:hint="eastAsia"/>
                <w:kern w:val="0"/>
                <w:sz w:val="32"/>
                <w:szCs w:val="32"/>
                <w:lang w:val="zh-CN"/>
              </w:rPr>
              <w:t>分</w:t>
            </w:r>
            <w:r>
              <w:rPr>
                <w:rFonts w:ascii="仿宋_GB2312" w:eastAsia="仿宋_GB2312" w:hAnsi="宋体" w:cs="宋体"/>
                <w:kern w:val="0"/>
                <w:sz w:val="32"/>
                <w:szCs w:val="32"/>
                <w:lang w:val="zh-CN"/>
              </w:rPr>
              <w:t>，良好的得</w:t>
            </w:r>
            <w:r>
              <w:rPr>
                <w:rFonts w:ascii="仿宋_GB2312" w:eastAsia="仿宋_GB2312" w:hAnsi="宋体" w:cs="宋体" w:hint="eastAsia"/>
                <w:kern w:val="0"/>
                <w:sz w:val="32"/>
                <w:szCs w:val="32"/>
                <w:lang w:val="zh-CN"/>
              </w:rPr>
              <w:t>10—1</w:t>
            </w:r>
            <w:r>
              <w:rPr>
                <w:rFonts w:ascii="仿宋_GB2312" w:eastAsia="仿宋_GB2312" w:hAnsi="宋体" w:cs="宋体"/>
                <w:kern w:val="0"/>
                <w:sz w:val="32"/>
                <w:szCs w:val="32"/>
                <w:lang w:val="zh-CN"/>
              </w:rPr>
              <w:t>8</w:t>
            </w:r>
            <w:r>
              <w:rPr>
                <w:rFonts w:ascii="仿宋_GB2312" w:eastAsia="仿宋_GB2312" w:hAnsi="宋体" w:cs="宋体" w:hint="eastAsia"/>
                <w:kern w:val="0"/>
                <w:sz w:val="32"/>
                <w:szCs w:val="32"/>
                <w:lang w:val="zh-CN"/>
              </w:rPr>
              <w:t>分</w:t>
            </w:r>
            <w:r>
              <w:rPr>
                <w:rFonts w:ascii="仿宋_GB2312" w:eastAsia="仿宋_GB2312" w:hAnsi="宋体" w:cs="宋体"/>
                <w:kern w:val="0"/>
                <w:sz w:val="32"/>
                <w:szCs w:val="32"/>
                <w:lang w:val="zh-CN"/>
              </w:rPr>
              <w:t>，一般的得</w:t>
            </w:r>
            <w:r>
              <w:rPr>
                <w:rFonts w:ascii="仿宋_GB2312" w:eastAsia="仿宋_GB2312" w:hAnsi="宋体" w:cs="宋体" w:hint="eastAsia"/>
                <w:kern w:val="0"/>
                <w:sz w:val="32"/>
                <w:szCs w:val="32"/>
                <w:lang w:val="zh-CN"/>
              </w:rPr>
              <w:t>1—9分</w:t>
            </w:r>
            <w:r>
              <w:rPr>
                <w:rFonts w:ascii="仿宋_GB2312" w:eastAsia="仿宋_GB2312" w:hAnsi="宋体" w:cs="宋体"/>
                <w:kern w:val="0"/>
                <w:sz w:val="32"/>
                <w:szCs w:val="32"/>
                <w:lang w:val="zh-CN"/>
              </w:rPr>
              <w:t>。</w:t>
            </w:r>
          </w:p>
        </w:tc>
      </w:tr>
      <w:tr w:rsidR="00BA7FD0" w:rsidTr="006562E3">
        <w:trPr>
          <w:trHeight w:val="1297"/>
          <w:jc w:val="center"/>
        </w:trPr>
        <w:tc>
          <w:tcPr>
            <w:tcW w:w="814" w:type="pct"/>
            <w:vAlign w:val="center"/>
          </w:tcPr>
          <w:p w:rsidR="00BA7FD0" w:rsidRPr="006A7E0A" w:rsidRDefault="00BA7FD0" w:rsidP="006562E3">
            <w:pPr>
              <w:autoSpaceDE w:val="0"/>
              <w:autoSpaceDN w:val="0"/>
              <w:ind w:right="127"/>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交付周期</w:t>
            </w:r>
          </w:p>
        </w:tc>
        <w:tc>
          <w:tcPr>
            <w:tcW w:w="568" w:type="pct"/>
            <w:vAlign w:val="center"/>
          </w:tcPr>
          <w:p w:rsidR="00BA7FD0" w:rsidRPr="006A7E0A" w:rsidRDefault="00BA7FD0" w:rsidP="006562E3">
            <w:pPr>
              <w:autoSpaceDE w:val="0"/>
              <w:autoSpaceDN w:val="0"/>
              <w:ind w:right="246"/>
              <w:jc w:val="center"/>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10分</w:t>
            </w:r>
          </w:p>
        </w:tc>
        <w:tc>
          <w:tcPr>
            <w:tcW w:w="3618" w:type="pct"/>
            <w:vAlign w:val="center"/>
          </w:tcPr>
          <w:p w:rsidR="00BA7FD0" w:rsidRPr="006A7E0A" w:rsidRDefault="00BA7FD0" w:rsidP="006562E3">
            <w:pPr>
              <w:autoSpaceDE w:val="0"/>
              <w:autoSpaceDN w:val="0"/>
              <w:spacing w:line="276" w:lineRule="auto"/>
              <w:ind w:right="132"/>
              <w:jc w:val="left"/>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根据</w:t>
            </w:r>
            <w:r>
              <w:rPr>
                <w:rFonts w:ascii="仿宋_GB2312" w:eastAsia="仿宋_GB2312" w:hAnsi="宋体" w:cs="宋体" w:hint="eastAsia"/>
                <w:kern w:val="0"/>
                <w:sz w:val="32"/>
                <w:szCs w:val="32"/>
                <w:lang w:val="zh-CN"/>
              </w:rPr>
              <w:t>安装调试</w:t>
            </w:r>
            <w:r>
              <w:rPr>
                <w:rFonts w:ascii="仿宋_GB2312" w:eastAsia="仿宋_GB2312" w:hAnsi="宋体" w:cs="宋体"/>
                <w:kern w:val="0"/>
                <w:sz w:val="32"/>
                <w:szCs w:val="32"/>
                <w:lang w:val="zh-CN"/>
              </w:rPr>
              <w:t>方案的可行性、科学性、合理性、满足项目要求，优良</w:t>
            </w:r>
            <w:r>
              <w:rPr>
                <w:rFonts w:ascii="仿宋_GB2312" w:eastAsia="仿宋_GB2312" w:hAnsi="宋体" w:cs="宋体" w:hint="eastAsia"/>
                <w:kern w:val="0"/>
                <w:sz w:val="32"/>
                <w:szCs w:val="32"/>
                <w:lang w:val="zh-CN"/>
              </w:rPr>
              <w:t>6—10分</w:t>
            </w:r>
            <w:r>
              <w:rPr>
                <w:rFonts w:ascii="仿宋_GB2312" w:eastAsia="仿宋_GB2312" w:hAnsi="宋体" w:cs="宋体"/>
                <w:kern w:val="0"/>
                <w:sz w:val="32"/>
                <w:szCs w:val="32"/>
                <w:lang w:val="zh-CN"/>
              </w:rPr>
              <w:t>，一</w:t>
            </w:r>
            <w:r>
              <w:rPr>
                <w:rFonts w:ascii="仿宋_GB2312" w:eastAsia="仿宋_GB2312" w:hAnsi="宋体" w:cs="宋体" w:hint="eastAsia"/>
                <w:kern w:val="0"/>
                <w:sz w:val="32"/>
                <w:szCs w:val="32"/>
                <w:lang w:val="zh-CN"/>
              </w:rPr>
              <w:t>般1—5分</w:t>
            </w:r>
            <w:r>
              <w:rPr>
                <w:rFonts w:ascii="仿宋_GB2312" w:eastAsia="仿宋_GB2312" w:hAnsi="宋体" w:cs="宋体"/>
                <w:kern w:val="0"/>
                <w:sz w:val="32"/>
                <w:szCs w:val="32"/>
                <w:lang w:val="zh-CN"/>
              </w:rPr>
              <w:t>。</w:t>
            </w:r>
          </w:p>
        </w:tc>
      </w:tr>
      <w:tr w:rsidR="00BA7FD0" w:rsidTr="006562E3">
        <w:trPr>
          <w:trHeight w:val="1297"/>
          <w:jc w:val="center"/>
        </w:trPr>
        <w:tc>
          <w:tcPr>
            <w:tcW w:w="814" w:type="pct"/>
            <w:vAlign w:val="center"/>
          </w:tcPr>
          <w:p w:rsidR="00BA7FD0" w:rsidRPr="006A7E0A" w:rsidRDefault="00BA7FD0" w:rsidP="006562E3">
            <w:pPr>
              <w:autoSpaceDE w:val="0"/>
              <w:autoSpaceDN w:val="0"/>
              <w:ind w:right="127"/>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安装调试</w:t>
            </w:r>
            <w:r>
              <w:rPr>
                <w:rFonts w:ascii="仿宋_GB2312" w:eastAsia="仿宋_GB2312" w:hAnsi="宋体" w:cs="宋体"/>
                <w:kern w:val="0"/>
                <w:sz w:val="32"/>
                <w:szCs w:val="32"/>
                <w:lang w:val="zh-CN"/>
              </w:rPr>
              <w:t>方案设计</w:t>
            </w:r>
          </w:p>
        </w:tc>
        <w:tc>
          <w:tcPr>
            <w:tcW w:w="568" w:type="pct"/>
            <w:vAlign w:val="center"/>
          </w:tcPr>
          <w:p w:rsidR="00BA7FD0" w:rsidRPr="006A7E0A" w:rsidRDefault="00BA7FD0" w:rsidP="006562E3">
            <w:pPr>
              <w:autoSpaceDE w:val="0"/>
              <w:autoSpaceDN w:val="0"/>
              <w:ind w:right="246"/>
              <w:jc w:val="center"/>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t>10</w:t>
            </w:r>
            <w:r w:rsidRPr="006A7E0A">
              <w:rPr>
                <w:rFonts w:ascii="仿宋_GB2312" w:eastAsia="仿宋_GB2312" w:hAnsi="宋体" w:cs="宋体" w:hint="eastAsia"/>
                <w:kern w:val="0"/>
                <w:sz w:val="32"/>
                <w:szCs w:val="32"/>
                <w:lang w:val="zh-CN"/>
              </w:rPr>
              <w:t>分</w:t>
            </w:r>
          </w:p>
        </w:tc>
        <w:tc>
          <w:tcPr>
            <w:tcW w:w="3618" w:type="pct"/>
            <w:vAlign w:val="center"/>
          </w:tcPr>
          <w:p w:rsidR="00BA7FD0" w:rsidRPr="006A7E0A" w:rsidRDefault="00BA7FD0" w:rsidP="006562E3">
            <w:pPr>
              <w:autoSpaceDE w:val="0"/>
              <w:autoSpaceDN w:val="0"/>
              <w:spacing w:line="276" w:lineRule="auto"/>
              <w:ind w:right="132"/>
              <w:jc w:val="left"/>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根据所供产品的产品生产厂家、型号、规格、合格证等</w:t>
            </w:r>
            <w:r>
              <w:rPr>
                <w:rFonts w:ascii="仿宋_GB2312" w:eastAsia="仿宋_GB2312" w:hAnsi="宋体" w:cs="宋体" w:hint="eastAsia"/>
                <w:kern w:val="0"/>
                <w:sz w:val="32"/>
                <w:szCs w:val="32"/>
                <w:lang w:val="zh-CN"/>
              </w:rPr>
              <w:t>情况</w:t>
            </w:r>
            <w:r>
              <w:rPr>
                <w:rFonts w:ascii="仿宋_GB2312" w:eastAsia="仿宋_GB2312" w:hAnsi="宋体" w:cs="宋体"/>
                <w:kern w:val="0"/>
                <w:sz w:val="32"/>
                <w:szCs w:val="32"/>
                <w:lang w:val="zh-CN"/>
              </w:rPr>
              <w:t>酌情</w:t>
            </w:r>
            <w:r w:rsidRPr="006A7E0A">
              <w:rPr>
                <w:rFonts w:ascii="仿宋_GB2312" w:eastAsia="仿宋_GB2312" w:hAnsi="宋体" w:cs="宋体" w:hint="eastAsia"/>
                <w:kern w:val="0"/>
                <w:sz w:val="32"/>
                <w:szCs w:val="32"/>
                <w:lang w:val="zh-CN"/>
              </w:rPr>
              <w:t>打分</w:t>
            </w:r>
            <w:r>
              <w:rPr>
                <w:rFonts w:ascii="仿宋_GB2312" w:eastAsia="仿宋_GB2312" w:hAnsi="宋体" w:cs="宋体" w:hint="eastAsia"/>
                <w:kern w:val="0"/>
                <w:sz w:val="32"/>
                <w:szCs w:val="32"/>
                <w:lang w:val="zh-CN"/>
              </w:rPr>
              <w:t>。</w:t>
            </w:r>
          </w:p>
        </w:tc>
      </w:tr>
      <w:tr w:rsidR="00BA7FD0" w:rsidTr="006562E3">
        <w:trPr>
          <w:trHeight w:val="1515"/>
          <w:jc w:val="center"/>
        </w:trPr>
        <w:tc>
          <w:tcPr>
            <w:tcW w:w="814" w:type="pct"/>
            <w:vAlign w:val="center"/>
          </w:tcPr>
          <w:p w:rsidR="00BA7FD0" w:rsidRPr="006A7E0A" w:rsidRDefault="00BA7FD0" w:rsidP="006562E3">
            <w:pPr>
              <w:autoSpaceDE w:val="0"/>
              <w:autoSpaceDN w:val="0"/>
              <w:ind w:right="127"/>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售后服务措施及承</w:t>
            </w:r>
            <w:r w:rsidRPr="006A7E0A">
              <w:rPr>
                <w:rFonts w:ascii="仿宋_GB2312" w:eastAsia="仿宋_GB2312" w:hAnsi="宋体" w:cs="宋体" w:hint="eastAsia"/>
                <w:kern w:val="0"/>
                <w:sz w:val="32"/>
                <w:szCs w:val="32"/>
                <w:lang w:val="zh-CN"/>
              </w:rPr>
              <w:lastRenderedPageBreak/>
              <w:t>诺</w:t>
            </w:r>
          </w:p>
        </w:tc>
        <w:tc>
          <w:tcPr>
            <w:tcW w:w="568" w:type="pct"/>
            <w:vAlign w:val="center"/>
          </w:tcPr>
          <w:p w:rsidR="00BA7FD0" w:rsidRPr="006A7E0A" w:rsidRDefault="00BA7FD0" w:rsidP="006562E3">
            <w:pPr>
              <w:autoSpaceDE w:val="0"/>
              <w:autoSpaceDN w:val="0"/>
              <w:ind w:right="246"/>
              <w:jc w:val="center"/>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lastRenderedPageBreak/>
              <w:t>10分</w:t>
            </w:r>
          </w:p>
        </w:tc>
        <w:tc>
          <w:tcPr>
            <w:tcW w:w="3618" w:type="pct"/>
            <w:vAlign w:val="center"/>
          </w:tcPr>
          <w:p w:rsidR="00BA7FD0" w:rsidRPr="006A7E0A" w:rsidRDefault="00BA7FD0" w:rsidP="006562E3">
            <w:pPr>
              <w:autoSpaceDE w:val="0"/>
              <w:autoSpaceDN w:val="0"/>
              <w:spacing w:line="276" w:lineRule="auto"/>
              <w:ind w:right="132"/>
              <w:jc w:val="left"/>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根据供应商售后服务措施及有关承诺，包括售后服务的内容、形式、满足或高于磋商文件中</w:t>
            </w:r>
            <w:r w:rsidRPr="006A7E0A">
              <w:rPr>
                <w:rFonts w:ascii="仿宋_GB2312" w:eastAsia="仿宋_GB2312" w:hAnsi="宋体" w:cs="宋体" w:hint="eastAsia"/>
                <w:kern w:val="0"/>
                <w:sz w:val="32"/>
                <w:szCs w:val="32"/>
                <w:lang w:val="zh-CN"/>
              </w:rPr>
              <w:lastRenderedPageBreak/>
              <w:t>质保期的情况、解决问题的响应时间、维修技术人员情况等，酌情得1-10分。</w:t>
            </w:r>
          </w:p>
        </w:tc>
      </w:tr>
    </w:tbl>
    <w:p w:rsidR="00BA7FD0" w:rsidRDefault="00BA7FD0" w:rsidP="00BA7FD0">
      <w:pPr>
        <w:ind w:firstLineChars="100" w:firstLine="320"/>
        <w:rPr>
          <w:rFonts w:ascii="黑体" w:eastAsia="黑体" w:hAnsi="黑体"/>
          <w:sz w:val="32"/>
          <w:szCs w:val="32"/>
        </w:rPr>
      </w:pPr>
      <w:r>
        <w:rPr>
          <w:rFonts w:ascii="黑体" w:eastAsia="黑体" w:hAnsi="黑体" w:hint="eastAsia"/>
          <w:sz w:val="32"/>
          <w:szCs w:val="32"/>
        </w:rPr>
        <w:lastRenderedPageBreak/>
        <w:t>五、重新竞争性磋商</w:t>
      </w:r>
    </w:p>
    <w:p w:rsidR="00BA7FD0" w:rsidRDefault="00891243" w:rsidP="00BA7FD0">
      <w:pPr>
        <w:ind w:firstLineChars="200" w:firstLine="640"/>
        <w:rPr>
          <w:rFonts w:ascii="仿宋_GB2312" w:eastAsia="仿宋_GB2312"/>
          <w:sz w:val="32"/>
          <w:szCs w:val="32"/>
        </w:rPr>
      </w:pPr>
      <w:r>
        <w:rPr>
          <w:rFonts w:ascii="仿宋_GB2312" w:eastAsia="仿宋_GB2312" w:hint="eastAsia"/>
          <w:sz w:val="32"/>
          <w:szCs w:val="32"/>
        </w:rPr>
        <w:t>1、</w:t>
      </w:r>
      <w:r w:rsidR="00BA7FD0">
        <w:rPr>
          <w:rFonts w:ascii="仿宋_GB2312" w:eastAsia="仿宋_GB2312" w:hint="eastAsia"/>
          <w:sz w:val="32"/>
          <w:szCs w:val="32"/>
        </w:rPr>
        <w:t>有下列情形之一的，采购人将重新竞争性磋商：</w:t>
      </w:r>
    </w:p>
    <w:p w:rsidR="00BA7FD0" w:rsidRDefault="00BA7FD0" w:rsidP="00BA7FD0">
      <w:pPr>
        <w:ind w:firstLineChars="200" w:firstLine="640"/>
        <w:rPr>
          <w:rFonts w:ascii="仿宋_GB2312" w:eastAsia="仿宋_GB2312"/>
          <w:sz w:val="32"/>
          <w:szCs w:val="32"/>
        </w:rPr>
      </w:pPr>
      <w:r>
        <w:rPr>
          <w:rFonts w:ascii="仿宋_GB2312" w:eastAsia="仿宋_GB2312" w:hint="eastAsia"/>
          <w:sz w:val="32"/>
          <w:szCs w:val="32"/>
        </w:rPr>
        <w:t>（1）投标截止时间止，供应商少于3个且采购人认为有必要重新开展竞争性磋商活动的；</w:t>
      </w:r>
    </w:p>
    <w:p w:rsidR="00BA7FD0" w:rsidRDefault="00BA7FD0" w:rsidP="00BA7FD0">
      <w:pPr>
        <w:ind w:firstLineChars="200" w:firstLine="640"/>
        <w:rPr>
          <w:rFonts w:ascii="仿宋_GB2312" w:eastAsia="仿宋_GB2312"/>
          <w:sz w:val="32"/>
          <w:szCs w:val="32"/>
        </w:rPr>
      </w:pPr>
      <w:r>
        <w:rPr>
          <w:rFonts w:ascii="仿宋_GB2312" w:eastAsia="仿宋_GB2312" w:hint="eastAsia"/>
          <w:sz w:val="32"/>
          <w:szCs w:val="32"/>
        </w:rPr>
        <w:t>（2）经磋商小组评审后否决所有报价的。</w:t>
      </w:r>
    </w:p>
    <w:p w:rsidR="00891243" w:rsidRPr="00891243" w:rsidRDefault="00891243" w:rsidP="00891243">
      <w:pPr>
        <w:pStyle w:val="2"/>
        <w:ind w:firstLineChars="150" w:firstLine="480"/>
        <w:rPr>
          <w:rFonts w:ascii="仿宋_GB2312" w:eastAsia="仿宋_GB2312"/>
          <w:sz w:val="32"/>
          <w:szCs w:val="32"/>
        </w:rPr>
      </w:pPr>
      <w:r w:rsidRPr="009055D5">
        <w:rPr>
          <w:rFonts w:ascii="仿宋_GB2312" w:eastAsia="仿宋_GB2312" w:hint="eastAsia"/>
          <w:sz w:val="32"/>
          <w:szCs w:val="32"/>
        </w:rPr>
        <w:t>2、重新</w:t>
      </w:r>
      <w:r w:rsidRPr="009055D5">
        <w:rPr>
          <w:rFonts w:ascii="仿宋_GB2312" w:eastAsia="仿宋_GB2312"/>
          <w:sz w:val="32"/>
          <w:szCs w:val="32"/>
        </w:rPr>
        <w:t>竞争性磋商（</w:t>
      </w:r>
      <w:r w:rsidRPr="009055D5">
        <w:rPr>
          <w:rFonts w:ascii="仿宋_GB2312" w:eastAsia="仿宋_GB2312" w:hint="eastAsia"/>
          <w:sz w:val="32"/>
          <w:szCs w:val="32"/>
        </w:rPr>
        <w:t>二次</w:t>
      </w:r>
      <w:r w:rsidRPr="009055D5">
        <w:rPr>
          <w:rFonts w:ascii="仿宋_GB2312" w:eastAsia="仿宋_GB2312"/>
          <w:sz w:val="32"/>
          <w:szCs w:val="32"/>
        </w:rPr>
        <w:t>）</w:t>
      </w:r>
      <w:r w:rsidRPr="009055D5">
        <w:rPr>
          <w:rFonts w:ascii="仿宋_GB2312" w:eastAsia="仿宋_GB2312" w:hint="eastAsia"/>
          <w:sz w:val="32"/>
          <w:szCs w:val="32"/>
        </w:rPr>
        <w:t>报名</w:t>
      </w:r>
      <w:r w:rsidRPr="009055D5">
        <w:rPr>
          <w:rFonts w:ascii="仿宋_GB2312" w:eastAsia="仿宋_GB2312"/>
          <w:sz w:val="32"/>
          <w:szCs w:val="32"/>
        </w:rPr>
        <w:t>或响应</w:t>
      </w:r>
      <w:r w:rsidRPr="009055D5">
        <w:rPr>
          <w:rFonts w:ascii="仿宋_GB2312" w:eastAsia="仿宋_GB2312" w:hint="eastAsia"/>
          <w:sz w:val="32"/>
          <w:szCs w:val="32"/>
        </w:rPr>
        <w:t>单位</w:t>
      </w:r>
      <w:r w:rsidRPr="009055D5">
        <w:rPr>
          <w:rFonts w:ascii="仿宋_GB2312" w:eastAsia="仿宋_GB2312"/>
          <w:sz w:val="32"/>
          <w:szCs w:val="32"/>
        </w:rPr>
        <w:t>不足三家</w:t>
      </w:r>
      <w:r w:rsidRPr="009055D5">
        <w:rPr>
          <w:rFonts w:ascii="仿宋_GB2312" w:eastAsia="仿宋_GB2312" w:hint="eastAsia"/>
          <w:sz w:val="32"/>
          <w:szCs w:val="32"/>
        </w:rPr>
        <w:t>可</w:t>
      </w:r>
      <w:r w:rsidRPr="009055D5">
        <w:rPr>
          <w:rFonts w:ascii="仿宋_GB2312" w:eastAsia="仿宋_GB2312"/>
          <w:sz w:val="32"/>
          <w:szCs w:val="32"/>
        </w:rPr>
        <w:t>直接进</w:t>
      </w:r>
      <w:r w:rsidRPr="009055D5">
        <w:rPr>
          <w:rFonts w:ascii="仿宋_GB2312" w:eastAsia="仿宋_GB2312" w:hint="eastAsia"/>
          <w:sz w:val="32"/>
          <w:szCs w:val="32"/>
        </w:rPr>
        <w:t>入</w:t>
      </w:r>
      <w:r w:rsidRPr="009055D5">
        <w:rPr>
          <w:rFonts w:ascii="仿宋_GB2312" w:eastAsia="仿宋_GB2312"/>
          <w:sz w:val="32"/>
          <w:szCs w:val="32"/>
        </w:rPr>
        <w:t>开标程序。</w:t>
      </w:r>
    </w:p>
    <w:p w:rsidR="00BA7FD0" w:rsidRDefault="00BA7FD0" w:rsidP="00BA7FD0">
      <w:pPr>
        <w:ind w:firstLineChars="200" w:firstLine="640"/>
        <w:rPr>
          <w:rFonts w:ascii="黑体" w:eastAsia="黑体" w:hAnsi="黑体"/>
          <w:sz w:val="32"/>
          <w:szCs w:val="32"/>
        </w:rPr>
      </w:pPr>
      <w:r>
        <w:rPr>
          <w:rFonts w:ascii="黑体" w:eastAsia="黑体" w:hAnsi="黑体" w:hint="eastAsia"/>
          <w:sz w:val="32"/>
          <w:szCs w:val="32"/>
        </w:rPr>
        <w:t>六、中标人的确定</w:t>
      </w:r>
    </w:p>
    <w:p w:rsidR="00BA7FD0" w:rsidRDefault="00BA7FD0" w:rsidP="00BA7FD0">
      <w:pPr>
        <w:ind w:firstLineChars="200" w:firstLine="640"/>
        <w:rPr>
          <w:rFonts w:ascii="仿宋_GB2312" w:eastAsia="仿宋_GB2312"/>
          <w:sz w:val="32"/>
          <w:szCs w:val="32"/>
        </w:rPr>
      </w:pPr>
      <w:r>
        <w:rPr>
          <w:rFonts w:ascii="仿宋_GB2312" w:eastAsia="仿宋_GB2312" w:hint="eastAsia"/>
          <w:sz w:val="32"/>
          <w:szCs w:val="32"/>
        </w:rPr>
        <w:t>通过审查、考核、评比，评标委员会按照供应商的综合得分多少由高到低进行排序，并形成评标报告,采购人根据评标委员会提出的书面评标报告和推荐的中标候选人经核查合格后确定中标人。</w:t>
      </w:r>
    </w:p>
    <w:p w:rsidR="00BA7FD0" w:rsidRDefault="00BA7FD0" w:rsidP="00BA7FD0">
      <w:pPr>
        <w:ind w:firstLineChars="200" w:firstLine="640"/>
        <w:rPr>
          <w:rFonts w:ascii="仿宋_GB2312" w:eastAsia="仿宋_GB2312"/>
          <w:sz w:val="32"/>
          <w:szCs w:val="32"/>
        </w:rPr>
      </w:pPr>
      <w:r>
        <w:rPr>
          <w:rFonts w:ascii="仿宋_GB2312" w:eastAsia="仿宋_GB2312" w:hint="eastAsia"/>
          <w:sz w:val="32"/>
          <w:szCs w:val="32"/>
        </w:rPr>
        <w:t>排名前两名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BA7FD0" w:rsidRDefault="00BA7FD0" w:rsidP="00BA7FD0">
      <w:pPr>
        <w:ind w:firstLineChars="200" w:firstLine="640"/>
        <w:rPr>
          <w:rFonts w:ascii="黑体" w:eastAsia="黑体" w:hAnsi="黑体"/>
          <w:sz w:val="32"/>
          <w:szCs w:val="32"/>
        </w:rPr>
      </w:pPr>
      <w:r>
        <w:rPr>
          <w:rFonts w:ascii="黑体" w:eastAsia="黑体" w:hAnsi="黑体" w:hint="eastAsia"/>
          <w:sz w:val="32"/>
          <w:szCs w:val="32"/>
        </w:rPr>
        <w:t>七、评标纪律</w:t>
      </w:r>
    </w:p>
    <w:p w:rsidR="00BA7FD0" w:rsidRDefault="00BA7FD0" w:rsidP="00BA7FD0">
      <w:pPr>
        <w:ind w:firstLineChars="200" w:firstLine="636"/>
        <w:rPr>
          <w:rFonts w:ascii="仿宋_GB2312" w:eastAsia="仿宋_GB2312"/>
          <w:sz w:val="32"/>
          <w:szCs w:val="32"/>
        </w:rPr>
      </w:pPr>
      <w:r>
        <w:rPr>
          <w:rFonts w:ascii="仿宋_GB2312" w:eastAsia="仿宋_GB2312" w:hint="eastAsia"/>
          <w:spacing w:val="-1"/>
          <w:sz w:val="32"/>
          <w:szCs w:val="32"/>
        </w:rPr>
        <w:t>（一）</w:t>
      </w:r>
      <w:r>
        <w:rPr>
          <w:rFonts w:ascii="仿宋_GB2312" w:eastAsia="仿宋_GB2312" w:hint="eastAsia"/>
          <w:spacing w:val="-10"/>
          <w:sz w:val="32"/>
          <w:szCs w:val="32"/>
        </w:rPr>
        <w:t>评标是招标工作的重要环节，评标工作在评标委员会内独立进行。评标</w:t>
      </w:r>
      <w:r>
        <w:rPr>
          <w:rFonts w:ascii="仿宋_GB2312" w:eastAsia="仿宋_GB2312" w:hint="eastAsia"/>
          <w:spacing w:val="-4"/>
          <w:sz w:val="32"/>
          <w:szCs w:val="32"/>
        </w:rPr>
        <w:t>委员会将按照评标原则的要求，公正、平等地对待所有供应商。</w:t>
      </w:r>
    </w:p>
    <w:p w:rsidR="00BA7FD0" w:rsidRDefault="00BA7FD0" w:rsidP="00BA7FD0">
      <w:pPr>
        <w:ind w:firstLineChars="200" w:firstLine="640"/>
        <w:rPr>
          <w:rFonts w:ascii="仿宋_GB2312" w:eastAsia="仿宋_GB2312"/>
          <w:sz w:val="32"/>
          <w:szCs w:val="32"/>
        </w:rPr>
      </w:pPr>
      <w:r>
        <w:rPr>
          <w:rFonts w:ascii="仿宋_GB2312" w:eastAsia="仿宋_GB2312" w:hint="eastAsia"/>
          <w:sz w:val="32"/>
          <w:szCs w:val="32"/>
        </w:rPr>
        <w:lastRenderedPageBreak/>
        <w:t>（二）所有评标人员应忠于职守、廉洁自律、秉公办事、不徇私情。</w:t>
      </w:r>
    </w:p>
    <w:p w:rsidR="00BA7FD0" w:rsidRDefault="00BA7FD0" w:rsidP="00BA7FD0">
      <w:pPr>
        <w:ind w:firstLineChars="200" w:firstLine="636"/>
        <w:rPr>
          <w:rFonts w:ascii="仿宋_GB2312" w:eastAsia="仿宋_GB2312"/>
          <w:sz w:val="32"/>
          <w:szCs w:val="32"/>
        </w:rPr>
      </w:pPr>
      <w:r>
        <w:rPr>
          <w:rFonts w:ascii="仿宋_GB2312" w:eastAsia="仿宋_GB2312" w:hint="eastAsia"/>
          <w:spacing w:val="-1"/>
          <w:sz w:val="32"/>
          <w:szCs w:val="32"/>
        </w:rPr>
        <w:t>（三）</w:t>
      </w:r>
      <w:r>
        <w:rPr>
          <w:rFonts w:ascii="仿宋_GB2312" w:eastAsia="仿宋_GB2312" w:hint="eastAsia"/>
          <w:spacing w:val="-10"/>
          <w:sz w:val="32"/>
          <w:szCs w:val="32"/>
        </w:rPr>
        <w:t>评标人员不得接受或参加供应商或与投标有关的单位、组织或个人的有</w:t>
      </w:r>
      <w:r>
        <w:rPr>
          <w:rFonts w:ascii="仿宋_GB2312" w:eastAsia="仿宋_GB2312" w:hint="eastAsia"/>
          <w:spacing w:val="-4"/>
          <w:sz w:val="32"/>
          <w:szCs w:val="32"/>
        </w:rPr>
        <w:t>碍公务的宴请、娱乐活动等，不得以任何形式弄虚作假。</w:t>
      </w:r>
    </w:p>
    <w:p w:rsidR="00BA7FD0" w:rsidRDefault="00BA7FD0" w:rsidP="00BA7FD0">
      <w:pPr>
        <w:ind w:firstLineChars="200" w:firstLine="640"/>
        <w:rPr>
          <w:rFonts w:ascii="仿宋_GB2312" w:eastAsia="仿宋_GB2312"/>
          <w:sz w:val="32"/>
          <w:szCs w:val="32"/>
        </w:rPr>
      </w:pPr>
      <w:r>
        <w:rPr>
          <w:rFonts w:ascii="仿宋_GB2312" w:eastAsia="仿宋_GB2312" w:hint="eastAsia"/>
          <w:sz w:val="32"/>
          <w:szCs w:val="32"/>
        </w:rPr>
        <w:t>（四）评标期间，评委不得随意与外界通讯、会客等。</w:t>
      </w:r>
    </w:p>
    <w:p w:rsidR="00BA7FD0" w:rsidRDefault="00BA7FD0" w:rsidP="00BA7FD0">
      <w:pPr>
        <w:ind w:firstLineChars="200" w:firstLine="636"/>
        <w:rPr>
          <w:rFonts w:ascii="仿宋_GB2312" w:eastAsia="仿宋_GB2312"/>
          <w:sz w:val="32"/>
          <w:szCs w:val="32"/>
        </w:rPr>
      </w:pPr>
      <w:r>
        <w:rPr>
          <w:rFonts w:ascii="仿宋_GB2312" w:eastAsia="仿宋_GB2312" w:hint="eastAsia"/>
          <w:spacing w:val="-1"/>
          <w:sz w:val="32"/>
          <w:szCs w:val="32"/>
        </w:rPr>
        <w:t>（五）</w:t>
      </w:r>
      <w:r>
        <w:rPr>
          <w:rFonts w:ascii="仿宋_GB2312" w:eastAsia="仿宋_GB2312" w:hint="eastAsia"/>
          <w:spacing w:val="-11"/>
          <w:sz w:val="32"/>
          <w:szCs w:val="32"/>
        </w:rPr>
        <w:t>在投标文件的审查、澄清、评价和比较以及授予合同的过程中，供应商</w:t>
      </w:r>
      <w:r>
        <w:rPr>
          <w:rFonts w:ascii="仿宋_GB2312" w:eastAsia="仿宋_GB2312" w:hint="eastAsia"/>
          <w:spacing w:val="-5"/>
          <w:sz w:val="32"/>
          <w:szCs w:val="32"/>
        </w:rPr>
        <w:t>对采购人及评标委员会其他成员施加影响的任何行为，都将导致被取消投标资格。</w:t>
      </w:r>
    </w:p>
    <w:p w:rsidR="00BA7FD0" w:rsidRDefault="00BA7FD0" w:rsidP="00BA7FD0">
      <w:pPr>
        <w:ind w:firstLineChars="200" w:firstLine="636"/>
        <w:rPr>
          <w:rFonts w:ascii="仿宋_GB2312" w:eastAsia="仿宋_GB2312"/>
          <w:sz w:val="32"/>
          <w:szCs w:val="32"/>
        </w:rPr>
      </w:pPr>
      <w:r>
        <w:rPr>
          <w:rFonts w:ascii="仿宋_GB2312" w:eastAsia="仿宋_GB2312" w:hint="eastAsia"/>
          <w:spacing w:val="-1"/>
          <w:sz w:val="32"/>
          <w:szCs w:val="32"/>
        </w:rPr>
        <w:t>（六）</w:t>
      </w:r>
      <w:r>
        <w:rPr>
          <w:rFonts w:ascii="仿宋_GB2312" w:eastAsia="仿宋_GB2312" w:hint="eastAsia"/>
          <w:spacing w:val="-12"/>
          <w:sz w:val="32"/>
          <w:szCs w:val="32"/>
        </w:rPr>
        <w:t>为保证定标的公正性，在评标过程中，评委不得与供应商或招标结果有</w:t>
      </w:r>
      <w:r>
        <w:rPr>
          <w:rFonts w:ascii="仿宋_GB2312" w:eastAsia="仿宋_GB2312" w:hint="eastAsia"/>
          <w:spacing w:val="-5"/>
          <w:sz w:val="32"/>
          <w:szCs w:val="32"/>
        </w:rPr>
        <w:t>利害关系的人进行私下接触。在评标工作结束后，凡与评标情况有接触的任何</w:t>
      </w:r>
      <w:r>
        <w:rPr>
          <w:rFonts w:ascii="仿宋_GB2312" w:eastAsia="仿宋_GB2312" w:hint="eastAsia"/>
          <w:spacing w:val="-3"/>
          <w:sz w:val="32"/>
          <w:szCs w:val="32"/>
        </w:rPr>
        <w:t>人，不得将评标情况扩散出评标委员会以外。</w:t>
      </w:r>
    </w:p>
    <w:p w:rsidR="00BA7FD0" w:rsidRDefault="00BA7FD0" w:rsidP="00BA7FD0">
      <w:pPr>
        <w:ind w:firstLineChars="200" w:firstLine="636"/>
        <w:rPr>
          <w:rFonts w:ascii="仿宋_GB2312" w:eastAsia="仿宋_GB2312"/>
          <w:sz w:val="32"/>
          <w:szCs w:val="32"/>
        </w:rPr>
      </w:pPr>
      <w:r>
        <w:rPr>
          <w:rFonts w:ascii="仿宋_GB2312" w:eastAsia="仿宋_GB2312" w:hint="eastAsia"/>
          <w:spacing w:val="-1"/>
          <w:sz w:val="32"/>
          <w:szCs w:val="32"/>
        </w:rPr>
        <w:t>（七）</w:t>
      </w:r>
      <w:r>
        <w:rPr>
          <w:rFonts w:ascii="仿宋_GB2312" w:eastAsia="仿宋_GB2312" w:hint="eastAsia"/>
          <w:spacing w:val="-11"/>
          <w:sz w:val="32"/>
          <w:szCs w:val="32"/>
        </w:rPr>
        <w:t>评标结束后，各评标人员应将全部资料整理上交采购人，严禁将评标过</w:t>
      </w:r>
      <w:r>
        <w:rPr>
          <w:rFonts w:ascii="仿宋_GB2312" w:eastAsia="仿宋_GB2312" w:hint="eastAsia"/>
          <w:spacing w:val="-5"/>
          <w:sz w:val="32"/>
          <w:szCs w:val="32"/>
        </w:rPr>
        <w:t>程中的任何资料带出评标现场向供应商或其他单位提供。</w:t>
      </w:r>
    </w:p>
    <w:p w:rsidR="00BA7FD0" w:rsidRDefault="00BA7FD0" w:rsidP="00BA7FD0">
      <w:pPr>
        <w:ind w:firstLineChars="200" w:firstLine="640"/>
        <w:rPr>
          <w:rFonts w:ascii="仿宋_GB2312" w:eastAsia="仿宋_GB2312"/>
          <w:sz w:val="32"/>
          <w:szCs w:val="32"/>
        </w:rPr>
      </w:pPr>
      <w:r>
        <w:rPr>
          <w:rFonts w:ascii="仿宋_GB2312" w:eastAsia="仿宋_GB2312" w:hint="eastAsia"/>
          <w:sz w:val="32"/>
          <w:szCs w:val="32"/>
        </w:rPr>
        <w:t>（八）评标委员会对各供应商的商业秘密予以保密。</w:t>
      </w:r>
    </w:p>
    <w:p w:rsidR="00BA7FD0" w:rsidRDefault="00BA7FD0" w:rsidP="00BA7FD0">
      <w:pPr>
        <w:ind w:firstLineChars="200" w:firstLine="636"/>
        <w:rPr>
          <w:rFonts w:ascii="仿宋_GB2312" w:eastAsia="仿宋_GB2312"/>
          <w:sz w:val="32"/>
          <w:szCs w:val="32"/>
        </w:rPr>
      </w:pPr>
      <w:r>
        <w:rPr>
          <w:rFonts w:ascii="仿宋_GB2312" w:eastAsia="仿宋_GB2312" w:hint="eastAsia"/>
          <w:spacing w:val="-1"/>
          <w:sz w:val="32"/>
          <w:szCs w:val="32"/>
        </w:rPr>
        <w:t>（九）</w:t>
      </w:r>
      <w:r>
        <w:rPr>
          <w:rFonts w:ascii="仿宋_GB2312" w:eastAsia="仿宋_GB2312" w:hint="eastAsia"/>
          <w:spacing w:val="-10"/>
          <w:sz w:val="32"/>
          <w:szCs w:val="32"/>
        </w:rPr>
        <w:t>评标委员会成员应当客观、公正地履行职责，遵守职业道德，对所提出</w:t>
      </w:r>
      <w:r>
        <w:rPr>
          <w:rFonts w:ascii="仿宋_GB2312" w:eastAsia="仿宋_GB2312" w:hint="eastAsia"/>
          <w:spacing w:val="-4"/>
          <w:sz w:val="32"/>
          <w:szCs w:val="32"/>
        </w:rPr>
        <w:t>的评审意见承担个人责任。</w:t>
      </w:r>
    </w:p>
    <w:p w:rsidR="00BA7FD0" w:rsidRDefault="00BA7FD0" w:rsidP="00BA7FD0">
      <w:pPr>
        <w:ind w:firstLineChars="200" w:firstLine="640"/>
        <w:rPr>
          <w:rFonts w:ascii="仿宋_GB2312" w:eastAsia="仿宋_GB2312"/>
          <w:sz w:val="32"/>
          <w:szCs w:val="32"/>
        </w:rPr>
      </w:pPr>
      <w:r>
        <w:rPr>
          <w:rFonts w:ascii="仿宋_GB2312" w:eastAsia="仿宋_GB2312" w:hint="eastAsia"/>
          <w:sz w:val="32"/>
          <w:szCs w:val="32"/>
        </w:rPr>
        <w:t>（十）在整个评标过程中，供应商企图影响招标结果的任何活动，可能导致投标失败。如有违法行为，将依法追究其法律责任。</w:t>
      </w:r>
    </w:p>
    <w:p w:rsidR="00BA7FD0" w:rsidRDefault="00BA7FD0" w:rsidP="00BA7FD0">
      <w:pPr>
        <w:ind w:firstLineChars="200" w:firstLine="640"/>
        <w:rPr>
          <w:rFonts w:ascii="黑体" w:eastAsia="黑体" w:hAnsi="黑体"/>
          <w:sz w:val="32"/>
          <w:szCs w:val="32"/>
        </w:rPr>
      </w:pPr>
      <w:r>
        <w:rPr>
          <w:rFonts w:ascii="黑体" w:eastAsia="黑体" w:hAnsi="黑体" w:hint="eastAsia"/>
          <w:sz w:val="32"/>
          <w:szCs w:val="32"/>
        </w:rPr>
        <w:t>八、中标通知书</w:t>
      </w:r>
    </w:p>
    <w:p w:rsidR="00BA7FD0" w:rsidRDefault="00BA7FD0" w:rsidP="00BA7FD0">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评标结束并确定中标结果后，向中标人签发《中标通知书》，中标人应下载《中标单位与物资采购单位廉政责任书》签字盖章先将电子版发送至招标办公室邮箱，后立即发顺丰快递邮寄至以下地址（到付一律不接收）：</w:t>
      </w:r>
    </w:p>
    <w:p w:rsidR="00BA7FD0" w:rsidRDefault="00BA7FD0" w:rsidP="00BA7FD0">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lastRenderedPageBreak/>
        <w:t>地址：山东省曲阜市圣阳路1号山东圣阳电源</w:t>
      </w:r>
      <w:r>
        <w:rPr>
          <w:rFonts w:ascii="仿宋_GB2312" w:eastAsia="仿宋_GB2312"/>
          <w:spacing w:val="-17"/>
          <w:sz w:val="32"/>
          <w:szCs w:val="32"/>
          <w:u w:val="double"/>
        </w:rPr>
        <w:t>股份</w:t>
      </w:r>
      <w:r>
        <w:rPr>
          <w:rFonts w:ascii="仿宋_GB2312" w:eastAsia="仿宋_GB2312" w:hint="eastAsia"/>
          <w:spacing w:val="-17"/>
          <w:sz w:val="32"/>
          <w:szCs w:val="32"/>
          <w:u w:val="double"/>
        </w:rPr>
        <w:t>有限公司招标办。</w:t>
      </w:r>
      <w:bookmarkStart w:id="61" w:name="第五部分___授予合同"/>
      <w:bookmarkStart w:id="62" w:name="_bookmark4"/>
      <w:bookmarkEnd w:id="61"/>
      <w:bookmarkEnd w:id="62"/>
    </w:p>
    <w:p w:rsidR="00BA7FD0" w:rsidRDefault="00BA7FD0" w:rsidP="00BA7FD0">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收件人：贾宝纯</w:t>
      </w:r>
    </w:p>
    <w:p w:rsidR="00BA7FD0" w:rsidRDefault="00BA7FD0" w:rsidP="00BA7FD0">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联系电话：</w:t>
      </w:r>
      <w:r>
        <w:rPr>
          <w:rFonts w:ascii="仿宋_GB2312" w:eastAsia="仿宋_GB2312"/>
          <w:spacing w:val="-17"/>
          <w:sz w:val="32"/>
          <w:szCs w:val="32"/>
          <w:u w:val="double"/>
        </w:rPr>
        <w:t>15064748613</w:t>
      </w:r>
    </w:p>
    <w:p w:rsidR="00BA7FD0" w:rsidRPr="0093786E" w:rsidRDefault="00BA7FD0" w:rsidP="00BA7FD0">
      <w:pPr>
        <w:pStyle w:val="2"/>
      </w:pPr>
    </w:p>
    <w:p w:rsidR="00BA7FD0" w:rsidRDefault="00BA7FD0" w:rsidP="00BA7FD0">
      <w:pPr>
        <w:pStyle w:val="2"/>
      </w:pPr>
    </w:p>
    <w:p w:rsidR="00BA7FD0" w:rsidRDefault="00BA7FD0" w:rsidP="00BA7FD0">
      <w:pPr>
        <w:pStyle w:val="2"/>
      </w:pPr>
    </w:p>
    <w:p w:rsidR="00BA7FD0" w:rsidRDefault="00BA7FD0" w:rsidP="00BA7FD0">
      <w:pPr>
        <w:pStyle w:val="2"/>
      </w:pPr>
    </w:p>
    <w:p w:rsidR="00BA7FD0" w:rsidRDefault="00BA7FD0" w:rsidP="00BA7FD0">
      <w:pPr>
        <w:pStyle w:val="2"/>
      </w:pPr>
    </w:p>
    <w:p w:rsidR="00BA7FD0" w:rsidRDefault="00BA7FD0" w:rsidP="00BA7FD0">
      <w:pPr>
        <w:jc w:val="center"/>
        <w:rPr>
          <w:rFonts w:ascii="方正小标宋简体" w:eastAsia="方正小标宋简体"/>
          <w:spacing w:val="-17"/>
          <w:sz w:val="44"/>
          <w:szCs w:val="44"/>
        </w:rPr>
      </w:pPr>
    </w:p>
    <w:p w:rsidR="00BA7FD0" w:rsidRDefault="00BA7FD0" w:rsidP="00BA7FD0">
      <w:pPr>
        <w:jc w:val="center"/>
        <w:rPr>
          <w:rFonts w:ascii="方正小标宋简体" w:eastAsia="方正小标宋简体"/>
          <w:spacing w:val="-17"/>
          <w:sz w:val="44"/>
          <w:szCs w:val="44"/>
        </w:rPr>
      </w:pPr>
    </w:p>
    <w:p w:rsidR="00BA7FD0" w:rsidRDefault="00BA7FD0" w:rsidP="00BA7FD0">
      <w:pPr>
        <w:jc w:val="center"/>
        <w:rPr>
          <w:rFonts w:ascii="方正小标宋简体" w:eastAsia="方正小标宋简体"/>
          <w:spacing w:val="-17"/>
          <w:sz w:val="44"/>
          <w:szCs w:val="44"/>
        </w:rPr>
      </w:pPr>
    </w:p>
    <w:p w:rsidR="00BA7FD0" w:rsidRDefault="00BA7FD0" w:rsidP="00BA7FD0">
      <w:pPr>
        <w:jc w:val="center"/>
        <w:rPr>
          <w:rFonts w:ascii="方正小标宋简体" w:eastAsia="方正小标宋简体"/>
          <w:spacing w:val="-17"/>
          <w:sz w:val="44"/>
          <w:szCs w:val="44"/>
        </w:rPr>
      </w:pPr>
    </w:p>
    <w:p w:rsidR="00BA7FD0" w:rsidRDefault="00BA7FD0" w:rsidP="00BA7FD0">
      <w:pPr>
        <w:jc w:val="center"/>
        <w:rPr>
          <w:rFonts w:ascii="方正小标宋简体" w:eastAsia="方正小标宋简体"/>
          <w:spacing w:val="-17"/>
          <w:sz w:val="44"/>
          <w:szCs w:val="44"/>
        </w:rPr>
      </w:pPr>
    </w:p>
    <w:p w:rsidR="00BA7FD0" w:rsidRDefault="00BA7FD0" w:rsidP="00BA7FD0">
      <w:pPr>
        <w:jc w:val="center"/>
        <w:rPr>
          <w:rFonts w:ascii="方正小标宋简体" w:eastAsia="方正小标宋简体"/>
          <w:spacing w:val="-17"/>
          <w:sz w:val="44"/>
          <w:szCs w:val="44"/>
        </w:rPr>
      </w:pPr>
    </w:p>
    <w:p w:rsidR="00BA7FD0" w:rsidRDefault="00BA7FD0" w:rsidP="00BA7FD0">
      <w:pPr>
        <w:jc w:val="center"/>
        <w:rPr>
          <w:rFonts w:ascii="方正小标宋简体" w:eastAsia="方正小标宋简体"/>
          <w:spacing w:val="-17"/>
          <w:sz w:val="44"/>
          <w:szCs w:val="44"/>
        </w:rPr>
      </w:pPr>
    </w:p>
    <w:p w:rsidR="00BA7FD0" w:rsidRDefault="00BA7FD0" w:rsidP="00BA7FD0">
      <w:pPr>
        <w:jc w:val="center"/>
        <w:rPr>
          <w:rFonts w:ascii="方正小标宋简体" w:eastAsia="方正小标宋简体"/>
          <w:spacing w:val="-17"/>
          <w:sz w:val="44"/>
          <w:szCs w:val="44"/>
        </w:rPr>
      </w:pPr>
    </w:p>
    <w:p w:rsidR="00BA7FD0" w:rsidRDefault="00BA7FD0" w:rsidP="00891243">
      <w:pPr>
        <w:rPr>
          <w:rFonts w:ascii="方正小标宋简体" w:eastAsia="方正小标宋简体"/>
          <w:spacing w:val="-17"/>
          <w:sz w:val="44"/>
          <w:szCs w:val="44"/>
        </w:rPr>
      </w:pPr>
    </w:p>
    <w:p w:rsidR="00BA7FD0" w:rsidRDefault="00BA7FD0" w:rsidP="00BA7FD0">
      <w:pPr>
        <w:jc w:val="center"/>
        <w:rPr>
          <w:rFonts w:ascii="方正小标宋简体" w:eastAsia="方正小标宋简体"/>
          <w:spacing w:val="-17"/>
          <w:sz w:val="44"/>
          <w:szCs w:val="44"/>
        </w:rPr>
      </w:pPr>
      <w:r>
        <w:rPr>
          <w:rFonts w:ascii="方正小标宋简体" w:eastAsia="方正小标宋简体" w:hint="eastAsia"/>
          <w:spacing w:val="-17"/>
          <w:sz w:val="44"/>
          <w:szCs w:val="44"/>
        </w:rPr>
        <w:lastRenderedPageBreak/>
        <w:t>第四章 项目要求</w:t>
      </w:r>
    </w:p>
    <w:p w:rsidR="00BA7FD0" w:rsidRPr="009B67A9" w:rsidRDefault="00BA7FD0" w:rsidP="00BA7FD0">
      <w:pPr>
        <w:pStyle w:val="ac"/>
        <w:spacing w:line="480" w:lineRule="exact"/>
        <w:rPr>
          <w:rFonts w:ascii="黑体" w:eastAsia="黑体" w:hAnsi="黑体" w:cs="黑体"/>
          <w:sz w:val="32"/>
          <w:szCs w:val="32"/>
        </w:rPr>
      </w:pPr>
      <w:r>
        <w:rPr>
          <w:rFonts w:ascii="黑体" w:eastAsia="黑体" w:hAnsi="黑体" w:cs="黑体" w:hint="eastAsia"/>
          <w:sz w:val="32"/>
          <w:szCs w:val="32"/>
        </w:rPr>
        <w:t>一</w:t>
      </w:r>
      <w:r w:rsidR="000959BD">
        <w:rPr>
          <w:rFonts w:ascii="黑体" w:eastAsia="黑体" w:hAnsi="黑体" w:cs="黑体" w:hint="eastAsia"/>
          <w:sz w:val="32"/>
          <w:szCs w:val="32"/>
        </w:rPr>
        <w:t>、排放标准</w:t>
      </w:r>
    </w:p>
    <w:p w:rsidR="00E23583" w:rsidRPr="00E23583" w:rsidRDefault="00FA17D7" w:rsidP="00E23583">
      <w:pPr>
        <w:spacing w:line="440" w:lineRule="exact"/>
        <w:ind w:firstLineChars="200" w:firstLine="640"/>
        <w:jc w:val="left"/>
        <w:rPr>
          <w:rFonts w:ascii="仿宋_GB2312" w:eastAsia="仿宋_GB2312"/>
          <w:sz w:val="32"/>
          <w:szCs w:val="28"/>
        </w:rPr>
      </w:pPr>
      <w:r>
        <w:rPr>
          <w:rFonts w:ascii="仿宋_GB2312" w:eastAsia="仿宋_GB2312" w:hint="eastAsia"/>
          <w:sz w:val="32"/>
          <w:szCs w:val="28"/>
        </w:rPr>
        <w:t>1、</w:t>
      </w:r>
      <w:r w:rsidR="00E23583" w:rsidRPr="00E23583">
        <w:rPr>
          <w:rFonts w:ascii="仿宋_GB2312" w:eastAsia="仿宋_GB2312" w:hint="eastAsia"/>
          <w:sz w:val="32"/>
          <w:szCs w:val="28"/>
        </w:rPr>
        <w:t>污染物类别：粉末颗粒物；</w:t>
      </w:r>
    </w:p>
    <w:p w:rsidR="00E23583" w:rsidRPr="00E23583" w:rsidRDefault="00FA17D7" w:rsidP="00E23583">
      <w:pPr>
        <w:spacing w:line="440" w:lineRule="exact"/>
        <w:ind w:firstLineChars="200" w:firstLine="640"/>
        <w:jc w:val="left"/>
        <w:rPr>
          <w:rFonts w:ascii="仿宋_GB2312" w:eastAsia="仿宋_GB2312"/>
          <w:sz w:val="32"/>
          <w:szCs w:val="28"/>
        </w:rPr>
      </w:pPr>
      <w:r>
        <w:rPr>
          <w:rFonts w:ascii="仿宋_GB2312" w:eastAsia="仿宋_GB2312"/>
          <w:sz w:val="32"/>
          <w:szCs w:val="28"/>
        </w:rPr>
        <w:t>2</w:t>
      </w:r>
      <w:r>
        <w:rPr>
          <w:rFonts w:ascii="仿宋_GB2312" w:eastAsia="仿宋_GB2312" w:hint="eastAsia"/>
          <w:sz w:val="32"/>
          <w:szCs w:val="28"/>
        </w:rPr>
        <w:t>、</w:t>
      </w:r>
      <w:r w:rsidR="00E23583" w:rsidRPr="00E23583">
        <w:rPr>
          <w:rFonts w:ascii="仿宋_GB2312" w:eastAsia="仿宋_GB2312" w:hint="eastAsia"/>
          <w:sz w:val="32"/>
          <w:szCs w:val="28"/>
        </w:rPr>
        <w:t>排放标准：执行《区域性大气污染物综合排放标准》（DB37/2376-2019），排放浓度≤10mg/m</w:t>
      </w:r>
      <w:r w:rsidR="00E23583" w:rsidRPr="00E23583">
        <w:rPr>
          <w:rFonts w:ascii="Calibri" w:eastAsia="仿宋_GB2312" w:hAnsi="Calibri" w:cs="Calibri"/>
          <w:sz w:val="32"/>
          <w:szCs w:val="28"/>
        </w:rPr>
        <w:t>³</w:t>
      </w:r>
      <w:r w:rsidR="00E23583" w:rsidRPr="00E23583">
        <w:rPr>
          <w:rFonts w:ascii="仿宋_GB2312" w:eastAsia="仿宋_GB2312" w:hAnsi="仿宋_GB2312" w:cs="仿宋_GB2312" w:hint="eastAsia"/>
          <w:sz w:val="32"/>
          <w:szCs w:val="28"/>
        </w:rPr>
        <w:t>，</w:t>
      </w:r>
      <w:r w:rsidR="00E23583" w:rsidRPr="00E23583">
        <w:rPr>
          <w:rFonts w:ascii="仿宋_GB2312" w:eastAsia="仿宋_GB2312" w:hint="eastAsia"/>
          <w:sz w:val="32"/>
          <w:szCs w:val="28"/>
        </w:rPr>
        <w:tab/>
        <w:t>排放速率≤3.5kg/h，</w:t>
      </w:r>
      <w:r w:rsidR="00E23583" w:rsidRPr="00E23583">
        <w:rPr>
          <w:rFonts w:ascii="仿宋_GB2312" w:eastAsia="仿宋_GB2312" w:hint="eastAsia"/>
          <w:sz w:val="32"/>
          <w:szCs w:val="28"/>
        </w:rPr>
        <w:tab/>
        <w:t>排气筒高度≥15米。</w:t>
      </w:r>
    </w:p>
    <w:p w:rsidR="00BA7FD0" w:rsidRPr="00112C67" w:rsidRDefault="00FA17D7" w:rsidP="00E23583">
      <w:pPr>
        <w:spacing w:line="440" w:lineRule="exact"/>
        <w:ind w:firstLineChars="200" w:firstLine="640"/>
        <w:jc w:val="left"/>
        <w:rPr>
          <w:rFonts w:ascii="仿宋_GB2312" w:eastAsia="仿宋_GB2312"/>
          <w:sz w:val="32"/>
          <w:szCs w:val="28"/>
        </w:rPr>
      </w:pPr>
      <w:r>
        <w:rPr>
          <w:rFonts w:ascii="仿宋_GB2312" w:eastAsia="仿宋_GB2312"/>
          <w:sz w:val="32"/>
          <w:szCs w:val="28"/>
        </w:rPr>
        <w:t>3</w:t>
      </w:r>
      <w:r>
        <w:rPr>
          <w:rFonts w:ascii="仿宋_GB2312" w:eastAsia="仿宋_GB2312" w:hint="eastAsia"/>
          <w:sz w:val="32"/>
          <w:szCs w:val="28"/>
        </w:rPr>
        <w:t>、</w:t>
      </w:r>
      <w:r w:rsidR="00E23583" w:rsidRPr="00E23583">
        <w:rPr>
          <w:rFonts w:ascii="仿宋_GB2312" w:eastAsia="仿宋_GB2312" w:hint="eastAsia"/>
          <w:sz w:val="32"/>
          <w:szCs w:val="28"/>
        </w:rPr>
        <w:t>验收方案：自试运行起，80%负荷连续检测七天，在验收标准的数据范围以内。运行稳定后，进行第三方检测。验收不合格，改造之后再次监测的费用由设备供方承担</w:t>
      </w:r>
      <w:r w:rsidR="00BA7FD0" w:rsidRPr="00112C67">
        <w:rPr>
          <w:rFonts w:ascii="仿宋_GB2312" w:eastAsia="仿宋_GB2312" w:hint="eastAsia"/>
          <w:sz w:val="32"/>
          <w:szCs w:val="28"/>
        </w:rPr>
        <w:t>。</w:t>
      </w:r>
    </w:p>
    <w:p w:rsidR="00C173B1" w:rsidRPr="00C173B1" w:rsidRDefault="00622F5D" w:rsidP="00C173B1">
      <w:pPr>
        <w:spacing w:line="560" w:lineRule="exact"/>
        <w:rPr>
          <w:rFonts w:ascii="黑体" w:eastAsia="黑体" w:hAnsi="黑体"/>
          <w:w w:val="95"/>
          <w:sz w:val="32"/>
          <w:szCs w:val="32"/>
        </w:rPr>
      </w:pPr>
      <w:r>
        <w:rPr>
          <w:rFonts w:ascii="黑体" w:eastAsia="黑体" w:hAnsi="黑体" w:hint="eastAsia"/>
          <w:w w:val="95"/>
          <w:sz w:val="32"/>
          <w:szCs w:val="32"/>
        </w:rPr>
        <w:t>二</w:t>
      </w:r>
      <w:r w:rsidR="00BA7FD0">
        <w:rPr>
          <w:rFonts w:ascii="黑体" w:eastAsia="黑体" w:hAnsi="黑体" w:hint="eastAsia"/>
          <w:w w:val="95"/>
          <w:sz w:val="32"/>
          <w:szCs w:val="32"/>
        </w:rPr>
        <w:t>、</w:t>
      </w:r>
      <w:r>
        <w:rPr>
          <w:rFonts w:ascii="黑体" w:eastAsia="黑体" w:hAnsi="黑体" w:hint="eastAsia"/>
          <w:w w:val="95"/>
          <w:sz w:val="32"/>
          <w:szCs w:val="32"/>
        </w:rPr>
        <w:t>技术参数</w:t>
      </w:r>
      <w:r w:rsidR="00BA7FD0">
        <w:rPr>
          <w:rFonts w:ascii="黑体" w:eastAsia="黑体" w:hAnsi="黑体" w:hint="eastAsia"/>
          <w:w w:val="95"/>
          <w:sz w:val="32"/>
          <w:szCs w:val="32"/>
        </w:rPr>
        <w:t>：</w:t>
      </w:r>
    </w:p>
    <w:p w:rsidR="00C173B1" w:rsidRPr="00C173B1" w:rsidRDefault="00BE57A0" w:rsidP="00C173B1">
      <w:pPr>
        <w:spacing w:line="440" w:lineRule="exact"/>
        <w:ind w:firstLineChars="200" w:firstLine="640"/>
        <w:jc w:val="left"/>
        <w:rPr>
          <w:rFonts w:ascii="仿宋_GB2312" w:eastAsia="仿宋_GB2312"/>
          <w:sz w:val="32"/>
          <w:szCs w:val="28"/>
        </w:rPr>
      </w:pPr>
      <w:r>
        <w:rPr>
          <w:rFonts w:ascii="仿宋_GB2312" w:eastAsia="仿宋_GB2312"/>
          <w:sz w:val="32"/>
          <w:szCs w:val="28"/>
        </w:rPr>
        <w:t>1</w:t>
      </w:r>
      <w:r>
        <w:rPr>
          <w:rFonts w:ascii="仿宋_GB2312" w:eastAsia="仿宋_GB2312" w:hint="eastAsia"/>
          <w:sz w:val="32"/>
          <w:szCs w:val="28"/>
        </w:rPr>
        <w:t>、</w:t>
      </w:r>
      <w:r w:rsidR="00C173B1" w:rsidRPr="00C173B1">
        <w:rPr>
          <w:rFonts w:ascii="仿宋_GB2312" w:eastAsia="仿宋_GB2312" w:hint="eastAsia"/>
          <w:sz w:val="32"/>
          <w:szCs w:val="28"/>
        </w:rPr>
        <w:t>压差控制：</w:t>
      </w:r>
      <w:r w:rsidR="00C173B1" w:rsidRPr="00C173B1">
        <w:rPr>
          <w:rFonts w:ascii="仿宋_GB2312" w:eastAsia="仿宋_GB2312" w:hint="eastAsia"/>
          <w:sz w:val="32"/>
          <w:szCs w:val="28"/>
        </w:rPr>
        <w:tab/>
        <w:t>滤筒及高效压差实现自动检测，超压时能够实现声光报警；选用西门子或三菱PLC程控器，压差计使用美国德维尔高精度压差传感器。</w:t>
      </w:r>
    </w:p>
    <w:p w:rsidR="00C173B1" w:rsidRPr="00C173B1" w:rsidRDefault="00BE57A0" w:rsidP="00C173B1">
      <w:pPr>
        <w:spacing w:line="440" w:lineRule="exact"/>
        <w:ind w:firstLineChars="200" w:firstLine="640"/>
        <w:jc w:val="left"/>
        <w:rPr>
          <w:rFonts w:ascii="仿宋_GB2312" w:eastAsia="仿宋_GB2312"/>
          <w:sz w:val="32"/>
          <w:szCs w:val="28"/>
        </w:rPr>
      </w:pPr>
      <w:r>
        <w:rPr>
          <w:rFonts w:ascii="仿宋_GB2312" w:eastAsia="仿宋_GB2312"/>
          <w:sz w:val="32"/>
          <w:szCs w:val="28"/>
        </w:rPr>
        <w:t>2</w:t>
      </w:r>
      <w:r>
        <w:rPr>
          <w:rFonts w:ascii="仿宋_GB2312" w:eastAsia="仿宋_GB2312" w:hint="eastAsia"/>
          <w:sz w:val="32"/>
          <w:szCs w:val="28"/>
        </w:rPr>
        <w:t>、</w:t>
      </w:r>
      <w:r w:rsidR="00C173B1" w:rsidRPr="00C173B1">
        <w:rPr>
          <w:rFonts w:ascii="仿宋_GB2312" w:eastAsia="仿宋_GB2312" w:hint="eastAsia"/>
          <w:sz w:val="32"/>
          <w:szCs w:val="28"/>
        </w:rPr>
        <w:t>紧急制动装置：操作盘上应安装有紧急制动装置，当出现问题时能紧急切断风机的运行。</w:t>
      </w:r>
    </w:p>
    <w:p w:rsidR="00C173B1" w:rsidRPr="00C173B1" w:rsidRDefault="00BE57A0" w:rsidP="00C173B1">
      <w:pPr>
        <w:spacing w:line="440" w:lineRule="exact"/>
        <w:ind w:firstLineChars="200" w:firstLine="640"/>
        <w:jc w:val="left"/>
        <w:rPr>
          <w:rFonts w:ascii="仿宋_GB2312" w:eastAsia="仿宋_GB2312"/>
          <w:sz w:val="32"/>
          <w:szCs w:val="28"/>
        </w:rPr>
      </w:pPr>
      <w:r>
        <w:rPr>
          <w:rFonts w:ascii="仿宋_GB2312" w:eastAsia="仿宋_GB2312"/>
          <w:sz w:val="32"/>
          <w:szCs w:val="28"/>
        </w:rPr>
        <w:t>3</w:t>
      </w:r>
      <w:r>
        <w:rPr>
          <w:rFonts w:ascii="仿宋_GB2312" w:eastAsia="仿宋_GB2312" w:hint="eastAsia"/>
          <w:sz w:val="32"/>
          <w:szCs w:val="28"/>
        </w:rPr>
        <w:t>、</w:t>
      </w:r>
      <w:r w:rsidR="00C173B1" w:rsidRPr="00C173B1">
        <w:rPr>
          <w:rFonts w:ascii="仿宋_GB2312" w:eastAsia="仿宋_GB2312" w:hint="eastAsia"/>
          <w:sz w:val="32"/>
          <w:szCs w:val="28"/>
        </w:rPr>
        <w:t>风压控制：</w:t>
      </w:r>
      <w:r w:rsidR="00C173B1" w:rsidRPr="00C173B1">
        <w:rPr>
          <w:rFonts w:ascii="仿宋_GB2312" w:eastAsia="仿宋_GB2312" w:hint="eastAsia"/>
          <w:sz w:val="32"/>
          <w:szCs w:val="28"/>
        </w:rPr>
        <w:tab/>
        <w:t>风机出口安装风压检测探头，风压在触摸屏上手动设置，风机转速根据风压设定值，定频率运行，变频器采用台湾台达或同等品牌的。</w:t>
      </w:r>
    </w:p>
    <w:p w:rsidR="00C173B1" w:rsidRPr="00C173B1" w:rsidRDefault="00BE57A0" w:rsidP="00C173B1">
      <w:pPr>
        <w:spacing w:line="440" w:lineRule="exact"/>
        <w:ind w:firstLineChars="200" w:firstLine="640"/>
        <w:jc w:val="left"/>
        <w:rPr>
          <w:rFonts w:ascii="仿宋_GB2312" w:eastAsia="仿宋_GB2312"/>
          <w:sz w:val="32"/>
          <w:szCs w:val="28"/>
        </w:rPr>
      </w:pPr>
      <w:r>
        <w:rPr>
          <w:rFonts w:ascii="仿宋_GB2312" w:eastAsia="仿宋_GB2312"/>
          <w:sz w:val="32"/>
          <w:szCs w:val="28"/>
        </w:rPr>
        <w:t>4</w:t>
      </w:r>
      <w:r>
        <w:rPr>
          <w:rFonts w:ascii="仿宋_GB2312" w:eastAsia="仿宋_GB2312" w:hint="eastAsia"/>
          <w:sz w:val="32"/>
          <w:szCs w:val="28"/>
        </w:rPr>
        <w:t>、</w:t>
      </w:r>
      <w:r w:rsidR="00C173B1" w:rsidRPr="00C173B1">
        <w:rPr>
          <w:rFonts w:ascii="仿宋_GB2312" w:eastAsia="仿宋_GB2312" w:hint="eastAsia"/>
          <w:sz w:val="32"/>
          <w:szCs w:val="28"/>
        </w:rPr>
        <w:t>机体材料：</w:t>
      </w:r>
      <w:r w:rsidR="00C173B1" w:rsidRPr="00C173B1">
        <w:rPr>
          <w:rFonts w:ascii="仿宋_GB2312" w:eastAsia="仿宋_GB2312" w:hint="eastAsia"/>
          <w:sz w:val="32"/>
          <w:szCs w:val="28"/>
        </w:rPr>
        <w:tab/>
        <w:t>机体壁板要求：全部采用平板材料，室内安装，不变形、不开裂。采用Q235碳钢，厚度为5mm，负压3000-5000pa，确保设备不变形，密封效果可靠；设备出厂前，需方对产品进行密封性检测，同时调试验收设备时，严禁任何漏气的现象发生。</w:t>
      </w:r>
    </w:p>
    <w:p w:rsidR="00C173B1" w:rsidRPr="00C173B1" w:rsidRDefault="00BE57A0" w:rsidP="00C173B1">
      <w:pPr>
        <w:spacing w:line="440" w:lineRule="exact"/>
        <w:ind w:firstLineChars="200" w:firstLine="640"/>
        <w:jc w:val="left"/>
        <w:rPr>
          <w:rFonts w:ascii="仿宋_GB2312" w:eastAsia="仿宋_GB2312"/>
          <w:sz w:val="32"/>
          <w:szCs w:val="28"/>
        </w:rPr>
      </w:pPr>
      <w:r>
        <w:rPr>
          <w:rFonts w:ascii="仿宋_GB2312" w:eastAsia="仿宋_GB2312"/>
          <w:sz w:val="32"/>
          <w:szCs w:val="28"/>
        </w:rPr>
        <w:t>5</w:t>
      </w:r>
      <w:r>
        <w:rPr>
          <w:rFonts w:ascii="仿宋_GB2312" w:eastAsia="仿宋_GB2312" w:hint="eastAsia"/>
          <w:sz w:val="32"/>
          <w:szCs w:val="28"/>
        </w:rPr>
        <w:t>、</w:t>
      </w:r>
      <w:r w:rsidR="00C173B1" w:rsidRPr="00C173B1">
        <w:rPr>
          <w:rFonts w:ascii="仿宋_GB2312" w:eastAsia="仿宋_GB2312" w:hint="eastAsia"/>
          <w:sz w:val="32"/>
          <w:szCs w:val="28"/>
        </w:rPr>
        <w:t>风机：优先采用“上海通用”离心式通风机或同等品牌风机，额定风量1.5万立方/小时。</w:t>
      </w:r>
    </w:p>
    <w:p w:rsidR="00C173B1" w:rsidRPr="00C173B1" w:rsidRDefault="00BE57A0" w:rsidP="00C173B1">
      <w:pPr>
        <w:spacing w:line="440" w:lineRule="exact"/>
        <w:ind w:firstLineChars="200" w:firstLine="640"/>
        <w:jc w:val="left"/>
        <w:rPr>
          <w:rFonts w:ascii="仿宋_GB2312" w:eastAsia="仿宋_GB2312"/>
          <w:sz w:val="32"/>
          <w:szCs w:val="28"/>
        </w:rPr>
      </w:pPr>
      <w:r>
        <w:rPr>
          <w:rFonts w:ascii="仿宋_GB2312" w:eastAsia="仿宋_GB2312"/>
          <w:sz w:val="32"/>
          <w:szCs w:val="28"/>
        </w:rPr>
        <w:t>6</w:t>
      </w:r>
      <w:r>
        <w:rPr>
          <w:rFonts w:ascii="仿宋_GB2312" w:eastAsia="仿宋_GB2312" w:hint="eastAsia"/>
          <w:sz w:val="32"/>
          <w:szCs w:val="28"/>
        </w:rPr>
        <w:t>、</w:t>
      </w:r>
      <w:r w:rsidR="00C173B1" w:rsidRPr="00C173B1">
        <w:rPr>
          <w:rFonts w:ascii="仿宋_GB2312" w:eastAsia="仿宋_GB2312" w:hint="eastAsia"/>
          <w:sz w:val="32"/>
          <w:szCs w:val="28"/>
        </w:rPr>
        <w:t>滤筒及高效过滤安装方式：滤筒卧式安装，高效过滤器水平安装，方便更换。</w:t>
      </w:r>
    </w:p>
    <w:p w:rsidR="00C173B1" w:rsidRPr="00C173B1" w:rsidRDefault="00BE57A0" w:rsidP="00C173B1">
      <w:pPr>
        <w:spacing w:line="440" w:lineRule="exact"/>
        <w:ind w:firstLineChars="200" w:firstLine="640"/>
        <w:jc w:val="left"/>
        <w:rPr>
          <w:rFonts w:ascii="仿宋_GB2312" w:eastAsia="仿宋_GB2312"/>
          <w:sz w:val="32"/>
          <w:szCs w:val="28"/>
        </w:rPr>
      </w:pPr>
      <w:r>
        <w:rPr>
          <w:rFonts w:ascii="仿宋_GB2312" w:eastAsia="仿宋_GB2312"/>
          <w:sz w:val="32"/>
          <w:szCs w:val="28"/>
        </w:rPr>
        <w:t>7</w:t>
      </w:r>
      <w:r>
        <w:rPr>
          <w:rFonts w:ascii="仿宋_GB2312" w:eastAsia="仿宋_GB2312" w:hint="eastAsia"/>
          <w:sz w:val="32"/>
          <w:szCs w:val="28"/>
        </w:rPr>
        <w:t>、</w:t>
      </w:r>
      <w:r w:rsidR="00C173B1" w:rsidRPr="00C173B1">
        <w:rPr>
          <w:rFonts w:ascii="仿宋_GB2312" w:eastAsia="仿宋_GB2312" w:hint="eastAsia"/>
          <w:sz w:val="32"/>
          <w:szCs w:val="28"/>
        </w:rPr>
        <w:t>一级过滤效率及精度：效率99.97%，过滤精度1um。供方需承诺，并作为合同附件，过滤面积≥16m2/只，覆膜聚酯滤材，初始阻力小于155pa。</w:t>
      </w:r>
    </w:p>
    <w:p w:rsidR="00C173B1" w:rsidRPr="00C173B1" w:rsidRDefault="00BE57A0" w:rsidP="00C173B1">
      <w:pPr>
        <w:spacing w:line="440" w:lineRule="exact"/>
        <w:ind w:firstLineChars="200" w:firstLine="640"/>
        <w:jc w:val="left"/>
        <w:rPr>
          <w:rFonts w:ascii="仿宋_GB2312" w:eastAsia="仿宋_GB2312"/>
          <w:sz w:val="32"/>
          <w:szCs w:val="28"/>
        </w:rPr>
      </w:pPr>
      <w:r>
        <w:rPr>
          <w:rFonts w:ascii="仿宋_GB2312" w:eastAsia="仿宋_GB2312"/>
          <w:sz w:val="32"/>
          <w:szCs w:val="28"/>
        </w:rPr>
        <w:lastRenderedPageBreak/>
        <w:t>8</w:t>
      </w:r>
      <w:r>
        <w:rPr>
          <w:rFonts w:ascii="仿宋_GB2312" w:eastAsia="仿宋_GB2312" w:hint="eastAsia"/>
          <w:sz w:val="32"/>
          <w:szCs w:val="28"/>
        </w:rPr>
        <w:t>、</w:t>
      </w:r>
      <w:r w:rsidR="00C173B1" w:rsidRPr="00C173B1">
        <w:rPr>
          <w:rFonts w:ascii="仿宋_GB2312" w:eastAsia="仿宋_GB2312" w:hint="eastAsia"/>
          <w:sz w:val="32"/>
          <w:szCs w:val="28"/>
        </w:rPr>
        <w:t>二级过滤效率及精度：效率99.97%，过滤精度0.3um。供方需承诺，并作为合同附件，初始阻力不大于200pa。</w:t>
      </w:r>
    </w:p>
    <w:p w:rsidR="00C173B1" w:rsidRPr="00C173B1" w:rsidRDefault="00BE57A0" w:rsidP="00C173B1">
      <w:pPr>
        <w:spacing w:line="440" w:lineRule="exact"/>
        <w:ind w:firstLineChars="200" w:firstLine="640"/>
        <w:jc w:val="left"/>
        <w:rPr>
          <w:rFonts w:ascii="仿宋_GB2312" w:eastAsia="仿宋_GB2312"/>
          <w:sz w:val="32"/>
          <w:szCs w:val="28"/>
        </w:rPr>
      </w:pPr>
      <w:r>
        <w:rPr>
          <w:rFonts w:ascii="仿宋_GB2312" w:eastAsia="仿宋_GB2312"/>
          <w:sz w:val="32"/>
          <w:szCs w:val="28"/>
        </w:rPr>
        <w:t>9</w:t>
      </w:r>
      <w:r>
        <w:rPr>
          <w:rFonts w:ascii="仿宋_GB2312" w:eastAsia="仿宋_GB2312" w:hint="eastAsia"/>
          <w:sz w:val="32"/>
          <w:szCs w:val="28"/>
        </w:rPr>
        <w:t>、</w:t>
      </w:r>
      <w:r w:rsidR="00C173B1" w:rsidRPr="00C173B1">
        <w:rPr>
          <w:rFonts w:ascii="仿宋_GB2312" w:eastAsia="仿宋_GB2312" w:hint="eastAsia"/>
          <w:sz w:val="32"/>
          <w:szCs w:val="28"/>
        </w:rPr>
        <w:t>滤筒规格：国产著名品牌ф350×660mm。</w:t>
      </w:r>
    </w:p>
    <w:p w:rsidR="00C173B1" w:rsidRPr="00C173B1" w:rsidRDefault="00BE57A0" w:rsidP="00C173B1">
      <w:pPr>
        <w:spacing w:line="440" w:lineRule="exact"/>
        <w:ind w:firstLineChars="200" w:firstLine="640"/>
        <w:jc w:val="left"/>
        <w:rPr>
          <w:rFonts w:ascii="仿宋_GB2312" w:eastAsia="仿宋_GB2312"/>
          <w:sz w:val="32"/>
          <w:szCs w:val="28"/>
        </w:rPr>
      </w:pPr>
      <w:r>
        <w:rPr>
          <w:rFonts w:ascii="仿宋_GB2312" w:eastAsia="仿宋_GB2312"/>
          <w:sz w:val="32"/>
          <w:szCs w:val="28"/>
        </w:rPr>
        <w:t>10</w:t>
      </w:r>
      <w:r>
        <w:rPr>
          <w:rFonts w:ascii="仿宋_GB2312" w:eastAsia="仿宋_GB2312" w:hint="eastAsia"/>
          <w:sz w:val="32"/>
          <w:szCs w:val="28"/>
        </w:rPr>
        <w:t>、</w:t>
      </w:r>
      <w:r w:rsidR="00C173B1" w:rsidRPr="00C173B1">
        <w:rPr>
          <w:rFonts w:ascii="仿宋_GB2312" w:eastAsia="仿宋_GB2312" w:hint="eastAsia"/>
          <w:sz w:val="32"/>
          <w:szCs w:val="28"/>
        </w:rPr>
        <w:t>脉冲控制：手动和自动两种控制方式，设置、反吹时间间隔、校零。</w:t>
      </w:r>
    </w:p>
    <w:p w:rsidR="00C173B1" w:rsidRPr="00C173B1" w:rsidRDefault="00BE57A0" w:rsidP="00C173B1">
      <w:pPr>
        <w:spacing w:line="440" w:lineRule="exact"/>
        <w:ind w:firstLineChars="200" w:firstLine="640"/>
        <w:jc w:val="left"/>
        <w:rPr>
          <w:rFonts w:ascii="仿宋_GB2312" w:eastAsia="仿宋_GB2312"/>
          <w:sz w:val="32"/>
          <w:szCs w:val="28"/>
        </w:rPr>
      </w:pPr>
      <w:r>
        <w:rPr>
          <w:rFonts w:ascii="仿宋_GB2312" w:eastAsia="仿宋_GB2312"/>
          <w:sz w:val="32"/>
          <w:szCs w:val="28"/>
        </w:rPr>
        <w:t>11</w:t>
      </w:r>
      <w:r>
        <w:rPr>
          <w:rFonts w:ascii="仿宋_GB2312" w:eastAsia="仿宋_GB2312" w:hint="eastAsia"/>
          <w:sz w:val="32"/>
          <w:szCs w:val="28"/>
        </w:rPr>
        <w:t>、</w:t>
      </w:r>
      <w:r w:rsidR="00C173B1" w:rsidRPr="00C173B1">
        <w:rPr>
          <w:rFonts w:ascii="仿宋_GB2312" w:eastAsia="仿宋_GB2312" w:hint="eastAsia"/>
          <w:sz w:val="32"/>
          <w:szCs w:val="28"/>
        </w:rPr>
        <w:t>高效过滤器：高效过滤器尺寸610×610×292mm,国产著名品牌。</w:t>
      </w:r>
    </w:p>
    <w:p w:rsidR="00C173B1" w:rsidRPr="00C173B1" w:rsidRDefault="00BE57A0" w:rsidP="00C173B1">
      <w:pPr>
        <w:spacing w:line="440" w:lineRule="exact"/>
        <w:ind w:firstLineChars="200" w:firstLine="640"/>
        <w:jc w:val="left"/>
        <w:rPr>
          <w:rFonts w:ascii="仿宋_GB2312" w:eastAsia="仿宋_GB2312"/>
          <w:sz w:val="32"/>
          <w:szCs w:val="28"/>
        </w:rPr>
      </w:pPr>
      <w:r>
        <w:rPr>
          <w:rFonts w:ascii="仿宋_GB2312" w:eastAsia="仿宋_GB2312"/>
          <w:sz w:val="32"/>
          <w:szCs w:val="28"/>
        </w:rPr>
        <w:t>12</w:t>
      </w:r>
      <w:r>
        <w:rPr>
          <w:rFonts w:ascii="仿宋_GB2312" w:eastAsia="仿宋_GB2312" w:hint="eastAsia"/>
          <w:sz w:val="32"/>
          <w:szCs w:val="28"/>
        </w:rPr>
        <w:t>、</w:t>
      </w:r>
      <w:r w:rsidR="00C173B1" w:rsidRPr="00C173B1">
        <w:rPr>
          <w:rFonts w:ascii="仿宋_GB2312" w:eastAsia="仿宋_GB2312" w:hint="eastAsia"/>
          <w:sz w:val="32"/>
          <w:szCs w:val="28"/>
        </w:rPr>
        <w:t>滤筒风速：＜0.8m/min（0.81m/s）</w:t>
      </w:r>
    </w:p>
    <w:p w:rsidR="00C173B1" w:rsidRPr="00C173B1" w:rsidRDefault="00BE57A0" w:rsidP="00C173B1">
      <w:pPr>
        <w:spacing w:line="440" w:lineRule="exact"/>
        <w:ind w:firstLineChars="200" w:firstLine="640"/>
        <w:jc w:val="left"/>
        <w:rPr>
          <w:rFonts w:ascii="仿宋_GB2312" w:eastAsia="仿宋_GB2312"/>
          <w:sz w:val="32"/>
          <w:szCs w:val="28"/>
        </w:rPr>
      </w:pPr>
      <w:r>
        <w:rPr>
          <w:rFonts w:ascii="仿宋_GB2312" w:eastAsia="仿宋_GB2312"/>
          <w:sz w:val="32"/>
          <w:szCs w:val="28"/>
        </w:rPr>
        <w:t>13</w:t>
      </w:r>
      <w:r>
        <w:rPr>
          <w:rFonts w:ascii="仿宋_GB2312" w:eastAsia="仿宋_GB2312" w:hint="eastAsia"/>
          <w:sz w:val="32"/>
          <w:szCs w:val="28"/>
        </w:rPr>
        <w:t>、</w:t>
      </w:r>
      <w:r w:rsidR="00C173B1" w:rsidRPr="00C173B1">
        <w:rPr>
          <w:rFonts w:ascii="仿宋_GB2312" w:eastAsia="仿宋_GB2312" w:hint="eastAsia"/>
          <w:sz w:val="32"/>
          <w:szCs w:val="28"/>
        </w:rPr>
        <w:t>文氏管：采用ABS材质</w:t>
      </w:r>
    </w:p>
    <w:p w:rsidR="00C173B1" w:rsidRPr="00C173B1" w:rsidRDefault="00C173B1" w:rsidP="00C173B1">
      <w:pPr>
        <w:spacing w:line="440" w:lineRule="exact"/>
        <w:ind w:firstLineChars="200" w:firstLine="640"/>
        <w:jc w:val="left"/>
        <w:rPr>
          <w:rFonts w:ascii="仿宋_GB2312" w:eastAsia="仿宋_GB2312"/>
          <w:sz w:val="32"/>
          <w:szCs w:val="28"/>
        </w:rPr>
      </w:pPr>
      <w:r w:rsidRPr="00C173B1">
        <w:rPr>
          <w:rFonts w:ascii="仿宋_GB2312" w:eastAsia="仿宋_GB2312" w:hint="eastAsia"/>
          <w:sz w:val="32"/>
          <w:szCs w:val="28"/>
        </w:rPr>
        <w:t>14、除尘设备主体模块化：采用模块化组合方式，节约安装空间。</w:t>
      </w:r>
    </w:p>
    <w:p w:rsidR="00C173B1" w:rsidRPr="00C173B1" w:rsidRDefault="00C173B1" w:rsidP="00C173B1">
      <w:pPr>
        <w:spacing w:line="440" w:lineRule="exact"/>
        <w:ind w:firstLineChars="200" w:firstLine="640"/>
        <w:jc w:val="left"/>
        <w:rPr>
          <w:rFonts w:ascii="仿宋_GB2312" w:eastAsia="仿宋_GB2312"/>
          <w:sz w:val="32"/>
          <w:szCs w:val="28"/>
        </w:rPr>
      </w:pPr>
      <w:r w:rsidRPr="00C173B1">
        <w:rPr>
          <w:rFonts w:ascii="仿宋_GB2312" w:eastAsia="仿宋_GB2312" w:hint="eastAsia"/>
          <w:sz w:val="32"/>
          <w:szCs w:val="28"/>
        </w:rPr>
        <w:t>15、集粉箱：斗式集粉箱设有活门，方便员工清理内部。</w:t>
      </w:r>
    </w:p>
    <w:p w:rsidR="00C173B1" w:rsidRPr="00C173B1" w:rsidRDefault="00C173B1" w:rsidP="00C173B1">
      <w:pPr>
        <w:spacing w:line="440" w:lineRule="exact"/>
        <w:ind w:firstLineChars="200" w:firstLine="640"/>
        <w:jc w:val="left"/>
        <w:rPr>
          <w:rFonts w:ascii="仿宋_GB2312" w:eastAsia="仿宋_GB2312"/>
          <w:sz w:val="32"/>
          <w:szCs w:val="28"/>
        </w:rPr>
      </w:pPr>
      <w:r w:rsidRPr="00C173B1">
        <w:rPr>
          <w:rFonts w:ascii="仿宋_GB2312" w:eastAsia="仿宋_GB2312" w:hint="eastAsia"/>
          <w:sz w:val="32"/>
          <w:szCs w:val="28"/>
        </w:rPr>
        <w:t>16</w:t>
      </w:r>
      <w:r w:rsidR="00BE57A0">
        <w:rPr>
          <w:rFonts w:ascii="仿宋_GB2312" w:eastAsia="仿宋_GB2312" w:hint="eastAsia"/>
          <w:sz w:val="32"/>
          <w:szCs w:val="28"/>
        </w:rPr>
        <w:t>、</w:t>
      </w:r>
      <w:r w:rsidRPr="00C173B1">
        <w:rPr>
          <w:rFonts w:ascii="仿宋_GB2312" w:eastAsia="仿宋_GB2312" w:hint="eastAsia"/>
          <w:sz w:val="32"/>
          <w:szCs w:val="28"/>
        </w:rPr>
        <w:t>安装关风机，实现自动下粉，关风机下面安装移动式收粉箱。</w:t>
      </w:r>
    </w:p>
    <w:p w:rsidR="00C173B1" w:rsidRPr="00C173B1" w:rsidRDefault="00C173B1" w:rsidP="00C173B1">
      <w:pPr>
        <w:spacing w:line="440" w:lineRule="exact"/>
        <w:ind w:firstLineChars="200" w:firstLine="640"/>
        <w:jc w:val="left"/>
        <w:rPr>
          <w:rFonts w:ascii="仿宋_GB2312" w:eastAsia="仿宋_GB2312"/>
          <w:sz w:val="32"/>
          <w:szCs w:val="28"/>
        </w:rPr>
      </w:pPr>
      <w:r w:rsidRPr="00C173B1">
        <w:rPr>
          <w:rFonts w:ascii="仿宋_GB2312" w:eastAsia="仿宋_GB2312" w:hint="eastAsia"/>
          <w:sz w:val="32"/>
          <w:szCs w:val="28"/>
        </w:rPr>
        <w:t>17</w:t>
      </w:r>
      <w:r w:rsidR="00BE57A0">
        <w:rPr>
          <w:rFonts w:ascii="仿宋_GB2312" w:eastAsia="仿宋_GB2312" w:hint="eastAsia"/>
          <w:sz w:val="32"/>
          <w:szCs w:val="28"/>
        </w:rPr>
        <w:t>、</w:t>
      </w:r>
      <w:r w:rsidRPr="00C173B1">
        <w:rPr>
          <w:rFonts w:ascii="仿宋_GB2312" w:eastAsia="仿宋_GB2312" w:hint="eastAsia"/>
          <w:sz w:val="32"/>
          <w:szCs w:val="28"/>
        </w:rPr>
        <w:t>支管风速：18-20m/s ，主管风速</w:t>
      </w:r>
      <w:r w:rsidRPr="00C173B1">
        <w:rPr>
          <w:rFonts w:ascii="仿宋_GB2312" w:eastAsia="仿宋_GB2312" w:hint="eastAsia"/>
          <w:sz w:val="32"/>
          <w:szCs w:val="28"/>
        </w:rPr>
        <w:tab/>
        <w:t>23-25m/s。</w:t>
      </w:r>
    </w:p>
    <w:p w:rsidR="00C173B1" w:rsidRPr="00C173B1" w:rsidRDefault="00BE57A0" w:rsidP="00C173B1">
      <w:pPr>
        <w:spacing w:line="440" w:lineRule="exact"/>
        <w:ind w:firstLineChars="200" w:firstLine="640"/>
        <w:jc w:val="left"/>
        <w:rPr>
          <w:rFonts w:ascii="仿宋_GB2312" w:eastAsia="仿宋_GB2312"/>
          <w:sz w:val="32"/>
          <w:szCs w:val="28"/>
        </w:rPr>
      </w:pPr>
      <w:r>
        <w:rPr>
          <w:rFonts w:ascii="仿宋_GB2312" w:eastAsia="仿宋_GB2312"/>
          <w:sz w:val="32"/>
          <w:szCs w:val="28"/>
        </w:rPr>
        <w:t>18</w:t>
      </w:r>
      <w:r>
        <w:rPr>
          <w:rFonts w:ascii="仿宋_GB2312" w:eastAsia="仿宋_GB2312" w:hint="eastAsia"/>
          <w:sz w:val="32"/>
          <w:szCs w:val="28"/>
        </w:rPr>
        <w:t>、</w:t>
      </w:r>
      <w:r w:rsidR="00C173B1" w:rsidRPr="00C173B1">
        <w:rPr>
          <w:rFonts w:ascii="仿宋_GB2312" w:eastAsia="仿宋_GB2312" w:hint="eastAsia"/>
          <w:sz w:val="32"/>
          <w:szCs w:val="28"/>
        </w:rPr>
        <w:t>风管管材：（壁厚：1.5mm） 304不锈钢和碳钢（厚3mm）。</w:t>
      </w:r>
    </w:p>
    <w:p w:rsidR="00C173B1" w:rsidRPr="00C173B1" w:rsidRDefault="00C173B1" w:rsidP="00C173B1">
      <w:pPr>
        <w:spacing w:line="440" w:lineRule="exact"/>
        <w:ind w:firstLineChars="200" w:firstLine="640"/>
        <w:jc w:val="left"/>
        <w:rPr>
          <w:rFonts w:ascii="仿宋_GB2312" w:eastAsia="仿宋_GB2312"/>
          <w:sz w:val="32"/>
          <w:szCs w:val="28"/>
        </w:rPr>
      </w:pPr>
      <w:r w:rsidRPr="00C173B1">
        <w:rPr>
          <w:rFonts w:ascii="仿宋_GB2312" w:eastAsia="仿宋_GB2312" w:hint="eastAsia"/>
          <w:sz w:val="32"/>
          <w:szCs w:val="28"/>
        </w:rPr>
        <w:t>19</w:t>
      </w:r>
      <w:r w:rsidR="00BE57A0">
        <w:rPr>
          <w:rFonts w:ascii="仿宋_GB2312" w:eastAsia="仿宋_GB2312" w:hint="eastAsia"/>
          <w:sz w:val="32"/>
          <w:szCs w:val="28"/>
        </w:rPr>
        <w:t>、</w:t>
      </w:r>
      <w:r w:rsidRPr="00C173B1">
        <w:rPr>
          <w:rFonts w:ascii="仿宋_GB2312" w:eastAsia="仿宋_GB2312" w:hint="eastAsia"/>
          <w:sz w:val="32"/>
          <w:szCs w:val="28"/>
        </w:rPr>
        <w:t>调节阀门：除尘器集气罩设置电动调节阀门。</w:t>
      </w:r>
    </w:p>
    <w:p w:rsidR="00C173B1" w:rsidRPr="00C173B1" w:rsidRDefault="00C173B1" w:rsidP="00C173B1">
      <w:pPr>
        <w:spacing w:line="440" w:lineRule="exact"/>
        <w:ind w:firstLineChars="200" w:firstLine="640"/>
        <w:jc w:val="left"/>
        <w:rPr>
          <w:rFonts w:ascii="仿宋_GB2312" w:eastAsia="仿宋_GB2312"/>
          <w:sz w:val="32"/>
          <w:szCs w:val="28"/>
        </w:rPr>
      </w:pPr>
      <w:r w:rsidRPr="00C173B1">
        <w:rPr>
          <w:rFonts w:ascii="仿宋_GB2312" w:eastAsia="仿宋_GB2312" w:hint="eastAsia"/>
          <w:sz w:val="32"/>
          <w:szCs w:val="28"/>
        </w:rPr>
        <w:t>20</w:t>
      </w:r>
      <w:r w:rsidR="00BE57A0">
        <w:rPr>
          <w:rFonts w:ascii="仿宋_GB2312" w:eastAsia="仿宋_GB2312" w:hint="eastAsia"/>
          <w:sz w:val="32"/>
          <w:szCs w:val="28"/>
        </w:rPr>
        <w:t>、</w:t>
      </w:r>
      <w:r w:rsidRPr="00C173B1">
        <w:rPr>
          <w:rFonts w:ascii="仿宋_GB2312" w:eastAsia="仿宋_GB2312" w:hint="eastAsia"/>
          <w:sz w:val="32"/>
          <w:szCs w:val="28"/>
        </w:rPr>
        <w:t>弯头：曲率半径R为弯管直径d的1～2倍，弯头分成5～6节，支管120度转角处要使用圆滑拐角。</w:t>
      </w:r>
    </w:p>
    <w:p w:rsidR="00C173B1" w:rsidRPr="00C173B1" w:rsidRDefault="00C173B1" w:rsidP="00C173B1">
      <w:pPr>
        <w:spacing w:line="440" w:lineRule="exact"/>
        <w:ind w:firstLineChars="200" w:firstLine="640"/>
        <w:jc w:val="left"/>
        <w:rPr>
          <w:rFonts w:ascii="仿宋_GB2312" w:eastAsia="仿宋_GB2312"/>
          <w:sz w:val="32"/>
          <w:szCs w:val="28"/>
        </w:rPr>
      </w:pPr>
      <w:r w:rsidRPr="00C173B1">
        <w:rPr>
          <w:rFonts w:ascii="仿宋_GB2312" w:eastAsia="仿宋_GB2312" w:hint="eastAsia"/>
          <w:sz w:val="32"/>
          <w:szCs w:val="28"/>
        </w:rPr>
        <w:t>21</w:t>
      </w:r>
      <w:r w:rsidR="00BE57A0">
        <w:rPr>
          <w:rFonts w:ascii="仿宋_GB2312" w:eastAsia="仿宋_GB2312" w:hint="eastAsia"/>
          <w:sz w:val="32"/>
          <w:szCs w:val="28"/>
        </w:rPr>
        <w:t>、</w:t>
      </w:r>
      <w:r w:rsidRPr="00C173B1">
        <w:rPr>
          <w:rFonts w:ascii="仿宋_GB2312" w:eastAsia="仿宋_GB2312" w:hint="eastAsia"/>
          <w:sz w:val="32"/>
          <w:szCs w:val="28"/>
        </w:rPr>
        <w:t>三通：两个支管与总管的气流速度要均等，即V1=V2=V3；两支管间的夹角取15°～30°。</w:t>
      </w:r>
    </w:p>
    <w:p w:rsidR="00C173B1" w:rsidRPr="00C173B1" w:rsidRDefault="00C173B1" w:rsidP="00C173B1">
      <w:pPr>
        <w:spacing w:line="440" w:lineRule="exact"/>
        <w:ind w:firstLineChars="200" w:firstLine="640"/>
        <w:jc w:val="left"/>
        <w:rPr>
          <w:rFonts w:ascii="仿宋_GB2312" w:eastAsia="仿宋_GB2312"/>
          <w:sz w:val="32"/>
          <w:szCs w:val="28"/>
        </w:rPr>
      </w:pPr>
      <w:r w:rsidRPr="00C173B1">
        <w:rPr>
          <w:rFonts w:ascii="仿宋_GB2312" w:eastAsia="仿宋_GB2312" w:hint="eastAsia"/>
          <w:sz w:val="32"/>
          <w:szCs w:val="28"/>
        </w:rPr>
        <w:t>22、通风管道：管道采用圆形截面，分支管与水平管或主干管连接时，倾斜角不得小于50°，使管道内的积尘能自然滑下。</w:t>
      </w:r>
    </w:p>
    <w:p w:rsidR="00C173B1" w:rsidRPr="00C173B1" w:rsidRDefault="00C173B1" w:rsidP="00C173B1">
      <w:pPr>
        <w:spacing w:line="440" w:lineRule="exact"/>
        <w:ind w:firstLineChars="200" w:firstLine="640"/>
        <w:jc w:val="left"/>
        <w:rPr>
          <w:rFonts w:ascii="仿宋_GB2312" w:eastAsia="仿宋_GB2312"/>
          <w:sz w:val="32"/>
          <w:szCs w:val="28"/>
        </w:rPr>
      </w:pPr>
      <w:r w:rsidRPr="00C173B1">
        <w:rPr>
          <w:rFonts w:ascii="仿宋_GB2312" w:eastAsia="仿宋_GB2312" w:hint="eastAsia"/>
          <w:sz w:val="32"/>
          <w:szCs w:val="28"/>
        </w:rPr>
        <w:t>23、烟囱：15米 ，同时采用风绳固定。</w:t>
      </w:r>
    </w:p>
    <w:p w:rsidR="00C173B1" w:rsidRPr="00C173B1" w:rsidRDefault="00C173B1" w:rsidP="00C173B1">
      <w:pPr>
        <w:spacing w:line="440" w:lineRule="exact"/>
        <w:ind w:firstLineChars="200" w:firstLine="640"/>
        <w:jc w:val="left"/>
        <w:rPr>
          <w:rFonts w:ascii="仿宋_GB2312" w:eastAsia="仿宋_GB2312"/>
          <w:sz w:val="32"/>
          <w:szCs w:val="28"/>
        </w:rPr>
      </w:pPr>
      <w:r w:rsidRPr="00C173B1">
        <w:rPr>
          <w:rFonts w:ascii="仿宋_GB2312" w:eastAsia="仿宋_GB2312" w:hint="eastAsia"/>
          <w:sz w:val="32"/>
          <w:szCs w:val="28"/>
        </w:rPr>
        <w:t>24、渐扩管：渐扩角控制在30°。</w:t>
      </w:r>
    </w:p>
    <w:p w:rsidR="00C173B1" w:rsidRPr="00C173B1" w:rsidRDefault="00C173B1" w:rsidP="00C173B1">
      <w:pPr>
        <w:spacing w:line="440" w:lineRule="exact"/>
        <w:ind w:firstLineChars="200" w:firstLine="640"/>
        <w:jc w:val="left"/>
        <w:rPr>
          <w:rFonts w:ascii="仿宋_GB2312" w:eastAsia="仿宋_GB2312"/>
          <w:sz w:val="32"/>
          <w:szCs w:val="28"/>
        </w:rPr>
      </w:pPr>
      <w:r w:rsidRPr="00C173B1">
        <w:rPr>
          <w:rFonts w:ascii="仿宋_GB2312" w:eastAsia="仿宋_GB2312" w:hint="eastAsia"/>
          <w:sz w:val="32"/>
          <w:szCs w:val="28"/>
        </w:rPr>
        <w:t>25、管道与风机的接口</w:t>
      </w:r>
      <w:r w:rsidRPr="00C173B1">
        <w:rPr>
          <w:rFonts w:ascii="仿宋_GB2312" w:eastAsia="仿宋_GB2312" w:hint="eastAsia"/>
          <w:sz w:val="32"/>
          <w:szCs w:val="28"/>
        </w:rPr>
        <w:tab/>
        <w:t>使用软连接。</w:t>
      </w:r>
    </w:p>
    <w:p w:rsidR="00C173B1" w:rsidRPr="00C173B1" w:rsidRDefault="00C173B1" w:rsidP="00C173B1">
      <w:pPr>
        <w:spacing w:line="440" w:lineRule="exact"/>
        <w:ind w:firstLineChars="200" w:firstLine="640"/>
        <w:jc w:val="left"/>
        <w:rPr>
          <w:rFonts w:ascii="仿宋_GB2312" w:eastAsia="仿宋_GB2312"/>
          <w:sz w:val="32"/>
          <w:szCs w:val="28"/>
        </w:rPr>
      </w:pPr>
      <w:r w:rsidRPr="00C173B1">
        <w:rPr>
          <w:rFonts w:ascii="仿宋_GB2312" w:eastAsia="仿宋_GB2312" w:hint="eastAsia"/>
          <w:sz w:val="32"/>
          <w:szCs w:val="28"/>
        </w:rPr>
        <w:t>26、调节孔、测定孔：要先留出调节和测试用的测定孔，密封效果，使用羊角造型，旋转扣封，便于操作。</w:t>
      </w:r>
    </w:p>
    <w:p w:rsidR="00C173B1" w:rsidRPr="00C173B1" w:rsidRDefault="00BE57A0" w:rsidP="00C173B1">
      <w:pPr>
        <w:spacing w:line="440" w:lineRule="exact"/>
        <w:ind w:firstLineChars="200" w:firstLine="640"/>
        <w:jc w:val="left"/>
        <w:rPr>
          <w:rFonts w:ascii="仿宋_GB2312" w:eastAsia="仿宋_GB2312"/>
          <w:sz w:val="32"/>
          <w:szCs w:val="28"/>
        </w:rPr>
      </w:pPr>
      <w:r>
        <w:rPr>
          <w:rFonts w:ascii="仿宋_GB2312" w:eastAsia="仿宋_GB2312" w:hint="eastAsia"/>
          <w:sz w:val="32"/>
          <w:szCs w:val="28"/>
        </w:rPr>
        <w:t>27、</w:t>
      </w:r>
      <w:r w:rsidR="00C173B1" w:rsidRPr="00C173B1">
        <w:rPr>
          <w:rFonts w:ascii="仿宋_GB2312" w:eastAsia="仿宋_GB2312" w:hint="eastAsia"/>
          <w:sz w:val="32"/>
          <w:szCs w:val="28"/>
        </w:rPr>
        <w:t>清扫孔：由横向变竖直向上方向的拐角，在拐角处开一孔，作为清扫孔，用一盖加橡胶皮垫密封，使用羊角造型，旋转扣封，便于操作。</w:t>
      </w:r>
    </w:p>
    <w:p w:rsidR="00C173B1" w:rsidRPr="00C173B1" w:rsidRDefault="00C173B1" w:rsidP="00C173B1">
      <w:pPr>
        <w:spacing w:line="440" w:lineRule="exact"/>
        <w:ind w:firstLineChars="200" w:firstLine="640"/>
        <w:jc w:val="left"/>
        <w:rPr>
          <w:rFonts w:ascii="仿宋_GB2312" w:eastAsia="仿宋_GB2312"/>
          <w:sz w:val="32"/>
          <w:szCs w:val="28"/>
        </w:rPr>
      </w:pPr>
      <w:r w:rsidRPr="00C173B1">
        <w:rPr>
          <w:rFonts w:ascii="仿宋_GB2312" w:eastAsia="仿宋_GB2312" w:hint="eastAsia"/>
          <w:sz w:val="32"/>
          <w:szCs w:val="28"/>
        </w:rPr>
        <w:lastRenderedPageBreak/>
        <w:t>28、排气口实际风量：与设计风量一致，如不一致，最终根据排气口实际风量计算。</w:t>
      </w:r>
    </w:p>
    <w:p w:rsidR="00C173B1" w:rsidRPr="00C173B1" w:rsidRDefault="00C173B1" w:rsidP="00C173B1">
      <w:pPr>
        <w:spacing w:line="440" w:lineRule="exact"/>
        <w:ind w:firstLineChars="200" w:firstLine="640"/>
        <w:jc w:val="left"/>
        <w:rPr>
          <w:rFonts w:ascii="仿宋_GB2312" w:eastAsia="仿宋_GB2312"/>
          <w:sz w:val="32"/>
          <w:szCs w:val="28"/>
        </w:rPr>
      </w:pPr>
      <w:r w:rsidRPr="00C173B1">
        <w:rPr>
          <w:rFonts w:ascii="仿宋_GB2312" w:eastAsia="仿宋_GB2312" w:hint="eastAsia"/>
          <w:sz w:val="32"/>
          <w:szCs w:val="28"/>
        </w:rPr>
        <w:t>29、风机、风帽、消声器：隔声房壁板采用100mm厚的专用机制吸声钢板，填充专用玻璃纤维棉，内壁版为镀锌多孔板，穿孔率为25%-27%，隔声量为30-40dB(A)，门锁有防锁死装置，可里外开启。</w:t>
      </w:r>
    </w:p>
    <w:p w:rsidR="00C173B1" w:rsidRPr="00C173B1" w:rsidRDefault="00C173B1" w:rsidP="00C173B1">
      <w:pPr>
        <w:spacing w:line="440" w:lineRule="exact"/>
        <w:ind w:firstLineChars="200" w:firstLine="640"/>
        <w:jc w:val="left"/>
        <w:rPr>
          <w:rFonts w:ascii="仿宋_GB2312" w:eastAsia="仿宋_GB2312"/>
          <w:sz w:val="32"/>
          <w:szCs w:val="28"/>
        </w:rPr>
      </w:pPr>
      <w:r w:rsidRPr="00C173B1">
        <w:rPr>
          <w:rFonts w:ascii="仿宋_GB2312" w:eastAsia="仿宋_GB2312" w:hint="eastAsia"/>
          <w:sz w:val="32"/>
          <w:szCs w:val="28"/>
        </w:rPr>
        <w:t>30、防</w:t>
      </w:r>
      <w:r w:rsidR="00B70302">
        <w:rPr>
          <w:rFonts w:ascii="仿宋_GB2312" w:eastAsia="仿宋_GB2312" w:hint="eastAsia"/>
          <w:sz w:val="32"/>
          <w:szCs w:val="28"/>
        </w:rPr>
        <w:t>爆</w:t>
      </w:r>
      <w:bookmarkStart w:id="63" w:name="_GoBack"/>
      <w:bookmarkEnd w:id="63"/>
      <w:r w:rsidRPr="00C173B1">
        <w:rPr>
          <w:rFonts w:ascii="仿宋_GB2312" w:eastAsia="仿宋_GB2312" w:hint="eastAsia"/>
          <w:sz w:val="32"/>
          <w:szCs w:val="28"/>
        </w:rPr>
        <w:t>系统（阀）：本除尘器为防爆除尘器，应按照国家要求配置标准防爆系统。</w:t>
      </w:r>
    </w:p>
    <w:p w:rsidR="00C173B1" w:rsidRPr="00C173B1" w:rsidRDefault="00C173B1" w:rsidP="00C173B1">
      <w:pPr>
        <w:spacing w:line="440" w:lineRule="exact"/>
        <w:ind w:firstLineChars="200" w:firstLine="640"/>
        <w:jc w:val="left"/>
        <w:rPr>
          <w:rFonts w:ascii="仿宋_GB2312" w:eastAsia="仿宋_GB2312"/>
          <w:sz w:val="32"/>
          <w:szCs w:val="28"/>
        </w:rPr>
      </w:pPr>
      <w:r w:rsidRPr="00C173B1">
        <w:rPr>
          <w:rFonts w:ascii="仿宋_GB2312" w:eastAsia="仿宋_GB2312" w:hint="eastAsia"/>
          <w:sz w:val="32"/>
          <w:szCs w:val="28"/>
        </w:rPr>
        <w:t>31、设备颜色：中蓝色。</w:t>
      </w:r>
    </w:p>
    <w:p w:rsidR="00C173B1" w:rsidRPr="00C173B1" w:rsidRDefault="00C173B1" w:rsidP="00C173B1">
      <w:pPr>
        <w:spacing w:line="440" w:lineRule="exact"/>
        <w:ind w:firstLineChars="200" w:firstLine="640"/>
        <w:jc w:val="left"/>
        <w:rPr>
          <w:rFonts w:ascii="仿宋_GB2312" w:eastAsia="仿宋_GB2312"/>
          <w:sz w:val="32"/>
          <w:szCs w:val="28"/>
        </w:rPr>
      </w:pPr>
      <w:r w:rsidRPr="00C173B1">
        <w:rPr>
          <w:rFonts w:ascii="仿宋_GB2312" w:eastAsia="仿宋_GB2312" w:hint="eastAsia"/>
          <w:sz w:val="32"/>
          <w:szCs w:val="28"/>
        </w:rPr>
        <w:t>32、随机文件：提供装配图、电气原理图、平面布置图和布局图，机组安装图和详细的说明，机组手册及规格。</w:t>
      </w:r>
    </w:p>
    <w:p w:rsidR="00C173B1" w:rsidRPr="00C173B1" w:rsidRDefault="00C173B1" w:rsidP="00C173B1">
      <w:pPr>
        <w:spacing w:line="440" w:lineRule="exact"/>
        <w:ind w:firstLineChars="200" w:firstLine="640"/>
        <w:jc w:val="left"/>
        <w:rPr>
          <w:rFonts w:ascii="仿宋_GB2312" w:eastAsia="仿宋_GB2312"/>
          <w:sz w:val="32"/>
          <w:szCs w:val="28"/>
        </w:rPr>
      </w:pPr>
      <w:r w:rsidRPr="00C173B1">
        <w:rPr>
          <w:rFonts w:ascii="仿宋_GB2312" w:eastAsia="仿宋_GB2312" w:hint="eastAsia"/>
          <w:sz w:val="32"/>
          <w:szCs w:val="28"/>
        </w:rPr>
        <w:t>33、操作和维护工文档：机组装配图和电气图，操作工作业指导书，培训安全操作包括如何调整机组，解决机组故障，如何做机组预防性维修保养和保养周期，机组维护保养手册，提供机组备件和关键零部件清单，提供购买这些零部件的供应商地址及联系方式</w:t>
      </w:r>
    </w:p>
    <w:p w:rsidR="00C173B1" w:rsidRPr="00C173B1" w:rsidRDefault="00C173B1" w:rsidP="00C173B1">
      <w:pPr>
        <w:spacing w:line="440" w:lineRule="exact"/>
        <w:ind w:firstLineChars="200" w:firstLine="640"/>
        <w:jc w:val="left"/>
        <w:rPr>
          <w:rFonts w:ascii="仿宋_GB2312" w:eastAsia="仿宋_GB2312"/>
          <w:sz w:val="32"/>
          <w:szCs w:val="28"/>
        </w:rPr>
      </w:pPr>
      <w:r w:rsidRPr="00C173B1">
        <w:rPr>
          <w:rFonts w:ascii="仿宋_GB2312" w:eastAsia="仿宋_GB2312" w:hint="eastAsia"/>
          <w:sz w:val="32"/>
          <w:szCs w:val="28"/>
        </w:rPr>
        <w:t>34、随机配送易损件：需配备易损件：2套（脉冲电磁阀、风机皮带、手轮等）。</w:t>
      </w:r>
    </w:p>
    <w:p w:rsidR="00C173B1" w:rsidRPr="00C173B1" w:rsidRDefault="00C173B1" w:rsidP="00C173B1">
      <w:pPr>
        <w:spacing w:line="440" w:lineRule="exact"/>
        <w:ind w:firstLineChars="200" w:firstLine="640"/>
        <w:jc w:val="left"/>
        <w:rPr>
          <w:rFonts w:ascii="仿宋_GB2312" w:eastAsia="仿宋_GB2312"/>
          <w:sz w:val="32"/>
          <w:szCs w:val="28"/>
        </w:rPr>
      </w:pPr>
      <w:r w:rsidRPr="00C173B1">
        <w:rPr>
          <w:rFonts w:ascii="仿宋_GB2312" w:eastAsia="仿宋_GB2312" w:hint="eastAsia"/>
          <w:sz w:val="32"/>
          <w:szCs w:val="28"/>
        </w:rPr>
        <w:t>35、避雷针：采用直径25mm镀锌圆钢或直径为40mm镀锌钢管，搭接焊，圆钢搭接长度为直径的6倍，避雷针支架顶部距烟囱100mm，接地干线支架其顶部应距除尘器、墙面20mm，满足《建筑物防雷设计规范》（GB50057-2010）</w:t>
      </w:r>
    </w:p>
    <w:p w:rsidR="00C173B1" w:rsidRPr="00C173B1" w:rsidRDefault="00C173B1" w:rsidP="00C173B1">
      <w:pPr>
        <w:spacing w:line="440" w:lineRule="exact"/>
        <w:ind w:firstLineChars="200" w:firstLine="640"/>
        <w:jc w:val="left"/>
        <w:rPr>
          <w:rFonts w:ascii="仿宋_GB2312" w:eastAsia="仿宋_GB2312"/>
          <w:sz w:val="32"/>
          <w:szCs w:val="28"/>
        </w:rPr>
      </w:pPr>
      <w:r w:rsidRPr="00C173B1">
        <w:rPr>
          <w:rFonts w:ascii="仿宋_GB2312" w:eastAsia="仿宋_GB2312" w:hint="eastAsia"/>
          <w:sz w:val="32"/>
          <w:szCs w:val="28"/>
        </w:rPr>
        <w:t>36、料位报警：集粉箱安装料位传感器和报警控制装置。确保及时下粉。</w:t>
      </w:r>
    </w:p>
    <w:p w:rsidR="00C173B1" w:rsidRPr="00C173B1" w:rsidRDefault="00C173B1" w:rsidP="00C173B1">
      <w:pPr>
        <w:spacing w:line="440" w:lineRule="exact"/>
        <w:ind w:firstLineChars="200" w:firstLine="640"/>
        <w:jc w:val="left"/>
        <w:rPr>
          <w:rFonts w:ascii="仿宋_GB2312" w:eastAsia="仿宋_GB2312"/>
          <w:sz w:val="32"/>
          <w:szCs w:val="28"/>
        </w:rPr>
      </w:pPr>
      <w:r w:rsidRPr="00C173B1">
        <w:rPr>
          <w:rFonts w:ascii="仿宋_GB2312" w:eastAsia="仿宋_GB2312" w:hint="eastAsia"/>
          <w:sz w:val="32"/>
          <w:szCs w:val="28"/>
        </w:rPr>
        <w:t>37、质保期：整机12个月以上。</w:t>
      </w:r>
    </w:p>
    <w:p w:rsidR="00BA7FD0" w:rsidRPr="00BC6117" w:rsidRDefault="00C173B1" w:rsidP="00C173B1">
      <w:pPr>
        <w:spacing w:line="440" w:lineRule="exact"/>
        <w:ind w:firstLineChars="200" w:firstLine="640"/>
        <w:jc w:val="left"/>
        <w:rPr>
          <w:rFonts w:ascii="仿宋_GB2312" w:eastAsia="仿宋_GB2312"/>
          <w:sz w:val="32"/>
          <w:szCs w:val="28"/>
        </w:rPr>
      </w:pPr>
      <w:r w:rsidRPr="00C173B1">
        <w:rPr>
          <w:rFonts w:ascii="仿宋_GB2312" w:eastAsia="仿宋_GB2312" w:hint="eastAsia"/>
          <w:sz w:val="32"/>
          <w:szCs w:val="28"/>
        </w:rPr>
        <w:t>38、显示屏：设备控制柜触屏显示处理工艺及设备运行状态，及差压等相关参数的设定。</w:t>
      </w:r>
    </w:p>
    <w:p w:rsidR="00B33B21" w:rsidRPr="00B33B21" w:rsidRDefault="00FC4FEF" w:rsidP="00B33B21">
      <w:pPr>
        <w:rPr>
          <w:rFonts w:ascii="黑体" w:eastAsia="黑体" w:hAnsi="黑体" w:cs="黑体"/>
          <w:sz w:val="32"/>
          <w:szCs w:val="32"/>
        </w:rPr>
      </w:pPr>
      <w:r>
        <w:rPr>
          <w:rFonts w:ascii="黑体" w:eastAsia="黑体" w:hAnsi="黑体" w:cs="黑体" w:hint="eastAsia"/>
          <w:sz w:val="32"/>
          <w:szCs w:val="32"/>
        </w:rPr>
        <w:t>三</w:t>
      </w:r>
      <w:r w:rsidR="00BA7FD0">
        <w:rPr>
          <w:rFonts w:ascii="黑体" w:eastAsia="黑体" w:hAnsi="黑体" w:cs="黑体" w:hint="eastAsia"/>
          <w:sz w:val="32"/>
          <w:szCs w:val="32"/>
        </w:rPr>
        <w:t>、</w:t>
      </w:r>
      <w:r w:rsidR="00B33B21">
        <w:rPr>
          <w:rFonts w:ascii="黑体" w:eastAsia="黑体" w:hAnsi="黑体" w:cs="黑体" w:hint="eastAsia"/>
          <w:sz w:val="32"/>
          <w:szCs w:val="32"/>
        </w:rPr>
        <w:t>设备基本要求</w:t>
      </w:r>
    </w:p>
    <w:p w:rsidR="00B33B21" w:rsidRPr="00B33B21" w:rsidRDefault="00B33B21" w:rsidP="00B33B21">
      <w:pPr>
        <w:pStyle w:val="2"/>
        <w:spacing w:after="0" w:line="440" w:lineRule="exact"/>
        <w:ind w:firstLineChars="200" w:firstLine="640"/>
        <w:rPr>
          <w:rFonts w:ascii="仿宋_GB2312" w:eastAsia="仿宋_GB2312" w:hAnsi="Times New Roman" w:cs="Times New Roman"/>
          <w:sz w:val="32"/>
          <w:szCs w:val="28"/>
        </w:rPr>
      </w:pPr>
      <w:r w:rsidRPr="00B33B21">
        <w:rPr>
          <w:rFonts w:ascii="仿宋_GB2312" w:eastAsia="仿宋_GB2312" w:hAnsi="Times New Roman" w:cs="Times New Roman" w:hint="eastAsia"/>
          <w:sz w:val="32"/>
          <w:szCs w:val="28"/>
        </w:rPr>
        <w:t>（一）设备必须是厂家生产的全新设备（构成部件为全新的），结构合理、稳定耐用、安全可靠，操作简单，维修方便；</w:t>
      </w:r>
    </w:p>
    <w:p w:rsidR="00B33B21" w:rsidRPr="00B33B21" w:rsidRDefault="00B33B21" w:rsidP="00F24F35">
      <w:pPr>
        <w:pStyle w:val="2"/>
        <w:spacing w:after="0" w:line="440" w:lineRule="exact"/>
        <w:ind w:firstLineChars="200" w:firstLine="640"/>
        <w:rPr>
          <w:rFonts w:ascii="仿宋_GB2312" w:eastAsia="仿宋_GB2312" w:hAnsi="Times New Roman" w:cs="Times New Roman"/>
          <w:sz w:val="32"/>
          <w:szCs w:val="28"/>
        </w:rPr>
      </w:pPr>
      <w:r w:rsidRPr="00B33B21">
        <w:rPr>
          <w:rFonts w:ascii="仿宋_GB2312" w:eastAsia="仿宋_GB2312" w:hAnsi="Times New Roman" w:cs="Times New Roman" w:hint="eastAsia"/>
          <w:sz w:val="32"/>
          <w:szCs w:val="28"/>
        </w:rPr>
        <w:t>（二）设备主要零部件选用优质材料制造，所选用的机械电子、电气元器件和控制系统是先进的、优质的、可靠的国内或国际品牌</w:t>
      </w:r>
      <w:r w:rsidRPr="00B33B21">
        <w:rPr>
          <w:rFonts w:ascii="仿宋_GB2312" w:eastAsia="仿宋_GB2312" w:hAnsi="Times New Roman" w:cs="Times New Roman" w:hint="eastAsia"/>
          <w:sz w:val="32"/>
          <w:szCs w:val="28"/>
        </w:rPr>
        <w:lastRenderedPageBreak/>
        <w:t>产品；</w:t>
      </w:r>
    </w:p>
    <w:p w:rsidR="00B33B21" w:rsidRPr="00B33B21" w:rsidRDefault="00B33B21" w:rsidP="00F24F35">
      <w:pPr>
        <w:pStyle w:val="2"/>
        <w:spacing w:after="0" w:line="440" w:lineRule="exact"/>
        <w:ind w:firstLineChars="200" w:firstLine="640"/>
        <w:rPr>
          <w:rFonts w:ascii="仿宋_GB2312" w:eastAsia="仿宋_GB2312" w:hAnsi="Times New Roman" w:cs="Times New Roman"/>
          <w:sz w:val="32"/>
          <w:szCs w:val="28"/>
        </w:rPr>
      </w:pPr>
      <w:r w:rsidRPr="00B33B21">
        <w:rPr>
          <w:rFonts w:ascii="仿宋_GB2312" w:eastAsia="仿宋_GB2312" w:hAnsi="Times New Roman" w:cs="Times New Roman" w:hint="eastAsia"/>
          <w:sz w:val="32"/>
          <w:szCs w:val="28"/>
        </w:rPr>
        <w:t>（三）设备和议标的设计、制造与试验符合国际标准化组织（ISO）标准和国际电工委员会（IEC）标准，度量单位全部采用国际单位制（SI）；</w:t>
      </w:r>
    </w:p>
    <w:p w:rsidR="00B33B21" w:rsidRPr="00B33B21" w:rsidRDefault="00B33B21" w:rsidP="00F24F35">
      <w:pPr>
        <w:pStyle w:val="2"/>
        <w:spacing w:after="0" w:line="440" w:lineRule="exact"/>
        <w:ind w:firstLineChars="200" w:firstLine="640"/>
        <w:rPr>
          <w:rFonts w:ascii="仿宋_GB2312" w:eastAsia="仿宋_GB2312" w:hAnsi="Times New Roman" w:cs="Times New Roman"/>
          <w:sz w:val="32"/>
          <w:szCs w:val="28"/>
        </w:rPr>
      </w:pPr>
      <w:r w:rsidRPr="00B33B21">
        <w:rPr>
          <w:rFonts w:ascii="仿宋_GB2312" w:eastAsia="仿宋_GB2312" w:hAnsi="Times New Roman" w:cs="Times New Roman" w:hint="eastAsia"/>
          <w:sz w:val="32"/>
          <w:szCs w:val="28"/>
        </w:rPr>
        <w:t>（四）该设备具备在环境温度-15℃-45℃、相对湿度≤90%、额定负荷下连续工作24小时的能力，全年工作320天以上，且性能稳定；</w:t>
      </w:r>
    </w:p>
    <w:p w:rsidR="00B33B21" w:rsidRPr="00B33B21" w:rsidRDefault="00B33B21" w:rsidP="00F24F35">
      <w:pPr>
        <w:pStyle w:val="2"/>
        <w:spacing w:after="0" w:line="440" w:lineRule="exact"/>
        <w:ind w:firstLineChars="200" w:firstLine="640"/>
        <w:rPr>
          <w:rFonts w:ascii="仿宋_GB2312" w:eastAsia="仿宋_GB2312" w:hAnsi="Times New Roman" w:cs="Times New Roman"/>
          <w:sz w:val="32"/>
          <w:szCs w:val="28"/>
        </w:rPr>
      </w:pPr>
      <w:r w:rsidRPr="00B33B21">
        <w:rPr>
          <w:rFonts w:ascii="仿宋_GB2312" w:eastAsia="仿宋_GB2312" w:hAnsi="Times New Roman" w:cs="Times New Roman" w:hint="eastAsia"/>
          <w:sz w:val="32"/>
          <w:szCs w:val="28"/>
        </w:rPr>
        <w:t>（五）必须对有可能造成人身或设备伤害的危险部位采取相应的安全防护措施，否则，造成的一切安全责任和后果均由投标方自行承担；</w:t>
      </w:r>
    </w:p>
    <w:p w:rsidR="00BA7FD0" w:rsidRPr="003D0BD0" w:rsidRDefault="00B33B21" w:rsidP="00F24F35">
      <w:pPr>
        <w:pStyle w:val="2"/>
        <w:spacing w:after="0" w:line="440" w:lineRule="exact"/>
        <w:ind w:firstLineChars="200" w:firstLine="640"/>
        <w:rPr>
          <w:rFonts w:ascii="仿宋_GB2312" w:eastAsia="仿宋_GB2312" w:hAnsi="Times New Roman" w:cs="Times New Roman"/>
          <w:sz w:val="32"/>
          <w:szCs w:val="28"/>
        </w:rPr>
      </w:pPr>
      <w:r w:rsidRPr="00B33B21">
        <w:rPr>
          <w:rFonts w:ascii="仿宋_GB2312" w:eastAsia="仿宋_GB2312" w:hAnsi="Times New Roman" w:cs="Times New Roman" w:hint="eastAsia"/>
          <w:sz w:val="32"/>
          <w:szCs w:val="28"/>
        </w:rPr>
        <w:t>（六）电动设备必须是国家工信部准许的节能设备（参照工信部下发的高耗落实机电设备（产品）淘汰第一、二、三、四名录），系统内电器不得出现国家明令禁止的高耗能、淘汰产品，能耗要求达到国家二级能效标准</w:t>
      </w:r>
    </w:p>
    <w:p w:rsidR="00BA7FD0" w:rsidRDefault="00FC4FEF" w:rsidP="00B13DCF">
      <w:pPr>
        <w:pStyle w:val="2"/>
        <w:spacing w:after="0" w:line="240" w:lineRule="auto"/>
        <w:rPr>
          <w:rFonts w:ascii="仿宋_GB2312" w:eastAsia="仿宋_GB2312"/>
          <w:sz w:val="32"/>
          <w:szCs w:val="32"/>
        </w:rPr>
      </w:pPr>
      <w:r>
        <w:rPr>
          <w:rFonts w:ascii="黑体" w:eastAsia="黑体" w:hAnsi="黑体" w:cs="黑体" w:hint="eastAsia"/>
          <w:sz w:val="32"/>
          <w:szCs w:val="32"/>
        </w:rPr>
        <w:t>四</w:t>
      </w:r>
      <w:r w:rsidR="00B13DCF">
        <w:rPr>
          <w:rFonts w:ascii="黑体" w:eastAsia="黑体" w:hAnsi="黑体" w:cs="黑体" w:hint="eastAsia"/>
          <w:sz w:val="32"/>
          <w:szCs w:val="32"/>
        </w:rPr>
        <w:t>、工期要求</w:t>
      </w:r>
    </w:p>
    <w:p w:rsidR="00B13DCF" w:rsidRDefault="00B13DCF" w:rsidP="00B13DCF">
      <w:pPr>
        <w:pStyle w:val="2"/>
        <w:spacing w:after="0" w:line="440" w:lineRule="exact"/>
        <w:ind w:firstLineChars="200" w:firstLine="640"/>
        <w:rPr>
          <w:rFonts w:ascii="仿宋_GB2312" w:eastAsia="仿宋_GB2312"/>
          <w:sz w:val="28"/>
          <w:szCs w:val="28"/>
        </w:rPr>
      </w:pPr>
      <w:r w:rsidRPr="00994541">
        <w:rPr>
          <w:rFonts w:ascii="仿宋_GB2312" w:eastAsia="仿宋_GB2312" w:hAnsi="Times New Roman" w:cs="Times New Roman" w:hint="eastAsia"/>
          <w:sz w:val="32"/>
          <w:szCs w:val="28"/>
        </w:rPr>
        <w:t>备料</w:t>
      </w:r>
      <w:r w:rsidRPr="00994541">
        <w:rPr>
          <w:rFonts w:ascii="仿宋_GB2312" w:eastAsia="仿宋_GB2312" w:hAnsi="Times New Roman" w:cs="Times New Roman"/>
          <w:sz w:val="32"/>
          <w:szCs w:val="28"/>
        </w:rPr>
        <w:t>及施工工期不大于</w:t>
      </w:r>
      <w:r w:rsidRPr="00994541">
        <w:rPr>
          <w:rFonts w:ascii="仿宋_GB2312" w:eastAsia="仿宋_GB2312" w:hAnsi="Times New Roman" w:cs="Times New Roman" w:hint="eastAsia"/>
          <w:sz w:val="32"/>
          <w:szCs w:val="28"/>
        </w:rPr>
        <w:t>40天</w:t>
      </w:r>
      <w:r>
        <w:rPr>
          <w:rFonts w:ascii="仿宋_GB2312" w:eastAsia="仿宋_GB2312" w:hint="eastAsia"/>
          <w:sz w:val="28"/>
          <w:szCs w:val="28"/>
        </w:rPr>
        <w:t>。</w:t>
      </w:r>
    </w:p>
    <w:p w:rsidR="00F7387D" w:rsidRDefault="00FC4FEF" w:rsidP="00F7387D">
      <w:pPr>
        <w:pStyle w:val="2"/>
        <w:spacing w:after="0" w:line="240" w:lineRule="auto"/>
        <w:rPr>
          <w:rFonts w:ascii="黑体" w:eastAsia="黑体" w:hAnsi="黑体" w:cs="黑体"/>
          <w:sz w:val="32"/>
          <w:szCs w:val="32"/>
        </w:rPr>
      </w:pPr>
      <w:r>
        <w:rPr>
          <w:rFonts w:ascii="黑体" w:eastAsia="黑体" w:hAnsi="黑体" w:cs="黑体" w:hint="eastAsia"/>
          <w:sz w:val="32"/>
          <w:szCs w:val="32"/>
        </w:rPr>
        <w:t>五</w:t>
      </w:r>
      <w:r w:rsidR="00F7387D">
        <w:rPr>
          <w:rFonts w:ascii="黑体" w:eastAsia="黑体" w:hAnsi="黑体" w:cs="黑体" w:hint="eastAsia"/>
          <w:sz w:val="32"/>
          <w:szCs w:val="32"/>
        </w:rPr>
        <w:t>、付款方式</w:t>
      </w:r>
    </w:p>
    <w:p w:rsidR="00994541" w:rsidRDefault="00FC4FEF" w:rsidP="00994541">
      <w:pPr>
        <w:pStyle w:val="2"/>
        <w:spacing w:after="0" w:line="240" w:lineRule="auto"/>
        <w:ind w:firstLineChars="200" w:firstLine="640"/>
        <w:rPr>
          <w:rFonts w:ascii="仿宋_GB2312" w:eastAsia="仿宋_GB2312" w:hAnsi="Times New Roman" w:cs="Times New Roman"/>
          <w:sz w:val="32"/>
          <w:szCs w:val="28"/>
        </w:rPr>
      </w:pPr>
      <w:r w:rsidRPr="00FC4FEF">
        <w:rPr>
          <w:rFonts w:ascii="仿宋_GB2312" w:eastAsia="仿宋_GB2312" w:hAnsi="Times New Roman" w:cs="Times New Roman" w:hint="eastAsia"/>
          <w:sz w:val="32"/>
          <w:szCs w:val="28"/>
        </w:rPr>
        <w:t>预付30%，发货前付30%，安装完毕付30%，质保期1年期满付10%</w:t>
      </w:r>
      <w:r w:rsidR="00994541" w:rsidRPr="00994541">
        <w:rPr>
          <w:rFonts w:ascii="仿宋_GB2312" w:eastAsia="仿宋_GB2312" w:hAnsi="Times New Roman" w:cs="Times New Roman" w:hint="eastAsia"/>
          <w:sz w:val="32"/>
          <w:szCs w:val="28"/>
        </w:rPr>
        <w:t>。</w:t>
      </w:r>
    </w:p>
    <w:p w:rsidR="007A0325" w:rsidRDefault="00FC4FEF" w:rsidP="007A0325">
      <w:pPr>
        <w:pStyle w:val="2"/>
        <w:spacing w:after="0" w:line="240" w:lineRule="auto"/>
        <w:rPr>
          <w:rFonts w:ascii="黑体" w:eastAsia="黑体" w:hAnsi="黑体" w:cs="黑体"/>
          <w:sz w:val="32"/>
          <w:szCs w:val="32"/>
        </w:rPr>
      </w:pPr>
      <w:r>
        <w:rPr>
          <w:rFonts w:ascii="黑体" w:eastAsia="黑体" w:hAnsi="黑体" w:cs="黑体"/>
          <w:sz w:val="32"/>
          <w:szCs w:val="32"/>
        </w:rPr>
        <w:t>六</w:t>
      </w:r>
      <w:r w:rsidR="007A0325" w:rsidRPr="007A0325">
        <w:rPr>
          <w:rFonts w:ascii="黑体" w:eastAsia="黑体" w:hAnsi="黑体" w:cs="黑体"/>
          <w:sz w:val="32"/>
          <w:szCs w:val="32"/>
        </w:rPr>
        <w:t>、除尘管道流程图</w:t>
      </w:r>
    </w:p>
    <w:p w:rsidR="007A0325" w:rsidRPr="007A0325" w:rsidRDefault="007A0325" w:rsidP="007A0325">
      <w:pPr>
        <w:pStyle w:val="2"/>
        <w:spacing w:after="0" w:line="240" w:lineRule="auto"/>
        <w:rPr>
          <w:rFonts w:ascii="黑体" w:eastAsia="黑体" w:hAnsi="黑体" w:cs="黑体"/>
          <w:sz w:val="32"/>
          <w:szCs w:val="32"/>
        </w:rPr>
      </w:pPr>
      <w:r>
        <w:rPr>
          <w:rFonts w:hint="eastAsia"/>
          <w:noProof/>
        </w:rPr>
        <w:lastRenderedPageBreak/>
        <w:drawing>
          <wp:inline distT="0" distB="0" distL="0" distR="0" wp14:anchorId="31676D3F" wp14:editId="67D6CDEB">
            <wp:extent cx="5486400" cy="57531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E8C5AE.tmp"/>
                    <pic:cNvPicPr/>
                  </pic:nvPicPr>
                  <pic:blipFill>
                    <a:blip r:embed="rId9">
                      <a:extLst>
                        <a:ext uri="{28A0092B-C50C-407E-A947-70E740481C1C}">
                          <a14:useLocalDpi xmlns:a14="http://schemas.microsoft.com/office/drawing/2010/main" val="0"/>
                        </a:ext>
                      </a:extLst>
                    </a:blip>
                    <a:stretch>
                      <a:fillRect/>
                    </a:stretch>
                  </pic:blipFill>
                  <pic:spPr>
                    <a:xfrm>
                      <a:off x="0" y="0"/>
                      <a:ext cx="5486400" cy="5753100"/>
                    </a:xfrm>
                    <a:prstGeom prst="rect">
                      <a:avLst/>
                    </a:prstGeom>
                  </pic:spPr>
                </pic:pic>
              </a:graphicData>
            </a:graphic>
          </wp:inline>
        </w:drawing>
      </w:r>
    </w:p>
    <w:p w:rsidR="00B13DCF" w:rsidRDefault="00B13DCF" w:rsidP="00BA7FD0">
      <w:pPr>
        <w:pStyle w:val="2"/>
        <w:rPr>
          <w:rFonts w:ascii="仿宋_GB2312" w:eastAsia="仿宋_GB2312"/>
          <w:sz w:val="32"/>
          <w:szCs w:val="32"/>
        </w:rPr>
      </w:pPr>
    </w:p>
    <w:p w:rsidR="00B13DCF" w:rsidRDefault="00B13DCF" w:rsidP="00BA7FD0">
      <w:pPr>
        <w:pStyle w:val="2"/>
        <w:rPr>
          <w:rFonts w:ascii="仿宋_GB2312" w:eastAsia="仿宋_GB2312"/>
          <w:sz w:val="32"/>
          <w:szCs w:val="32"/>
        </w:rPr>
      </w:pPr>
    </w:p>
    <w:p w:rsidR="00B13DCF" w:rsidRDefault="00B13DCF" w:rsidP="00BA7FD0">
      <w:pPr>
        <w:pStyle w:val="2"/>
        <w:rPr>
          <w:rFonts w:ascii="仿宋_GB2312" w:eastAsia="仿宋_GB2312"/>
          <w:sz w:val="32"/>
          <w:szCs w:val="32"/>
        </w:rPr>
      </w:pPr>
    </w:p>
    <w:p w:rsidR="00B13DCF" w:rsidRDefault="00B13DCF" w:rsidP="00BA7FD0">
      <w:pPr>
        <w:pStyle w:val="2"/>
        <w:rPr>
          <w:rFonts w:ascii="仿宋_GB2312" w:eastAsia="仿宋_GB2312"/>
          <w:sz w:val="32"/>
          <w:szCs w:val="32"/>
        </w:rPr>
      </w:pPr>
    </w:p>
    <w:p w:rsidR="00B13DCF" w:rsidRDefault="00B13DCF" w:rsidP="00BA7FD0">
      <w:pPr>
        <w:pStyle w:val="2"/>
        <w:rPr>
          <w:rFonts w:ascii="仿宋_GB2312" w:eastAsia="仿宋_GB2312"/>
          <w:sz w:val="32"/>
          <w:szCs w:val="32"/>
        </w:rPr>
      </w:pPr>
    </w:p>
    <w:p w:rsidR="00B13DCF" w:rsidRDefault="00B13DCF" w:rsidP="00BA7FD0">
      <w:pPr>
        <w:pStyle w:val="2"/>
        <w:rPr>
          <w:rFonts w:ascii="仿宋_GB2312" w:eastAsia="仿宋_GB2312"/>
          <w:sz w:val="32"/>
          <w:szCs w:val="32"/>
        </w:rPr>
      </w:pPr>
    </w:p>
    <w:p w:rsidR="00BA7FD0" w:rsidRDefault="00BA7FD0" w:rsidP="00BA7FD0">
      <w:pPr>
        <w:pStyle w:val="2"/>
        <w:jc w:val="center"/>
        <w:rPr>
          <w:rFonts w:ascii="仿宋_GB2312" w:eastAsia="仿宋_GB2312" w:hAnsi="黑体"/>
          <w:spacing w:val="-17"/>
          <w:sz w:val="44"/>
          <w:szCs w:val="44"/>
        </w:rPr>
      </w:pPr>
      <w:r>
        <w:rPr>
          <w:rFonts w:ascii="方正小标宋简体" w:eastAsia="方正小标宋简体" w:hAnsi="黑体" w:hint="eastAsia"/>
          <w:spacing w:val="-17"/>
          <w:sz w:val="44"/>
          <w:szCs w:val="44"/>
        </w:rPr>
        <w:lastRenderedPageBreak/>
        <w:t>第五章 投标文件格式</w:t>
      </w:r>
    </w:p>
    <w:p w:rsidR="00BA7FD0" w:rsidRDefault="00BA7FD0" w:rsidP="00BA7FD0">
      <w:pPr>
        <w:jc w:val="center"/>
        <w:rPr>
          <w:rFonts w:ascii="方正小标宋简体" w:eastAsia="方正小标宋简体"/>
          <w:sz w:val="44"/>
          <w:szCs w:val="44"/>
        </w:rPr>
      </w:pPr>
      <w:r>
        <w:rPr>
          <w:rFonts w:ascii="方正小标宋简体" w:eastAsia="方正小标宋简体" w:hint="eastAsia"/>
          <w:sz w:val="44"/>
          <w:szCs w:val="44"/>
        </w:rPr>
        <w:t>山东圣阳电源</w:t>
      </w:r>
      <w:r>
        <w:rPr>
          <w:rFonts w:ascii="方正小标宋简体" w:eastAsia="方正小标宋简体"/>
          <w:sz w:val="44"/>
          <w:szCs w:val="44"/>
        </w:rPr>
        <w:t>股份</w:t>
      </w:r>
      <w:r>
        <w:rPr>
          <w:rFonts w:ascii="方正小标宋简体" w:eastAsia="方正小标宋简体" w:hint="eastAsia"/>
          <w:sz w:val="44"/>
          <w:szCs w:val="44"/>
        </w:rPr>
        <w:t>有限公司</w:t>
      </w:r>
    </w:p>
    <w:p w:rsidR="00BA7FD0" w:rsidRDefault="00BA7FD0" w:rsidP="00BA7FD0">
      <w:pPr>
        <w:spacing w:line="0" w:lineRule="atLeast"/>
        <w:jc w:val="center"/>
        <w:rPr>
          <w:rFonts w:ascii="方正小标宋简体" w:eastAsia="方正小标宋简体" w:hAnsi="宋体"/>
          <w:sz w:val="44"/>
          <w:szCs w:val="44"/>
        </w:rPr>
      </w:pPr>
      <w:r>
        <w:rPr>
          <w:rFonts w:ascii="方正小标宋简体" w:eastAsia="方正小标宋简体" w:hAnsi="宋体" w:hint="eastAsia"/>
          <w:sz w:val="44"/>
          <w:szCs w:val="44"/>
        </w:rPr>
        <w:t>滤筒除尘器（含颜色仓）采购项目</w:t>
      </w:r>
    </w:p>
    <w:p w:rsidR="00BA7FD0" w:rsidRDefault="00BA7FD0" w:rsidP="00BA7FD0">
      <w:pPr>
        <w:spacing w:line="0" w:lineRule="atLeast"/>
        <w:jc w:val="center"/>
        <w:rPr>
          <w:rFonts w:ascii="方正小标宋简体" w:eastAsia="方正小标宋简体" w:hAnsi="宋体"/>
          <w:sz w:val="44"/>
          <w:szCs w:val="44"/>
        </w:rPr>
      </w:pPr>
    </w:p>
    <w:p w:rsidR="00BA7FD0" w:rsidRPr="00115C00" w:rsidRDefault="00BA7FD0" w:rsidP="00BA7FD0">
      <w:pPr>
        <w:spacing w:line="0" w:lineRule="atLeast"/>
        <w:jc w:val="center"/>
        <w:rPr>
          <w:rFonts w:ascii="方正小标宋简体" w:eastAsia="方正小标宋简体" w:hAnsi="宋体"/>
          <w:sz w:val="44"/>
          <w:szCs w:val="44"/>
        </w:rPr>
      </w:pPr>
    </w:p>
    <w:p w:rsidR="00BA7FD0" w:rsidRDefault="00BA7FD0" w:rsidP="00BA7FD0">
      <w:pPr>
        <w:spacing w:line="0" w:lineRule="atLeast"/>
        <w:jc w:val="center"/>
        <w:rPr>
          <w:rFonts w:ascii="方正小标宋简体" w:eastAsia="方正小标宋简体" w:hAnsi="宋体"/>
          <w:sz w:val="44"/>
          <w:szCs w:val="44"/>
        </w:rPr>
      </w:pPr>
    </w:p>
    <w:p w:rsidR="00BA7FD0" w:rsidRDefault="00BA7FD0" w:rsidP="00BA7FD0">
      <w:pPr>
        <w:spacing w:line="0" w:lineRule="atLeast"/>
        <w:jc w:val="center"/>
        <w:rPr>
          <w:rFonts w:ascii="方正小标宋简体" w:eastAsia="方正小标宋简体" w:hAnsi="宋体"/>
          <w:sz w:val="44"/>
          <w:szCs w:val="44"/>
        </w:rPr>
      </w:pPr>
    </w:p>
    <w:p w:rsidR="00BA7FD0" w:rsidRDefault="00BA7FD0" w:rsidP="00BA7FD0">
      <w:pPr>
        <w:spacing w:line="0" w:lineRule="atLeast"/>
        <w:jc w:val="center"/>
        <w:rPr>
          <w:rFonts w:ascii="方正小标宋简体" w:eastAsia="方正小标宋简体" w:hAnsi="宋体"/>
          <w:sz w:val="72"/>
          <w:szCs w:val="72"/>
        </w:rPr>
      </w:pPr>
      <w:r>
        <w:rPr>
          <w:rFonts w:ascii="方正小标宋简体" w:eastAsia="方正小标宋简体" w:hAnsi="黑体" w:hint="eastAsia"/>
          <w:sz w:val="72"/>
          <w:szCs w:val="72"/>
        </w:rPr>
        <w:t>投标文件</w:t>
      </w:r>
    </w:p>
    <w:p w:rsidR="00BA7FD0" w:rsidRDefault="00BA7FD0" w:rsidP="00BA7FD0">
      <w:pPr>
        <w:jc w:val="center"/>
        <w:rPr>
          <w:rFonts w:ascii="楷体_GB2312" w:eastAsia="楷体_GB2312"/>
          <w:sz w:val="32"/>
          <w:szCs w:val="32"/>
        </w:rPr>
      </w:pPr>
    </w:p>
    <w:p w:rsidR="00BA7FD0" w:rsidRDefault="00BA7FD0" w:rsidP="00BA7FD0">
      <w:pPr>
        <w:spacing w:line="400" w:lineRule="exact"/>
        <w:jc w:val="center"/>
        <w:rPr>
          <w:szCs w:val="24"/>
        </w:rPr>
      </w:pPr>
    </w:p>
    <w:p w:rsidR="00BA7FD0" w:rsidRDefault="00BA7FD0" w:rsidP="00BA7FD0">
      <w:pPr>
        <w:spacing w:line="400" w:lineRule="exact"/>
        <w:jc w:val="center"/>
        <w:rPr>
          <w:szCs w:val="24"/>
        </w:rPr>
      </w:pPr>
    </w:p>
    <w:p w:rsidR="00BA7FD0" w:rsidRDefault="00BA7FD0" w:rsidP="00BA7FD0">
      <w:pPr>
        <w:spacing w:line="400" w:lineRule="exact"/>
        <w:jc w:val="center"/>
        <w:rPr>
          <w:szCs w:val="24"/>
        </w:rPr>
      </w:pPr>
    </w:p>
    <w:p w:rsidR="00BA7FD0" w:rsidRDefault="00BA7FD0" w:rsidP="00BA7FD0">
      <w:pPr>
        <w:spacing w:line="400" w:lineRule="exact"/>
        <w:jc w:val="center"/>
        <w:rPr>
          <w:rFonts w:ascii="黑体" w:eastAsia="黑体" w:hAnsi="黑体"/>
          <w:sz w:val="32"/>
          <w:szCs w:val="24"/>
        </w:rPr>
      </w:pPr>
    </w:p>
    <w:p w:rsidR="00BA7FD0" w:rsidRDefault="00BA7FD0" w:rsidP="00BA7FD0">
      <w:pPr>
        <w:spacing w:line="400" w:lineRule="exact"/>
        <w:jc w:val="center"/>
        <w:rPr>
          <w:rFonts w:ascii="黑体" w:eastAsia="黑体" w:hAnsi="黑体"/>
          <w:sz w:val="32"/>
          <w:szCs w:val="24"/>
        </w:rPr>
      </w:pPr>
      <w:r>
        <w:rPr>
          <w:rFonts w:ascii="黑体" w:eastAsia="黑体" w:hAnsi="黑体" w:hint="eastAsia"/>
          <w:sz w:val="32"/>
          <w:szCs w:val="24"/>
        </w:rPr>
        <w:t>项目编号：</w:t>
      </w:r>
      <w:r>
        <w:rPr>
          <w:rFonts w:ascii="黑体" w:eastAsia="黑体" w:hAnsi="黑体"/>
          <w:sz w:val="32"/>
          <w:szCs w:val="24"/>
        </w:rPr>
        <w:t>SPS-HW-2022-043</w:t>
      </w:r>
    </w:p>
    <w:p w:rsidR="00BA7FD0" w:rsidRDefault="00BA7FD0" w:rsidP="00BA7FD0">
      <w:pPr>
        <w:spacing w:line="400" w:lineRule="exact"/>
        <w:jc w:val="center"/>
        <w:rPr>
          <w:rFonts w:ascii="黑体" w:eastAsia="黑体" w:hAnsi="黑体"/>
          <w:sz w:val="32"/>
          <w:szCs w:val="24"/>
        </w:rPr>
      </w:pPr>
    </w:p>
    <w:p w:rsidR="00BA7FD0" w:rsidRDefault="00BA7FD0" w:rsidP="00BA7FD0">
      <w:pPr>
        <w:spacing w:line="400" w:lineRule="exact"/>
        <w:jc w:val="center"/>
        <w:rPr>
          <w:rFonts w:ascii="黑体" w:eastAsia="黑体" w:hAnsi="黑体"/>
          <w:sz w:val="32"/>
          <w:szCs w:val="24"/>
        </w:rPr>
      </w:pPr>
    </w:p>
    <w:p w:rsidR="00BA7FD0" w:rsidRDefault="00BA7FD0" w:rsidP="00BA7FD0">
      <w:pPr>
        <w:spacing w:line="400" w:lineRule="exact"/>
        <w:jc w:val="center"/>
        <w:rPr>
          <w:rFonts w:ascii="黑体" w:eastAsia="黑体" w:hAnsi="黑体"/>
          <w:sz w:val="32"/>
          <w:szCs w:val="24"/>
        </w:rPr>
      </w:pPr>
    </w:p>
    <w:p w:rsidR="00BA7FD0" w:rsidRDefault="00BA7FD0" w:rsidP="00BA7FD0">
      <w:pPr>
        <w:spacing w:line="400" w:lineRule="exact"/>
        <w:jc w:val="center"/>
        <w:rPr>
          <w:rFonts w:ascii="黑体" w:eastAsia="黑体" w:hAnsi="黑体"/>
          <w:sz w:val="32"/>
          <w:szCs w:val="24"/>
        </w:rPr>
      </w:pPr>
    </w:p>
    <w:p w:rsidR="00BA7FD0" w:rsidRDefault="00BA7FD0" w:rsidP="00BA7FD0">
      <w:pPr>
        <w:spacing w:line="400" w:lineRule="exact"/>
        <w:jc w:val="center"/>
        <w:rPr>
          <w:rFonts w:ascii="黑体" w:eastAsia="黑体" w:hAnsi="黑体"/>
          <w:sz w:val="32"/>
          <w:szCs w:val="24"/>
        </w:rPr>
      </w:pPr>
    </w:p>
    <w:p w:rsidR="00BA7FD0" w:rsidRDefault="00BA7FD0" w:rsidP="00BA7FD0">
      <w:pPr>
        <w:spacing w:line="400" w:lineRule="exact"/>
        <w:jc w:val="center"/>
        <w:rPr>
          <w:rFonts w:ascii="黑体" w:eastAsia="黑体" w:hAnsi="黑体"/>
          <w:sz w:val="32"/>
          <w:szCs w:val="24"/>
        </w:rPr>
      </w:pPr>
    </w:p>
    <w:p w:rsidR="00BA7FD0" w:rsidRDefault="00BA7FD0" w:rsidP="00BA7FD0">
      <w:pPr>
        <w:jc w:val="center"/>
        <w:rPr>
          <w:rFonts w:ascii="黑体" w:eastAsia="黑体" w:hAnsi="黑体"/>
          <w:sz w:val="32"/>
          <w:szCs w:val="24"/>
        </w:rPr>
      </w:pPr>
      <w:r>
        <w:rPr>
          <w:rFonts w:ascii="黑体" w:eastAsia="黑体" w:hAnsi="黑体" w:hint="eastAsia"/>
          <w:sz w:val="32"/>
          <w:szCs w:val="24"/>
        </w:rPr>
        <w:t>投标人代表姓名职务：</w:t>
      </w:r>
    </w:p>
    <w:p w:rsidR="00BA7FD0" w:rsidRDefault="00BA7FD0" w:rsidP="00BA7FD0">
      <w:pPr>
        <w:jc w:val="center"/>
        <w:rPr>
          <w:rFonts w:ascii="黑体" w:eastAsia="黑体" w:hAnsi="黑体"/>
          <w:sz w:val="32"/>
          <w:szCs w:val="24"/>
        </w:rPr>
      </w:pPr>
      <w:r>
        <w:rPr>
          <w:rFonts w:ascii="黑体" w:eastAsia="黑体" w:hAnsi="黑体" w:hint="eastAsia"/>
          <w:sz w:val="32"/>
          <w:szCs w:val="24"/>
        </w:rPr>
        <w:t>投标单位全称（公章）</w:t>
      </w:r>
    </w:p>
    <w:p w:rsidR="00BA7FD0" w:rsidRDefault="00BA7FD0" w:rsidP="00BA7FD0">
      <w:pPr>
        <w:jc w:val="center"/>
        <w:rPr>
          <w:rFonts w:ascii="黑体" w:eastAsia="黑体" w:hAnsi="黑体"/>
          <w:sz w:val="32"/>
          <w:szCs w:val="24"/>
        </w:rPr>
      </w:pPr>
      <w:r>
        <w:rPr>
          <w:rFonts w:ascii="黑体" w:eastAsia="黑体" w:hAnsi="黑体" w:hint="eastAsia"/>
          <w:sz w:val="32"/>
          <w:szCs w:val="24"/>
        </w:rPr>
        <w:t>法定代表人或授权代理人签字：</w:t>
      </w:r>
    </w:p>
    <w:p w:rsidR="00BA7FD0" w:rsidRPr="00E56A94" w:rsidRDefault="00BA7FD0" w:rsidP="00BA7FD0">
      <w:pPr>
        <w:jc w:val="center"/>
        <w:rPr>
          <w:rFonts w:ascii="黑体" w:eastAsia="黑体" w:hAnsi="黑体"/>
          <w:sz w:val="32"/>
          <w:szCs w:val="24"/>
        </w:rPr>
      </w:pPr>
      <w:r>
        <w:rPr>
          <w:rFonts w:ascii="黑体" w:eastAsia="黑体" w:hAnsi="黑体" w:hint="eastAsia"/>
          <w:sz w:val="32"/>
          <w:szCs w:val="24"/>
        </w:rPr>
        <w:t>2022年</w:t>
      </w:r>
      <w:r w:rsidR="00143316">
        <w:rPr>
          <w:rFonts w:ascii="黑体" w:eastAsia="黑体" w:hAnsi="黑体"/>
          <w:sz w:val="32"/>
          <w:szCs w:val="24"/>
        </w:rPr>
        <w:t>11</w:t>
      </w:r>
      <w:r>
        <w:rPr>
          <w:rFonts w:ascii="黑体" w:eastAsia="黑体" w:hAnsi="黑体" w:hint="eastAsia"/>
          <w:sz w:val="32"/>
          <w:szCs w:val="24"/>
        </w:rPr>
        <w:t>月X日</w:t>
      </w:r>
    </w:p>
    <w:p w:rsidR="00BA7FD0" w:rsidRDefault="00BA7FD0" w:rsidP="00BA7FD0">
      <w:pPr>
        <w:jc w:val="center"/>
        <w:rPr>
          <w:rFonts w:ascii="方正小标宋简体" w:eastAsia="方正小标宋简体" w:hAnsi="黑体"/>
          <w:kern w:val="44"/>
          <w:sz w:val="44"/>
          <w:szCs w:val="44"/>
        </w:rPr>
      </w:pPr>
      <w:r>
        <w:rPr>
          <w:rFonts w:ascii="方正小标宋简体" w:eastAsia="方正小标宋简体" w:hAnsi="黑体" w:hint="eastAsia"/>
          <w:kern w:val="44"/>
          <w:sz w:val="44"/>
          <w:szCs w:val="44"/>
        </w:rPr>
        <w:lastRenderedPageBreak/>
        <w:t>一、资质证明文件</w:t>
      </w:r>
    </w:p>
    <w:p w:rsidR="00BA7FD0" w:rsidRDefault="00BA7FD0" w:rsidP="00BA7FD0">
      <w:pPr>
        <w:spacing w:line="360" w:lineRule="auto"/>
        <w:jc w:val="center"/>
        <w:rPr>
          <w:rFonts w:ascii="方正小标宋简体" w:eastAsia="方正小标宋简体" w:hAnsi="宋体"/>
          <w:bCs/>
          <w:color w:val="000000"/>
          <w:sz w:val="36"/>
          <w:szCs w:val="48"/>
        </w:rPr>
      </w:pPr>
      <w:r>
        <w:rPr>
          <w:rFonts w:ascii="方正小标宋简体" w:eastAsia="方正小标宋简体" w:hAnsi="宋体" w:hint="eastAsia"/>
          <w:bCs/>
          <w:color w:val="000000"/>
          <w:sz w:val="36"/>
          <w:szCs w:val="48"/>
        </w:rPr>
        <w:t>法定代表人授权委托书</w:t>
      </w:r>
    </w:p>
    <w:p w:rsidR="00BA7FD0" w:rsidRPr="006A7E0A" w:rsidRDefault="00BA7FD0" w:rsidP="00BA7FD0">
      <w:pPr>
        <w:spacing w:line="360" w:lineRule="auto"/>
        <w:jc w:val="left"/>
        <w:rPr>
          <w:rFonts w:ascii="仿宋_GB2312" w:eastAsia="仿宋_GB2312" w:hAnsi="黑体"/>
          <w:bCs/>
          <w:color w:val="000000"/>
          <w:sz w:val="32"/>
          <w:szCs w:val="32"/>
        </w:rPr>
      </w:pPr>
      <w:r w:rsidRPr="006A7E0A">
        <w:rPr>
          <w:rFonts w:ascii="仿宋_GB2312" w:eastAsia="仿宋_GB2312" w:hAnsi="黑体" w:hint="eastAsia"/>
          <w:bCs/>
          <w:color w:val="000000"/>
          <w:sz w:val="32"/>
          <w:szCs w:val="32"/>
        </w:rPr>
        <w:t>山东圣阳电源股份有限公司：</w:t>
      </w:r>
    </w:p>
    <w:p w:rsidR="00BA7FD0" w:rsidRPr="006A7E0A" w:rsidRDefault="00BA7FD0" w:rsidP="00BA7FD0">
      <w:pPr>
        <w:spacing w:line="360" w:lineRule="auto"/>
        <w:ind w:firstLineChars="200" w:firstLine="640"/>
        <w:rPr>
          <w:rFonts w:ascii="仿宋_GB2312" w:eastAsia="仿宋_GB2312" w:hAnsi="宋体"/>
          <w:color w:val="000000"/>
          <w:sz w:val="32"/>
          <w:szCs w:val="32"/>
        </w:rPr>
      </w:pPr>
      <w:r w:rsidRPr="006A7E0A">
        <w:rPr>
          <w:rFonts w:ascii="仿宋_GB2312" w:eastAsia="仿宋_GB2312" w:hAnsi="宋体" w:hint="eastAsia"/>
          <w:color w:val="000000"/>
          <w:sz w:val="32"/>
          <w:szCs w:val="32"/>
        </w:rPr>
        <w:t>兹授权委托</w:t>
      </w:r>
      <w:r w:rsidRPr="006A7E0A">
        <w:rPr>
          <w:rFonts w:ascii="仿宋_GB2312" w:eastAsia="仿宋_GB2312" w:hAnsi="宋体" w:hint="eastAsia"/>
          <w:color w:val="000000"/>
          <w:sz w:val="32"/>
          <w:szCs w:val="32"/>
          <w:u w:val="single"/>
        </w:rPr>
        <w:t>（受托人姓名），</w:t>
      </w:r>
      <w:r w:rsidRPr="006A7E0A">
        <w:rPr>
          <w:rFonts w:ascii="仿宋_GB2312" w:eastAsia="仿宋_GB2312" w:hAnsi="宋体" w:hint="eastAsia"/>
          <w:color w:val="000000"/>
          <w:sz w:val="32"/>
          <w:szCs w:val="32"/>
        </w:rPr>
        <w:t>身份证号：</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，办理贵公司招投标或拍卖业务相关事宜，我公司对其依规办理的相关事宜均承担法律责任。</w:t>
      </w:r>
    </w:p>
    <w:p w:rsidR="00BA7FD0" w:rsidRDefault="00BA7FD0" w:rsidP="00BA7FD0">
      <w:pPr>
        <w:spacing w:line="360" w:lineRule="auto"/>
        <w:ind w:firstLineChars="200" w:firstLine="420"/>
        <w:rPr>
          <w:rFonts w:ascii="宋体" w:hAnsi="宋体"/>
          <w:color w:val="000000"/>
          <w:sz w:val="24"/>
          <w:szCs w:val="24"/>
        </w:rPr>
      </w:pPr>
      <w:r>
        <w:rPr>
          <w:noProof/>
        </w:rPr>
        <mc:AlternateContent>
          <mc:Choice Requires="wps">
            <w:drawing>
              <wp:anchor distT="0" distB="0" distL="114300" distR="114300" simplePos="0" relativeHeight="251659264" behindDoc="0" locked="0" layoutInCell="1" allowOverlap="1" wp14:anchorId="16B9D252" wp14:editId="71C6531A">
                <wp:simplePos x="0" y="0"/>
                <wp:positionH relativeFrom="column">
                  <wp:posOffset>-152400</wp:posOffset>
                </wp:positionH>
                <wp:positionV relativeFrom="paragraph">
                  <wp:posOffset>26670</wp:posOffset>
                </wp:positionV>
                <wp:extent cx="6019800" cy="2288540"/>
                <wp:effectExtent l="0" t="0" r="19050" b="1651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288540"/>
                        </a:xfrm>
                        <a:prstGeom prst="rect">
                          <a:avLst/>
                        </a:prstGeom>
                        <a:solidFill>
                          <a:srgbClr val="FFFFFF"/>
                        </a:solidFill>
                        <a:ln w="9525">
                          <a:solidFill>
                            <a:srgbClr val="000000"/>
                          </a:solidFill>
                          <a:miter lim="800000"/>
                        </a:ln>
                      </wps:spPr>
                      <wps:txbx>
                        <w:txbxContent>
                          <w:p w:rsidR="00BA7FD0" w:rsidRPr="006A7E0A" w:rsidRDefault="00BA7FD0" w:rsidP="00BA7FD0">
                            <w:pPr>
                              <w:rPr>
                                <w:rFonts w:ascii="仿宋_GB2312" w:eastAsia="仿宋_GB2312"/>
                                <w:sz w:val="32"/>
                                <w:szCs w:val="32"/>
                              </w:rPr>
                            </w:pPr>
                            <w:r w:rsidRPr="006A7E0A">
                              <w:rPr>
                                <w:rFonts w:ascii="仿宋_GB2312" w:eastAsia="仿宋_GB2312" w:hint="eastAsia"/>
                                <w:sz w:val="32"/>
                                <w:szCs w:val="32"/>
                              </w:rPr>
                              <w:t>法人身份证图片（正反面）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9D252" id="矩形 4" o:spid="_x0000_s1026" style="position:absolute;left:0;text-align:left;margin-left:-12pt;margin-top:2.1pt;width:474pt;height:18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">
                <v:textbox>
                  <w:txbxContent>
                    <w:p w:rsidR="00BA7FD0" w:rsidRPr="006A7E0A" w:rsidRDefault="00BA7FD0" w:rsidP="00BA7FD0">
                      <w:pPr>
                        <w:rPr>
                          <w:rFonts w:ascii="仿宋_GB2312" w:eastAsia="仿宋_GB2312"/>
                          <w:sz w:val="32"/>
                          <w:szCs w:val="32"/>
                        </w:rPr>
                      </w:pPr>
                      <w:r w:rsidRPr="006A7E0A">
                        <w:rPr>
                          <w:rFonts w:ascii="仿宋_GB2312" w:eastAsia="仿宋_GB2312" w:hint="eastAsia"/>
                          <w:sz w:val="32"/>
                          <w:szCs w:val="32"/>
                        </w:rPr>
                        <w:t>法人身份证图片（正反面）</w:t>
                      </w:r>
                    </w:p>
                  </w:txbxContent>
                </v:textbox>
              </v:rect>
            </w:pict>
          </mc:Fallback>
        </mc:AlternateContent>
      </w:r>
    </w:p>
    <w:p w:rsidR="00BA7FD0" w:rsidRDefault="00BA7FD0" w:rsidP="00BA7FD0">
      <w:pPr>
        <w:spacing w:line="360" w:lineRule="auto"/>
        <w:ind w:firstLineChars="200" w:firstLine="480"/>
        <w:rPr>
          <w:rFonts w:ascii="宋体" w:hAnsi="宋体"/>
          <w:color w:val="000000"/>
          <w:sz w:val="24"/>
          <w:szCs w:val="24"/>
        </w:rPr>
      </w:pPr>
    </w:p>
    <w:p w:rsidR="00BA7FD0" w:rsidRDefault="00BA7FD0" w:rsidP="00BA7FD0">
      <w:pPr>
        <w:spacing w:line="360" w:lineRule="auto"/>
        <w:ind w:firstLineChars="200" w:firstLine="480"/>
        <w:rPr>
          <w:rFonts w:ascii="宋体" w:hAnsi="宋体"/>
          <w:color w:val="000000"/>
          <w:sz w:val="24"/>
          <w:szCs w:val="24"/>
        </w:rPr>
      </w:pPr>
    </w:p>
    <w:p w:rsidR="00BA7FD0" w:rsidRDefault="00BA7FD0" w:rsidP="00BA7FD0">
      <w:pPr>
        <w:spacing w:line="360" w:lineRule="auto"/>
        <w:ind w:firstLineChars="200" w:firstLine="480"/>
        <w:rPr>
          <w:rFonts w:ascii="宋体" w:hAnsi="宋体"/>
          <w:color w:val="000000"/>
          <w:sz w:val="24"/>
          <w:szCs w:val="24"/>
        </w:rPr>
      </w:pPr>
    </w:p>
    <w:p w:rsidR="00BA7FD0" w:rsidRDefault="00BA7FD0" w:rsidP="00BA7FD0">
      <w:pPr>
        <w:spacing w:line="360" w:lineRule="auto"/>
        <w:ind w:firstLineChars="200" w:firstLine="480"/>
        <w:rPr>
          <w:rFonts w:ascii="宋体" w:hAnsi="宋体"/>
          <w:color w:val="000000"/>
          <w:sz w:val="24"/>
          <w:szCs w:val="24"/>
        </w:rPr>
      </w:pPr>
    </w:p>
    <w:p w:rsidR="00BA7FD0" w:rsidRDefault="00BA7FD0" w:rsidP="00BA7FD0">
      <w:pPr>
        <w:spacing w:line="360" w:lineRule="auto"/>
        <w:ind w:firstLineChars="200" w:firstLine="480"/>
        <w:rPr>
          <w:rFonts w:ascii="宋体" w:hAnsi="宋体"/>
          <w:color w:val="000000"/>
          <w:sz w:val="24"/>
          <w:szCs w:val="24"/>
        </w:rPr>
      </w:pPr>
    </w:p>
    <w:p w:rsidR="00BA7FD0" w:rsidRDefault="00BA7FD0" w:rsidP="00BA7FD0">
      <w:pPr>
        <w:spacing w:line="360" w:lineRule="auto"/>
        <w:ind w:firstLineChars="200" w:firstLine="480"/>
        <w:rPr>
          <w:rFonts w:ascii="宋体" w:hAnsi="宋体"/>
          <w:color w:val="000000"/>
          <w:sz w:val="24"/>
          <w:szCs w:val="24"/>
        </w:rPr>
      </w:pPr>
    </w:p>
    <w:p w:rsidR="00BA7FD0" w:rsidRDefault="00BA7FD0" w:rsidP="00BA7FD0">
      <w:pPr>
        <w:spacing w:line="360" w:lineRule="auto"/>
        <w:ind w:firstLineChars="200" w:firstLine="420"/>
        <w:rPr>
          <w:rFonts w:ascii="宋体" w:hAnsi="宋体"/>
          <w:color w:val="000000"/>
          <w:sz w:val="24"/>
          <w:szCs w:val="24"/>
        </w:rPr>
      </w:pPr>
      <w:r>
        <w:rPr>
          <w:noProof/>
        </w:rPr>
        <mc:AlternateContent>
          <mc:Choice Requires="wps">
            <w:drawing>
              <wp:anchor distT="0" distB="0" distL="114300" distR="114300" simplePos="0" relativeHeight="251660288" behindDoc="0" locked="0" layoutInCell="1" allowOverlap="1" wp14:anchorId="606EF8F1" wp14:editId="1C510FFE">
                <wp:simplePos x="0" y="0"/>
                <wp:positionH relativeFrom="column">
                  <wp:posOffset>-152400</wp:posOffset>
                </wp:positionH>
                <wp:positionV relativeFrom="paragraph">
                  <wp:posOffset>182880</wp:posOffset>
                </wp:positionV>
                <wp:extent cx="6019800" cy="2204720"/>
                <wp:effectExtent l="0" t="0" r="19050" b="2413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204720"/>
                        </a:xfrm>
                        <a:prstGeom prst="rect">
                          <a:avLst/>
                        </a:prstGeom>
                        <a:solidFill>
                          <a:srgbClr val="FFFFFF"/>
                        </a:solidFill>
                        <a:ln w="9525">
                          <a:solidFill>
                            <a:srgbClr val="000000"/>
                          </a:solidFill>
                          <a:miter lim="800000"/>
                        </a:ln>
                      </wps:spPr>
                      <wps:txbx>
                        <w:txbxContent>
                          <w:p w:rsidR="00BA7FD0" w:rsidRPr="006A7E0A" w:rsidRDefault="00BA7FD0" w:rsidP="00BA7FD0">
                            <w:pPr>
                              <w:rPr>
                                <w:rFonts w:ascii="仿宋_GB2312" w:eastAsia="仿宋_GB2312"/>
                                <w:sz w:val="32"/>
                                <w:szCs w:val="32"/>
                              </w:rPr>
                            </w:pPr>
                            <w:r w:rsidRPr="006A7E0A">
                              <w:rPr>
                                <w:rFonts w:ascii="仿宋_GB2312" w:eastAsia="仿宋_GB2312" w:hint="eastAsia"/>
                                <w:sz w:val="32"/>
                                <w:szCs w:val="32"/>
                              </w:rPr>
                              <w:t>受托人身份证图片（正反面）</w:t>
                            </w:r>
                          </w:p>
                          <w:p w:rsidR="00BA7FD0" w:rsidRDefault="00BA7FD0" w:rsidP="00BA7F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EF8F1" id="矩形 3" o:spid="_x0000_s1027" style="position:absolute;left:0;text-align:left;margin-left:-12pt;margin-top:14.4pt;width:474pt;height:17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">
                <v:textbox>
                  <w:txbxContent>
                    <w:p w:rsidR="00BA7FD0" w:rsidRPr="006A7E0A" w:rsidRDefault="00BA7FD0" w:rsidP="00BA7FD0">
                      <w:pPr>
                        <w:rPr>
                          <w:rFonts w:ascii="仿宋_GB2312" w:eastAsia="仿宋_GB2312"/>
                          <w:sz w:val="32"/>
                          <w:szCs w:val="32"/>
                        </w:rPr>
                      </w:pPr>
                      <w:r w:rsidRPr="006A7E0A">
                        <w:rPr>
                          <w:rFonts w:ascii="仿宋_GB2312" w:eastAsia="仿宋_GB2312" w:hint="eastAsia"/>
                          <w:sz w:val="32"/>
                          <w:szCs w:val="32"/>
                        </w:rPr>
                        <w:t>受托人身份证图片（</w:t>
                      </w:r>
                      <w:r w:rsidRPr="006A7E0A">
                        <w:rPr>
                          <w:rFonts w:ascii="仿宋_GB2312" w:eastAsia="仿宋_GB2312" w:hint="eastAsia"/>
                          <w:sz w:val="32"/>
                          <w:szCs w:val="32"/>
                        </w:rPr>
                        <w:t>正反面）</w:t>
                      </w:r>
                    </w:p>
                    <w:p w:rsidR="00BA7FD0" w:rsidRDefault="00BA7FD0" w:rsidP="00BA7FD0"/>
                  </w:txbxContent>
                </v:textbox>
              </v:rect>
            </w:pict>
          </mc:Fallback>
        </mc:AlternateContent>
      </w:r>
    </w:p>
    <w:p w:rsidR="00BA7FD0" w:rsidRDefault="00BA7FD0" w:rsidP="00BA7FD0">
      <w:pPr>
        <w:spacing w:line="360" w:lineRule="auto"/>
        <w:ind w:firstLineChars="200" w:firstLine="480"/>
        <w:rPr>
          <w:rFonts w:ascii="宋体" w:hAnsi="宋体"/>
          <w:color w:val="000000"/>
          <w:sz w:val="24"/>
          <w:szCs w:val="24"/>
        </w:rPr>
      </w:pPr>
    </w:p>
    <w:p w:rsidR="00BA7FD0" w:rsidRDefault="00BA7FD0" w:rsidP="00BA7FD0">
      <w:pPr>
        <w:spacing w:line="360" w:lineRule="auto"/>
        <w:ind w:firstLineChars="200" w:firstLine="480"/>
        <w:rPr>
          <w:rFonts w:ascii="宋体" w:hAnsi="宋体"/>
          <w:color w:val="000000"/>
          <w:sz w:val="24"/>
          <w:szCs w:val="24"/>
        </w:rPr>
      </w:pPr>
    </w:p>
    <w:p w:rsidR="00BA7FD0" w:rsidRDefault="00BA7FD0" w:rsidP="00BA7FD0">
      <w:pPr>
        <w:spacing w:line="360" w:lineRule="auto"/>
        <w:rPr>
          <w:rFonts w:ascii="宋体" w:hAnsi="宋体"/>
          <w:color w:val="000000"/>
          <w:sz w:val="24"/>
          <w:szCs w:val="24"/>
        </w:rPr>
      </w:pPr>
    </w:p>
    <w:p w:rsidR="00BA7FD0" w:rsidRDefault="00BA7FD0" w:rsidP="00BA7FD0">
      <w:pPr>
        <w:spacing w:line="360" w:lineRule="auto"/>
        <w:rPr>
          <w:rFonts w:ascii="宋体" w:hAnsi="宋体"/>
          <w:color w:val="000000"/>
          <w:sz w:val="24"/>
          <w:szCs w:val="24"/>
        </w:rPr>
      </w:pPr>
    </w:p>
    <w:p w:rsidR="00BA7FD0" w:rsidRDefault="00BA7FD0" w:rsidP="00BA7FD0">
      <w:pPr>
        <w:spacing w:line="360" w:lineRule="auto"/>
        <w:ind w:firstLineChars="800" w:firstLine="1920"/>
        <w:rPr>
          <w:rFonts w:ascii="宋体" w:hAnsi="宋体"/>
          <w:color w:val="000000"/>
          <w:sz w:val="24"/>
          <w:szCs w:val="24"/>
        </w:rPr>
      </w:pPr>
    </w:p>
    <w:p w:rsidR="00BA7FD0" w:rsidRDefault="00BA7FD0" w:rsidP="00BA7FD0">
      <w:pPr>
        <w:spacing w:line="360" w:lineRule="auto"/>
        <w:rPr>
          <w:rFonts w:ascii="宋体" w:hAnsi="宋体"/>
          <w:color w:val="000000"/>
          <w:sz w:val="24"/>
          <w:szCs w:val="24"/>
        </w:rPr>
      </w:pPr>
    </w:p>
    <w:p w:rsidR="00BA7FD0" w:rsidRDefault="00BA7FD0" w:rsidP="00BA7FD0">
      <w:pPr>
        <w:spacing w:line="480" w:lineRule="auto"/>
        <w:ind w:rightChars="85" w:right="178"/>
        <w:rPr>
          <w:rFonts w:ascii="仿宋_GB2312" w:eastAsia="仿宋_GB2312" w:hAnsi="宋体"/>
          <w:color w:val="000000"/>
          <w:sz w:val="24"/>
          <w:szCs w:val="28"/>
        </w:rPr>
      </w:pPr>
    </w:p>
    <w:p w:rsidR="00BA7FD0" w:rsidRPr="006A7E0A" w:rsidRDefault="00BA7FD0" w:rsidP="00BA7FD0">
      <w:pPr>
        <w:spacing w:line="480" w:lineRule="auto"/>
        <w:ind w:leftChars="85" w:left="178" w:rightChars="85" w:right="178"/>
        <w:rPr>
          <w:rFonts w:ascii="仿宋_GB2312" w:eastAsia="仿宋_GB2312" w:hAnsi="宋体"/>
          <w:color w:val="000000"/>
          <w:sz w:val="32"/>
          <w:szCs w:val="32"/>
        </w:rPr>
      </w:pPr>
      <w:r w:rsidRPr="006A7E0A">
        <w:rPr>
          <w:rFonts w:ascii="仿宋_GB2312" w:eastAsia="仿宋_GB2312" w:hAnsi="宋体" w:hint="eastAsia"/>
          <w:color w:val="000000"/>
          <w:sz w:val="32"/>
          <w:szCs w:val="32"/>
        </w:rPr>
        <w:t>委  托  人：</w:t>
      </w:r>
      <w:r w:rsidRPr="006A7E0A">
        <w:rPr>
          <w:rFonts w:ascii="仿宋_GB2312" w:eastAsia="仿宋_GB2312" w:hAnsi="宋体" w:hint="eastAsia"/>
          <w:color w:val="000000"/>
          <w:sz w:val="32"/>
          <w:szCs w:val="32"/>
          <w:u w:val="single"/>
        </w:rPr>
        <w:t xml:space="preserve">        （单位名称并加盖单位公章）            </w:t>
      </w:r>
      <w:r w:rsidRPr="006A7E0A">
        <w:rPr>
          <w:rFonts w:ascii="仿宋_GB2312" w:eastAsia="仿宋_GB2312" w:hAnsi="宋体" w:hint="eastAsia"/>
          <w:color w:val="000000"/>
          <w:sz w:val="32"/>
          <w:szCs w:val="32"/>
        </w:rPr>
        <w:t xml:space="preserve">  </w:t>
      </w:r>
    </w:p>
    <w:p w:rsidR="00BA7FD0" w:rsidRPr="006A7E0A" w:rsidRDefault="00BA7FD0" w:rsidP="00BA7FD0">
      <w:pPr>
        <w:spacing w:line="480" w:lineRule="auto"/>
        <w:ind w:leftChars="85" w:left="178" w:rightChars="85" w:right="178"/>
        <w:rPr>
          <w:rFonts w:ascii="仿宋_GB2312" w:eastAsia="仿宋_GB2312" w:hAnsi="宋体"/>
          <w:color w:val="000000"/>
          <w:sz w:val="32"/>
          <w:szCs w:val="32"/>
        </w:rPr>
      </w:pPr>
      <w:r w:rsidRPr="006A7E0A">
        <w:rPr>
          <w:rFonts w:ascii="仿宋_GB2312" w:eastAsia="仿宋_GB2312" w:hAnsi="宋体" w:hint="eastAsia"/>
          <w:color w:val="000000"/>
          <w:sz w:val="32"/>
          <w:szCs w:val="32"/>
        </w:rPr>
        <w:t>法定代表人：</w:t>
      </w:r>
      <w:r w:rsidRPr="006A7E0A">
        <w:rPr>
          <w:rFonts w:ascii="仿宋_GB2312" w:eastAsia="仿宋_GB2312" w:hAnsi="宋体" w:hint="eastAsia"/>
          <w:color w:val="000000"/>
          <w:sz w:val="32"/>
          <w:szCs w:val="32"/>
          <w:u w:val="single"/>
        </w:rPr>
        <w:t xml:space="preserve">              （签名）                       </w:t>
      </w:r>
      <w:r w:rsidRPr="006A7E0A">
        <w:rPr>
          <w:rFonts w:ascii="仿宋_GB2312" w:eastAsia="仿宋_GB2312" w:hAnsi="宋体" w:hint="eastAsia"/>
          <w:color w:val="000000"/>
          <w:sz w:val="32"/>
          <w:szCs w:val="32"/>
        </w:rPr>
        <w:t xml:space="preserve">                  </w:t>
      </w:r>
    </w:p>
    <w:p w:rsidR="00BA7FD0" w:rsidRDefault="00BA7FD0" w:rsidP="00BA7FD0">
      <w:pPr>
        <w:spacing w:line="480" w:lineRule="auto"/>
        <w:ind w:leftChars="85" w:left="178" w:rightChars="85" w:right="178"/>
        <w:rPr>
          <w:rFonts w:ascii="仿宋_GB2312" w:eastAsia="仿宋_GB2312" w:hAnsi="宋体"/>
          <w:color w:val="000000"/>
          <w:sz w:val="24"/>
          <w:szCs w:val="28"/>
        </w:rPr>
      </w:pPr>
      <w:r w:rsidRPr="006A7E0A">
        <w:rPr>
          <w:rFonts w:ascii="仿宋_GB2312" w:eastAsia="仿宋_GB2312" w:hAnsi="宋体" w:hint="eastAsia"/>
          <w:color w:val="000000"/>
          <w:sz w:val="32"/>
          <w:szCs w:val="32"/>
        </w:rPr>
        <w:t>受  托  人：</w:t>
      </w:r>
      <w:r w:rsidRPr="006A7E0A">
        <w:rPr>
          <w:rFonts w:ascii="仿宋_GB2312" w:eastAsia="仿宋_GB2312" w:hAnsi="宋体" w:hint="eastAsia"/>
          <w:color w:val="000000"/>
          <w:sz w:val="32"/>
          <w:szCs w:val="32"/>
          <w:u w:val="single"/>
        </w:rPr>
        <w:t xml:space="preserve">    （签名）  </w:t>
      </w:r>
      <w:r w:rsidRPr="006A7E0A">
        <w:rPr>
          <w:rFonts w:ascii="仿宋_GB2312" w:eastAsia="仿宋_GB2312" w:hAnsi="宋体" w:hint="eastAsia"/>
          <w:color w:val="000000"/>
          <w:sz w:val="32"/>
          <w:szCs w:val="32"/>
        </w:rPr>
        <w:t>性别：</w:t>
      </w:r>
      <w:r>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职务：</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 xml:space="preserve">   </w:t>
      </w:r>
      <w:r>
        <w:rPr>
          <w:rFonts w:ascii="仿宋_GB2312" w:eastAsia="仿宋_GB2312" w:hAnsi="宋体" w:hint="eastAsia"/>
          <w:color w:val="000000"/>
          <w:sz w:val="24"/>
          <w:szCs w:val="28"/>
        </w:rPr>
        <w:t xml:space="preserve">          </w:t>
      </w:r>
    </w:p>
    <w:p w:rsidR="00BA7FD0" w:rsidRPr="006A7E0A" w:rsidRDefault="00BA7FD0" w:rsidP="00BA7FD0">
      <w:pPr>
        <w:spacing w:line="480" w:lineRule="auto"/>
        <w:ind w:leftChars="85" w:left="178" w:rightChars="85" w:right="178"/>
        <w:rPr>
          <w:rFonts w:ascii="仿宋_GB2312" w:eastAsia="仿宋_GB2312" w:hAnsi="宋体"/>
          <w:color w:val="000000"/>
          <w:sz w:val="32"/>
          <w:szCs w:val="32"/>
        </w:rPr>
      </w:pPr>
      <w:r w:rsidRPr="006A7E0A">
        <w:rPr>
          <w:rFonts w:ascii="仿宋_GB2312" w:eastAsia="仿宋_GB2312" w:hAnsi="宋体" w:hint="eastAsia"/>
          <w:color w:val="000000"/>
          <w:sz w:val="32"/>
          <w:szCs w:val="32"/>
        </w:rPr>
        <w:t>日      期：</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年</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月</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日</w:t>
      </w:r>
    </w:p>
    <w:p w:rsidR="00BA7FD0" w:rsidRDefault="00BA7FD0" w:rsidP="00BA7FD0">
      <w:pPr>
        <w:ind w:firstLineChars="200" w:firstLine="720"/>
        <w:jc w:val="center"/>
        <w:rPr>
          <w:rFonts w:ascii="黑体" w:eastAsia="黑体" w:hAnsi="黑体"/>
          <w:kern w:val="44"/>
          <w:sz w:val="36"/>
          <w:szCs w:val="36"/>
        </w:rPr>
      </w:pPr>
      <w:r>
        <w:rPr>
          <w:rFonts w:ascii="黑体" w:eastAsia="黑体" w:hAnsi="黑体" w:hint="eastAsia"/>
          <w:kern w:val="44"/>
          <w:sz w:val="36"/>
          <w:szCs w:val="36"/>
        </w:rPr>
        <w:lastRenderedPageBreak/>
        <w:t>营业执照（加盖公章）</w:t>
      </w:r>
    </w:p>
    <w:p w:rsidR="00BA7FD0" w:rsidRDefault="00BA7FD0" w:rsidP="00BA7FD0">
      <w:pPr>
        <w:ind w:firstLineChars="200" w:firstLine="640"/>
        <w:rPr>
          <w:rFonts w:ascii="仿宋_GB2312" w:eastAsia="仿宋_GB2312" w:hAnsi="黑体"/>
          <w:kern w:val="44"/>
          <w:sz w:val="32"/>
          <w:szCs w:val="44"/>
          <w:u w:val="double"/>
        </w:rPr>
      </w:pPr>
    </w:p>
    <w:p w:rsidR="00BA7FD0" w:rsidRDefault="00BA7FD0" w:rsidP="00BA7FD0">
      <w:pPr>
        <w:ind w:firstLineChars="200" w:firstLine="640"/>
        <w:rPr>
          <w:rFonts w:ascii="仿宋_GB2312" w:eastAsia="仿宋_GB2312" w:hAnsi="黑体"/>
          <w:kern w:val="44"/>
          <w:sz w:val="32"/>
          <w:szCs w:val="44"/>
          <w:u w:val="double"/>
        </w:rPr>
      </w:pPr>
    </w:p>
    <w:p w:rsidR="00BA7FD0" w:rsidRDefault="00BA7FD0" w:rsidP="00BA7FD0">
      <w:pPr>
        <w:ind w:firstLineChars="200" w:firstLine="640"/>
        <w:rPr>
          <w:rFonts w:ascii="仿宋_GB2312" w:eastAsia="仿宋_GB2312" w:hAnsi="黑体"/>
          <w:kern w:val="44"/>
          <w:sz w:val="32"/>
          <w:szCs w:val="44"/>
          <w:u w:val="double"/>
        </w:rPr>
      </w:pPr>
    </w:p>
    <w:p w:rsidR="00BA7FD0" w:rsidRDefault="00BA7FD0" w:rsidP="00BA7FD0">
      <w:pPr>
        <w:ind w:firstLineChars="200" w:firstLine="640"/>
        <w:rPr>
          <w:rFonts w:ascii="仿宋_GB2312" w:eastAsia="仿宋_GB2312" w:hAnsi="黑体"/>
          <w:kern w:val="44"/>
          <w:sz w:val="32"/>
          <w:szCs w:val="44"/>
          <w:u w:val="double"/>
        </w:rPr>
      </w:pPr>
    </w:p>
    <w:p w:rsidR="00BA7FD0" w:rsidRDefault="00BA7FD0" w:rsidP="00BA7FD0">
      <w:pPr>
        <w:ind w:firstLineChars="200" w:firstLine="640"/>
        <w:rPr>
          <w:rFonts w:ascii="仿宋_GB2312" w:eastAsia="仿宋_GB2312" w:hAnsi="黑体"/>
          <w:kern w:val="44"/>
          <w:sz w:val="32"/>
          <w:szCs w:val="44"/>
          <w:u w:val="double"/>
        </w:rPr>
      </w:pPr>
    </w:p>
    <w:p w:rsidR="00BA7FD0" w:rsidRDefault="00BA7FD0" w:rsidP="00BA7FD0">
      <w:pPr>
        <w:ind w:firstLineChars="200" w:firstLine="640"/>
        <w:rPr>
          <w:rFonts w:ascii="仿宋_GB2312" w:eastAsia="仿宋_GB2312" w:hAnsi="黑体"/>
          <w:kern w:val="44"/>
          <w:sz w:val="32"/>
          <w:szCs w:val="44"/>
          <w:u w:val="double"/>
        </w:rPr>
      </w:pPr>
    </w:p>
    <w:p w:rsidR="00BA7FD0" w:rsidRDefault="00BA7FD0" w:rsidP="00BA7FD0">
      <w:pPr>
        <w:ind w:firstLineChars="200" w:firstLine="640"/>
        <w:rPr>
          <w:rFonts w:ascii="仿宋_GB2312" w:eastAsia="仿宋_GB2312" w:hAnsi="黑体"/>
          <w:kern w:val="44"/>
          <w:sz w:val="32"/>
          <w:szCs w:val="44"/>
          <w:u w:val="double"/>
        </w:rPr>
      </w:pPr>
    </w:p>
    <w:p w:rsidR="00BA7FD0" w:rsidRDefault="00BA7FD0" w:rsidP="00BA7FD0">
      <w:pPr>
        <w:ind w:firstLineChars="200" w:firstLine="640"/>
        <w:rPr>
          <w:rFonts w:ascii="仿宋_GB2312" w:eastAsia="仿宋_GB2312" w:hAnsi="黑体"/>
          <w:kern w:val="44"/>
          <w:sz w:val="32"/>
          <w:szCs w:val="44"/>
          <w:u w:val="double"/>
        </w:rPr>
      </w:pPr>
    </w:p>
    <w:p w:rsidR="00BA7FD0" w:rsidRDefault="00BA7FD0" w:rsidP="00BA7FD0">
      <w:pPr>
        <w:ind w:firstLineChars="200" w:firstLine="640"/>
        <w:rPr>
          <w:rFonts w:ascii="仿宋_GB2312" w:eastAsia="仿宋_GB2312" w:hAnsi="黑体"/>
          <w:kern w:val="44"/>
          <w:sz w:val="32"/>
          <w:szCs w:val="44"/>
          <w:u w:val="double"/>
        </w:rPr>
      </w:pPr>
    </w:p>
    <w:p w:rsidR="00BA7FD0" w:rsidRDefault="00BA7FD0" w:rsidP="00BA7FD0">
      <w:pPr>
        <w:ind w:firstLineChars="200" w:firstLine="640"/>
        <w:rPr>
          <w:rFonts w:ascii="仿宋_GB2312" w:eastAsia="仿宋_GB2312" w:hAnsi="黑体"/>
          <w:kern w:val="44"/>
          <w:sz w:val="32"/>
          <w:szCs w:val="44"/>
          <w:u w:val="double"/>
        </w:rPr>
      </w:pPr>
    </w:p>
    <w:p w:rsidR="00BA7FD0" w:rsidRDefault="00BA7FD0" w:rsidP="00BA7FD0">
      <w:pPr>
        <w:ind w:firstLineChars="200" w:firstLine="640"/>
        <w:rPr>
          <w:rFonts w:ascii="仿宋_GB2312" w:eastAsia="仿宋_GB2312" w:hAnsi="黑体"/>
          <w:kern w:val="44"/>
          <w:sz w:val="32"/>
          <w:szCs w:val="44"/>
          <w:u w:val="double"/>
        </w:rPr>
      </w:pPr>
    </w:p>
    <w:p w:rsidR="00BA7FD0" w:rsidRDefault="00BA7FD0" w:rsidP="00BA7FD0">
      <w:pPr>
        <w:ind w:firstLineChars="200" w:firstLine="640"/>
        <w:rPr>
          <w:rFonts w:ascii="仿宋_GB2312" w:eastAsia="仿宋_GB2312" w:hAnsi="黑体"/>
          <w:kern w:val="44"/>
          <w:sz w:val="32"/>
          <w:szCs w:val="44"/>
          <w:u w:val="double"/>
        </w:rPr>
      </w:pPr>
    </w:p>
    <w:p w:rsidR="00BA7FD0" w:rsidRDefault="00BA7FD0" w:rsidP="00BA7FD0">
      <w:pPr>
        <w:ind w:firstLineChars="200" w:firstLine="640"/>
        <w:rPr>
          <w:rFonts w:ascii="仿宋_GB2312" w:eastAsia="仿宋_GB2312" w:hAnsi="黑体"/>
          <w:kern w:val="44"/>
          <w:sz w:val="32"/>
          <w:szCs w:val="44"/>
          <w:u w:val="double"/>
        </w:rPr>
      </w:pPr>
    </w:p>
    <w:p w:rsidR="00BA7FD0" w:rsidRDefault="00BA7FD0" w:rsidP="00BA7FD0">
      <w:pPr>
        <w:ind w:firstLineChars="200" w:firstLine="640"/>
        <w:rPr>
          <w:rFonts w:ascii="仿宋_GB2312" w:eastAsia="仿宋_GB2312" w:hAnsi="黑体"/>
          <w:kern w:val="44"/>
          <w:sz w:val="32"/>
          <w:szCs w:val="44"/>
          <w:u w:val="double"/>
        </w:rPr>
      </w:pPr>
    </w:p>
    <w:p w:rsidR="00BA7FD0" w:rsidRDefault="00BA7FD0" w:rsidP="00BA7FD0">
      <w:pPr>
        <w:ind w:firstLineChars="200" w:firstLine="640"/>
        <w:rPr>
          <w:rFonts w:ascii="仿宋_GB2312" w:eastAsia="仿宋_GB2312" w:hAnsi="黑体"/>
          <w:kern w:val="44"/>
          <w:sz w:val="32"/>
          <w:szCs w:val="44"/>
          <w:u w:val="double"/>
        </w:rPr>
      </w:pPr>
    </w:p>
    <w:p w:rsidR="00BA7FD0" w:rsidRDefault="00BA7FD0" w:rsidP="00BA7FD0">
      <w:pPr>
        <w:ind w:firstLineChars="200" w:firstLine="640"/>
        <w:rPr>
          <w:rFonts w:ascii="仿宋_GB2312" w:eastAsia="仿宋_GB2312" w:hAnsi="黑体"/>
          <w:kern w:val="44"/>
          <w:sz w:val="32"/>
          <w:szCs w:val="44"/>
          <w:u w:val="double"/>
        </w:rPr>
      </w:pPr>
    </w:p>
    <w:p w:rsidR="00BA7FD0" w:rsidRDefault="00BA7FD0" w:rsidP="00BA7FD0">
      <w:pPr>
        <w:ind w:firstLineChars="200" w:firstLine="640"/>
        <w:rPr>
          <w:rFonts w:ascii="仿宋_GB2312" w:eastAsia="仿宋_GB2312" w:hAnsi="黑体"/>
          <w:kern w:val="44"/>
          <w:sz w:val="32"/>
          <w:szCs w:val="44"/>
          <w:u w:val="double"/>
        </w:rPr>
      </w:pPr>
    </w:p>
    <w:p w:rsidR="00BA7FD0" w:rsidRDefault="00BA7FD0" w:rsidP="00BA7FD0">
      <w:pPr>
        <w:ind w:firstLineChars="200" w:firstLine="640"/>
        <w:rPr>
          <w:rFonts w:ascii="仿宋_GB2312" w:eastAsia="仿宋_GB2312" w:hAnsi="黑体"/>
          <w:kern w:val="44"/>
          <w:sz w:val="32"/>
          <w:szCs w:val="44"/>
          <w:u w:val="double"/>
        </w:rPr>
      </w:pPr>
    </w:p>
    <w:p w:rsidR="00BA7FD0" w:rsidRDefault="00BA7FD0" w:rsidP="00BA7FD0">
      <w:pPr>
        <w:ind w:firstLineChars="200" w:firstLine="640"/>
        <w:rPr>
          <w:rFonts w:ascii="仿宋_GB2312" w:eastAsia="仿宋_GB2312" w:hAnsi="黑体"/>
          <w:kern w:val="44"/>
          <w:sz w:val="32"/>
          <w:szCs w:val="44"/>
          <w:u w:val="double"/>
        </w:rPr>
      </w:pPr>
    </w:p>
    <w:p w:rsidR="00BA7FD0" w:rsidRDefault="00BA7FD0" w:rsidP="00BA7FD0">
      <w:pPr>
        <w:ind w:firstLineChars="200" w:firstLine="640"/>
        <w:rPr>
          <w:rFonts w:ascii="仿宋_GB2312" w:eastAsia="仿宋_GB2312" w:hAnsi="黑体"/>
          <w:kern w:val="44"/>
          <w:sz w:val="32"/>
          <w:szCs w:val="44"/>
          <w:u w:val="double"/>
        </w:rPr>
      </w:pPr>
    </w:p>
    <w:p w:rsidR="00BA7FD0" w:rsidRDefault="00BA7FD0" w:rsidP="00BA7FD0">
      <w:pPr>
        <w:ind w:firstLineChars="200" w:firstLine="720"/>
        <w:rPr>
          <w:rFonts w:ascii="方正小标宋简体" w:eastAsia="方正小标宋简体" w:hAnsi="黑体"/>
          <w:kern w:val="44"/>
          <w:sz w:val="36"/>
          <w:szCs w:val="36"/>
        </w:rPr>
      </w:pPr>
    </w:p>
    <w:p w:rsidR="00BA7FD0" w:rsidRDefault="00BA7FD0" w:rsidP="00BA7FD0">
      <w:pPr>
        <w:jc w:val="center"/>
        <w:rPr>
          <w:rFonts w:ascii="黑体" w:eastAsia="黑体" w:hAnsi="黑体"/>
          <w:kern w:val="44"/>
          <w:sz w:val="32"/>
          <w:szCs w:val="44"/>
        </w:rPr>
      </w:pPr>
      <w:r>
        <w:rPr>
          <w:rFonts w:ascii="方正小标宋简体" w:eastAsia="方正小标宋简体" w:hAnsi="黑体" w:hint="eastAsia"/>
          <w:kern w:val="44"/>
          <w:sz w:val="36"/>
          <w:szCs w:val="36"/>
        </w:rPr>
        <w:lastRenderedPageBreak/>
        <w:t>信用证明材料</w:t>
      </w:r>
    </w:p>
    <w:p w:rsidR="00BA7FD0" w:rsidRPr="00512993" w:rsidRDefault="00BA7FD0" w:rsidP="00BA7FD0">
      <w:pPr>
        <w:spacing w:line="520" w:lineRule="exact"/>
        <w:ind w:firstLineChars="200" w:firstLine="640"/>
        <w:rPr>
          <w:rFonts w:ascii="仿宋_GB2312" w:eastAsia="仿宋_GB2312" w:hAnsi="宋体" w:cs="宋体"/>
          <w:sz w:val="32"/>
          <w:szCs w:val="32"/>
        </w:rPr>
      </w:pPr>
      <w:r w:rsidRPr="00512993">
        <w:rPr>
          <w:rFonts w:ascii="仿宋_GB2312" w:eastAsia="仿宋_GB2312" w:hAnsi="宋体" w:cs="宋体" w:hint="eastAsia"/>
          <w:sz w:val="32"/>
          <w:szCs w:val="32"/>
        </w:rPr>
        <w:t>未被</w:t>
      </w:r>
      <w:r w:rsidRPr="00512993">
        <w:rPr>
          <w:rFonts w:ascii="仿宋_GB2312" w:eastAsia="仿宋_GB2312" w:hAnsi="宋体" w:cs="宋体"/>
          <w:sz w:val="32"/>
          <w:szCs w:val="32"/>
        </w:rPr>
        <w:t>“</w:t>
      </w:r>
      <w:r w:rsidRPr="00512993">
        <w:rPr>
          <w:rFonts w:ascii="仿宋_GB2312" w:eastAsia="仿宋_GB2312" w:hAnsi="宋体" w:cs="宋体" w:hint="eastAsia"/>
          <w:sz w:val="32"/>
          <w:szCs w:val="32"/>
        </w:rPr>
        <w:t>中国执行信息公开网"（http://zxgk.court.gov.cn/shixin/）列入失信被执行人截图；</w:t>
      </w:r>
    </w:p>
    <w:p w:rsidR="00BA7FD0" w:rsidRPr="00570A63" w:rsidRDefault="00BA7FD0" w:rsidP="00BA7FD0">
      <w:pPr>
        <w:ind w:firstLineChars="200" w:firstLine="640"/>
        <w:rPr>
          <w:rFonts w:ascii="仿宋_GB2312" w:eastAsia="仿宋_GB2312" w:hAnsi="黑体"/>
          <w:kern w:val="44"/>
          <w:sz w:val="32"/>
          <w:szCs w:val="44"/>
          <w:u w:val="double"/>
        </w:rPr>
      </w:pPr>
    </w:p>
    <w:p w:rsidR="00BA7FD0" w:rsidRDefault="00BA7FD0" w:rsidP="00BA7FD0">
      <w:pPr>
        <w:ind w:firstLineChars="200" w:firstLine="640"/>
        <w:rPr>
          <w:rFonts w:ascii="仿宋_GB2312" w:eastAsia="仿宋_GB2312" w:hAnsi="黑体"/>
          <w:kern w:val="44"/>
          <w:sz w:val="32"/>
          <w:szCs w:val="44"/>
          <w:u w:val="double"/>
        </w:rPr>
      </w:pPr>
    </w:p>
    <w:p w:rsidR="00BA7FD0" w:rsidRDefault="00BA7FD0" w:rsidP="00BA7FD0">
      <w:pPr>
        <w:ind w:firstLineChars="200" w:firstLine="640"/>
        <w:rPr>
          <w:rFonts w:ascii="仿宋_GB2312" w:eastAsia="仿宋_GB2312" w:hAnsi="黑体"/>
          <w:kern w:val="44"/>
          <w:sz w:val="32"/>
          <w:szCs w:val="44"/>
          <w:u w:val="double"/>
        </w:rPr>
      </w:pPr>
    </w:p>
    <w:p w:rsidR="00BA7FD0" w:rsidRDefault="00BA7FD0" w:rsidP="00BA7FD0">
      <w:pPr>
        <w:ind w:firstLineChars="200" w:firstLine="640"/>
        <w:rPr>
          <w:rFonts w:ascii="仿宋_GB2312" w:eastAsia="仿宋_GB2312" w:hAnsi="黑体"/>
          <w:kern w:val="44"/>
          <w:sz w:val="32"/>
          <w:szCs w:val="44"/>
          <w:u w:val="double"/>
        </w:rPr>
      </w:pPr>
    </w:p>
    <w:p w:rsidR="00BA7FD0" w:rsidRDefault="00BA7FD0" w:rsidP="00BA7FD0">
      <w:pPr>
        <w:ind w:firstLineChars="200" w:firstLine="640"/>
        <w:rPr>
          <w:rFonts w:ascii="仿宋_GB2312" w:eastAsia="仿宋_GB2312" w:hAnsi="黑体"/>
          <w:kern w:val="44"/>
          <w:sz w:val="32"/>
          <w:szCs w:val="44"/>
          <w:u w:val="double"/>
        </w:rPr>
      </w:pPr>
    </w:p>
    <w:p w:rsidR="00BA7FD0" w:rsidRDefault="00BA7FD0" w:rsidP="00BA7FD0">
      <w:pPr>
        <w:ind w:firstLineChars="200" w:firstLine="640"/>
        <w:rPr>
          <w:rFonts w:ascii="仿宋_GB2312" w:eastAsia="仿宋_GB2312" w:hAnsi="黑体"/>
          <w:kern w:val="44"/>
          <w:sz w:val="32"/>
          <w:szCs w:val="44"/>
          <w:u w:val="double"/>
        </w:rPr>
      </w:pPr>
    </w:p>
    <w:p w:rsidR="00BA7FD0" w:rsidRDefault="00BA7FD0" w:rsidP="00BA7FD0">
      <w:pPr>
        <w:ind w:firstLineChars="200" w:firstLine="640"/>
        <w:rPr>
          <w:rFonts w:ascii="仿宋_GB2312" w:eastAsia="仿宋_GB2312" w:hAnsi="黑体"/>
          <w:kern w:val="44"/>
          <w:sz w:val="32"/>
          <w:szCs w:val="44"/>
          <w:u w:val="double"/>
        </w:rPr>
      </w:pPr>
    </w:p>
    <w:p w:rsidR="00BA7FD0" w:rsidRDefault="00BA7FD0" w:rsidP="00BA7FD0">
      <w:pPr>
        <w:ind w:firstLineChars="200" w:firstLine="640"/>
        <w:rPr>
          <w:rFonts w:ascii="仿宋_GB2312" w:eastAsia="仿宋_GB2312" w:hAnsi="黑体"/>
          <w:kern w:val="44"/>
          <w:sz w:val="32"/>
          <w:szCs w:val="44"/>
          <w:u w:val="double"/>
        </w:rPr>
      </w:pPr>
    </w:p>
    <w:p w:rsidR="00BA7FD0" w:rsidRDefault="00BA7FD0" w:rsidP="00BA7FD0">
      <w:pPr>
        <w:ind w:firstLineChars="200" w:firstLine="640"/>
        <w:rPr>
          <w:rFonts w:ascii="仿宋_GB2312" w:eastAsia="仿宋_GB2312" w:hAnsi="黑体"/>
          <w:kern w:val="44"/>
          <w:sz w:val="32"/>
          <w:szCs w:val="44"/>
          <w:u w:val="double"/>
        </w:rPr>
      </w:pPr>
    </w:p>
    <w:p w:rsidR="00BA7FD0" w:rsidRDefault="00BA7FD0" w:rsidP="00BA7FD0">
      <w:pPr>
        <w:ind w:firstLineChars="200" w:firstLine="640"/>
        <w:rPr>
          <w:rFonts w:ascii="仿宋_GB2312" w:eastAsia="仿宋_GB2312" w:hAnsi="黑体"/>
          <w:kern w:val="44"/>
          <w:sz w:val="32"/>
          <w:szCs w:val="44"/>
          <w:u w:val="double"/>
        </w:rPr>
      </w:pPr>
    </w:p>
    <w:p w:rsidR="00BA7FD0" w:rsidRDefault="00BA7FD0" w:rsidP="00BA7FD0">
      <w:pPr>
        <w:ind w:firstLineChars="200" w:firstLine="640"/>
        <w:rPr>
          <w:rFonts w:ascii="仿宋_GB2312" w:eastAsia="仿宋_GB2312" w:hAnsi="黑体"/>
          <w:kern w:val="44"/>
          <w:sz w:val="32"/>
          <w:szCs w:val="44"/>
          <w:u w:val="double"/>
        </w:rPr>
      </w:pPr>
    </w:p>
    <w:p w:rsidR="00BA7FD0" w:rsidRDefault="00BA7FD0" w:rsidP="00BA7FD0">
      <w:pPr>
        <w:ind w:firstLineChars="200" w:firstLine="640"/>
        <w:rPr>
          <w:rFonts w:ascii="仿宋_GB2312" w:eastAsia="仿宋_GB2312" w:hAnsi="黑体"/>
          <w:kern w:val="44"/>
          <w:sz w:val="32"/>
          <w:szCs w:val="44"/>
          <w:u w:val="double"/>
        </w:rPr>
      </w:pPr>
    </w:p>
    <w:p w:rsidR="00BA7FD0" w:rsidRDefault="00BA7FD0" w:rsidP="00BA7FD0">
      <w:pPr>
        <w:ind w:firstLineChars="200" w:firstLine="640"/>
        <w:rPr>
          <w:rFonts w:ascii="仿宋_GB2312" w:eastAsia="仿宋_GB2312" w:hAnsi="黑体"/>
          <w:kern w:val="44"/>
          <w:sz w:val="32"/>
          <w:szCs w:val="44"/>
          <w:u w:val="double"/>
        </w:rPr>
      </w:pPr>
    </w:p>
    <w:p w:rsidR="00BA7FD0" w:rsidRDefault="00BA7FD0" w:rsidP="00BA7FD0">
      <w:pPr>
        <w:ind w:firstLineChars="200" w:firstLine="640"/>
        <w:rPr>
          <w:rFonts w:ascii="仿宋_GB2312" w:eastAsia="仿宋_GB2312" w:hAnsi="黑体"/>
          <w:kern w:val="44"/>
          <w:sz w:val="32"/>
          <w:szCs w:val="44"/>
          <w:u w:val="double"/>
        </w:rPr>
      </w:pPr>
    </w:p>
    <w:p w:rsidR="00BA7FD0" w:rsidRDefault="00BA7FD0" w:rsidP="00BA7FD0">
      <w:pPr>
        <w:ind w:firstLineChars="200" w:firstLine="640"/>
        <w:rPr>
          <w:rFonts w:ascii="仿宋_GB2312" w:eastAsia="仿宋_GB2312" w:hAnsi="黑体"/>
          <w:kern w:val="44"/>
          <w:sz w:val="32"/>
          <w:szCs w:val="44"/>
          <w:u w:val="double"/>
        </w:rPr>
      </w:pPr>
    </w:p>
    <w:p w:rsidR="00BA7FD0" w:rsidRDefault="00BA7FD0" w:rsidP="00BA7FD0">
      <w:pPr>
        <w:ind w:firstLineChars="200" w:firstLine="640"/>
        <w:rPr>
          <w:rFonts w:ascii="仿宋_GB2312" w:eastAsia="仿宋_GB2312" w:hAnsi="黑体"/>
          <w:kern w:val="44"/>
          <w:sz w:val="32"/>
          <w:szCs w:val="44"/>
          <w:u w:val="double"/>
        </w:rPr>
      </w:pPr>
    </w:p>
    <w:p w:rsidR="00BA7FD0" w:rsidRDefault="00BA7FD0" w:rsidP="00BA7FD0">
      <w:pPr>
        <w:ind w:firstLineChars="200" w:firstLine="640"/>
        <w:rPr>
          <w:rFonts w:ascii="仿宋_GB2312" w:eastAsia="仿宋_GB2312" w:hAnsi="黑体"/>
          <w:kern w:val="44"/>
          <w:sz w:val="32"/>
          <w:szCs w:val="44"/>
          <w:u w:val="double"/>
        </w:rPr>
      </w:pPr>
    </w:p>
    <w:p w:rsidR="00BA7FD0" w:rsidRDefault="00BA7FD0" w:rsidP="00BA7FD0">
      <w:pPr>
        <w:ind w:firstLineChars="200" w:firstLine="640"/>
        <w:rPr>
          <w:rFonts w:ascii="仿宋_GB2312" w:eastAsia="仿宋_GB2312" w:hAnsi="黑体"/>
          <w:kern w:val="44"/>
          <w:sz w:val="32"/>
          <w:szCs w:val="44"/>
          <w:u w:val="double"/>
        </w:rPr>
      </w:pPr>
    </w:p>
    <w:p w:rsidR="00BA7FD0" w:rsidRDefault="00BA7FD0" w:rsidP="00BA7FD0">
      <w:pPr>
        <w:ind w:firstLineChars="200" w:firstLine="640"/>
        <w:rPr>
          <w:rFonts w:ascii="仿宋_GB2312" w:eastAsia="仿宋_GB2312" w:hAnsi="黑体"/>
          <w:kern w:val="44"/>
          <w:sz w:val="32"/>
          <w:szCs w:val="44"/>
          <w:u w:val="double"/>
        </w:rPr>
      </w:pPr>
    </w:p>
    <w:p w:rsidR="00BA7FD0" w:rsidRPr="006A2409" w:rsidRDefault="00BA7FD0" w:rsidP="00BA7FD0">
      <w:pPr>
        <w:pStyle w:val="2"/>
      </w:pPr>
    </w:p>
    <w:p w:rsidR="00BA7FD0" w:rsidRDefault="00BA7FD0" w:rsidP="00BA7FD0">
      <w:pPr>
        <w:jc w:val="center"/>
        <w:rPr>
          <w:rFonts w:ascii="方正小标宋简体" w:eastAsia="方正小标宋简体" w:hAnsi="黑体"/>
          <w:kern w:val="44"/>
          <w:sz w:val="44"/>
          <w:szCs w:val="44"/>
          <w:u w:val="double"/>
        </w:rPr>
      </w:pPr>
      <w:r>
        <w:rPr>
          <w:rFonts w:ascii="方正小标宋简体" w:eastAsia="方正小标宋简体" w:hAnsi="黑体" w:hint="eastAsia"/>
          <w:kern w:val="44"/>
          <w:sz w:val="44"/>
          <w:szCs w:val="44"/>
        </w:rPr>
        <w:lastRenderedPageBreak/>
        <w:t>二、商务文件</w:t>
      </w:r>
    </w:p>
    <w:p w:rsidR="00BA7FD0" w:rsidRPr="006A7E0A" w:rsidRDefault="00BA7FD0" w:rsidP="00BA7FD0">
      <w:pPr>
        <w:spacing w:line="440" w:lineRule="exact"/>
        <w:jc w:val="center"/>
        <w:rPr>
          <w:rFonts w:ascii="方正小标宋简体" w:eastAsia="方正小标宋简体" w:hAnsi="黑体" w:cs="仿宋"/>
          <w:sz w:val="36"/>
          <w:szCs w:val="28"/>
        </w:rPr>
      </w:pPr>
      <w:r w:rsidRPr="006A7E0A">
        <w:rPr>
          <w:rFonts w:ascii="方正小标宋简体" w:eastAsia="方正小标宋简体" w:hAnsi="黑体" w:cs="仿宋" w:hint="eastAsia"/>
          <w:sz w:val="36"/>
          <w:szCs w:val="28"/>
        </w:rPr>
        <w:t>报 价 函</w:t>
      </w:r>
    </w:p>
    <w:p w:rsidR="00BA7FD0" w:rsidRDefault="00BA7FD0" w:rsidP="00BA7FD0">
      <w:pPr>
        <w:spacing w:after="120" w:line="460" w:lineRule="exact"/>
        <w:rPr>
          <w:rFonts w:ascii="仿宋_GB2312" w:eastAsia="仿宋_GB2312" w:hAnsi="仿宋" w:cs="仿宋"/>
          <w:sz w:val="32"/>
          <w:szCs w:val="32"/>
        </w:rPr>
      </w:pPr>
      <w:r>
        <w:rPr>
          <w:rFonts w:ascii="仿宋_GB2312" w:eastAsia="仿宋_GB2312" w:hAnsi="仿宋" w:cs="仿宋" w:hint="eastAsia"/>
          <w:sz w:val="32"/>
          <w:szCs w:val="32"/>
        </w:rPr>
        <w:t>山东圣阳电源股份有限公司：</w:t>
      </w:r>
    </w:p>
    <w:p w:rsidR="00BA7FD0" w:rsidRDefault="00BA7FD0" w:rsidP="00BA7FD0">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经研究，我方决定参加项目编号为</w:t>
      </w:r>
      <w:r>
        <w:rPr>
          <w:rFonts w:ascii="仿宋_GB2312" w:eastAsia="仿宋_GB2312" w:hAnsi="仿宋" w:cs="仿宋"/>
          <w:sz w:val="32"/>
          <w:szCs w:val="32"/>
        </w:rPr>
        <w:t>SPS-HW-2022-043</w:t>
      </w:r>
      <w:r>
        <w:rPr>
          <w:rFonts w:ascii="仿宋_GB2312" w:eastAsia="仿宋_GB2312" w:hAnsi="仿宋" w:cs="仿宋" w:hint="eastAsia"/>
          <w:sz w:val="32"/>
          <w:szCs w:val="32"/>
        </w:rPr>
        <w:t>的山东圣阳电源股份有限公司滤筒除尘器（含颜色仓）采购项目并报价。为此，我方郑重声明以下诸点，并负法律责任。</w:t>
      </w:r>
    </w:p>
    <w:p w:rsidR="00BA7FD0" w:rsidRDefault="00BA7FD0" w:rsidP="00BA7FD0">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1、我方提交系统的投标报价。</w:t>
      </w:r>
    </w:p>
    <w:p w:rsidR="00BA7FD0" w:rsidRDefault="00BA7FD0" w:rsidP="00BA7FD0">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2、如果我方的报价被接受，我方将履行竞争性磋商文件中规定的每一项要求，并按我方报价文件中的承诺按照法律、法规和规定的工作程序完成工作任务。</w:t>
      </w:r>
    </w:p>
    <w:p w:rsidR="00BA7FD0" w:rsidRDefault="00BA7FD0" w:rsidP="00BA7FD0">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3、我方理解，最低报价不是成交的唯一条件，贵方有选择成交人的权利。</w:t>
      </w:r>
    </w:p>
    <w:p w:rsidR="00BA7FD0" w:rsidRDefault="00BA7FD0" w:rsidP="00BA7FD0">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4、我方愿按《民法典》履行自己的全部责任，按照国家有关规定和独立、客观、公正的要求，确保业务报告内容的真实性、合法性。</w:t>
      </w:r>
    </w:p>
    <w:p w:rsidR="00BA7FD0" w:rsidRDefault="00BA7FD0" w:rsidP="00BA7FD0">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6、我方同意遵守贵公司有关磋商的各项规定。</w:t>
      </w:r>
    </w:p>
    <w:p w:rsidR="00BA7FD0" w:rsidRDefault="00BA7FD0" w:rsidP="00BA7FD0">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7、我方的报价自报价之日起有效期为</w:t>
      </w:r>
      <w:r w:rsidR="00FC4FEF">
        <w:rPr>
          <w:rFonts w:ascii="仿宋_GB2312" w:eastAsia="仿宋_GB2312" w:hAnsi="仿宋" w:cs="仿宋"/>
          <w:sz w:val="32"/>
          <w:szCs w:val="32"/>
        </w:rPr>
        <w:t>90</w:t>
      </w:r>
      <w:r>
        <w:rPr>
          <w:rFonts w:ascii="仿宋_GB2312" w:eastAsia="仿宋_GB2312" w:hAnsi="仿宋" w:cs="仿宋" w:hint="eastAsia"/>
          <w:sz w:val="32"/>
          <w:szCs w:val="32"/>
        </w:rPr>
        <w:t>日。</w:t>
      </w:r>
    </w:p>
    <w:p w:rsidR="00BA7FD0" w:rsidRDefault="00BA7FD0" w:rsidP="00BA7FD0">
      <w:pPr>
        <w:spacing w:after="120" w:line="480" w:lineRule="exact"/>
        <w:rPr>
          <w:rFonts w:ascii="仿宋_GB2312" w:eastAsia="仿宋_GB2312" w:hAnsi="仿宋" w:cs="仿宋"/>
          <w:sz w:val="32"/>
          <w:szCs w:val="32"/>
        </w:rPr>
      </w:pPr>
    </w:p>
    <w:p w:rsidR="00BA7FD0" w:rsidRDefault="00BA7FD0" w:rsidP="00BA7FD0">
      <w:pPr>
        <w:spacing w:after="120" w:line="4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供应商代表姓名、职务：</w:t>
      </w:r>
    </w:p>
    <w:p w:rsidR="00BA7FD0" w:rsidRDefault="00BA7FD0" w:rsidP="00BA7FD0">
      <w:pPr>
        <w:spacing w:after="120" w:line="4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供应商单位全称（公章）</w:t>
      </w:r>
    </w:p>
    <w:p w:rsidR="00BA7FD0" w:rsidRDefault="00BA7FD0" w:rsidP="00BA7FD0">
      <w:pPr>
        <w:spacing w:after="120" w:line="4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法定代表人或授权代理人签字：</w:t>
      </w:r>
    </w:p>
    <w:p w:rsidR="00BA7FD0" w:rsidRDefault="00BA7FD0" w:rsidP="00BA7FD0">
      <w:pPr>
        <w:spacing w:after="120" w:line="460" w:lineRule="exact"/>
        <w:ind w:left="6660" w:firstLine="480"/>
        <w:rPr>
          <w:rFonts w:ascii="仿宋_GB2312" w:eastAsia="仿宋_GB2312" w:hAnsi="仿宋" w:cs="仿宋"/>
          <w:sz w:val="32"/>
          <w:szCs w:val="32"/>
        </w:rPr>
      </w:pPr>
    </w:p>
    <w:p w:rsidR="00BA7FD0" w:rsidRDefault="00BA7FD0" w:rsidP="00BA7FD0">
      <w:pPr>
        <w:spacing w:after="120" w:line="460" w:lineRule="exact"/>
        <w:ind w:left="6660"/>
        <w:rPr>
          <w:rFonts w:ascii="仿宋_GB2312" w:eastAsia="仿宋_GB2312" w:hAnsi="仿宋" w:cs="仿宋"/>
          <w:sz w:val="32"/>
          <w:szCs w:val="32"/>
        </w:rPr>
      </w:pPr>
      <w:r>
        <w:rPr>
          <w:rFonts w:ascii="仿宋_GB2312" w:eastAsia="仿宋_GB2312" w:hAnsi="仿宋" w:cs="仿宋" w:hint="eastAsia"/>
          <w:sz w:val="32"/>
          <w:szCs w:val="32"/>
        </w:rPr>
        <w:t>年  月   日</w:t>
      </w:r>
    </w:p>
    <w:p w:rsidR="00BA7FD0" w:rsidRDefault="00BA7FD0" w:rsidP="00BA7FD0">
      <w:pPr>
        <w:spacing w:after="120" w:line="460" w:lineRule="exact"/>
        <w:ind w:left="6660"/>
        <w:rPr>
          <w:rFonts w:ascii="仿宋_GB2312" w:eastAsia="仿宋_GB2312" w:hAnsi="仿宋" w:cs="仿宋"/>
          <w:sz w:val="32"/>
          <w:szCs w:val="32"/>
        </w:rPr>
      </w:pPr>
    </w:p>
    <w:p w:rsidR="00BA7FD0" w:rsidRDefault="00BA7FD0" w:rsidP="00BA7FD0">
      <w:pPr>
        <w:spacing w:line="360" w:lineRule="auto"/>
        <w:ind w:firstLine="560"/>
        <w:jc w:val="center"/>
        <w:rPr>
          <w:rFonts w:ascii="方正小标宋简体" w:eastAsia="方正小标宋简体" w:hAnsi="仿宋" w:cs="仿宋"/>
          <w:sz w:val="36"/>
          <w:szCs w:val="28"/>
        </w:rPr>
      </w:pPr>
    </w:p>
    <w:p w:rsidR="00BA7FD0" w:rsidRPr="006A7E0A" w:rsidRDefault="00BA7FD0" w:rsidP="00BA7FD0">
      <w:pPr>
        <w:spacing w:line="360" w:lineRule="auto"/>
        <w:ind w:firstLine="560"/>
        <w:jc w:val="center"/>
        <w:rPr>
          <w:rFonts w:ascii="方正小标宋简体" w:eastAsia="方正小标宋简体" w:hAnsi="仿宋" w:cs="仿宋"/>
          <w:sz w:val="36"/>
          <w:szCs w:val="28"/>
        </w:rPr>
      </w:pPr>
      <w:r w:rsidRPr="006A7E0A">
        <w:rPr>
          <w:rFonts w:ascii="方正小标宋简体" w:eastAsia="方正小标宋简体" w:hAnsi="仿宋" w:cs="仿宋" w:hint="eastAsia"/>
          <w:sz w:val="36"/>
          <w:szCs w:val="28"/>
        </w:rPr>
        <w:lastRenderedPageBreak/>
        <w:t>报价一览表</w:t>
      </w:r>
    </w:p>
    <w:tbl>
      <w:tblPr>
        <w:tblW w:w="9338" w:type="dxa"/>
        <w:tblLayout w:type="fixed"/>
        <w:tblLook w:val="04A0" w:firstRow="1" w:lastRow="0" w:firstColumn="1" w:lastColumn="0" w:noHBand="0" w:noVBand="1"/>
      </w:tblPr>
      <w:tblGrid>
        <w:gridCol w:w="2850"/>
        <w:gridCol w:w="6488"/>
      </w:tblGrid>
      <w:tr w:rsidR="00BA7FD0" w:rsidRPr="00E56A94" w:rsidTr="006562E3">
        <w:trPr>
          <w:trHeight w:val="899"/>
        </w:trPr>
        <w:tc>
          <w:tcPr>
            <w:tcW w:w="2850" w:type="dxa"/>
            <w:tcBorders>
              <w:top w:val="single" w:sz="4" w:space="0" w:color="auto"/>
              <w:left w:val="single" w:sz="4" w:space="0" w:color="auto"/>
              <w:bottom w:val="single" w:sz="4" w:space="0" w:color="auto"/>
              <w:right w:val="single" w:sz="4" w:space="0" w:color="000000"/>
            </w:tcBorders>
            <w:vAlign w:val="center"/>
          </w:tcPr>
          <w:p w:rsidR="00BA7FD0" w:rsidRPr="00E56A94" w:rsidRDefault="00BA7FD0" w:rsidP="006562E3">
            <w:pPr>
              <w:tabs>
                <w:tab w:val="left" w:pos="1337"/>
              </w:tabs>
              <w:jc w:val="center"/>
              <w:rPr>
                <w:rFonts w:ascii="仿宋_GB2312" w:eastAsia="仿宋_GB2312" w:hAnsi="仿宋" w:cs="仿宋"/>
                <w:sz w:val="32"/>
                <w:szCs w:val="32"/>
              </w:rPr>
            </w:pPr>
            <w:r w:rsidRPr="00E56A94">
              <w:rPr>
                <w:rFonts w:ascii="仿宋_GB2312" w:eastAsia="仿宋_GB2312" w:hAnsi="仿宋" w:cs="仿宋" w:hint="eastAsia"/>
                <w:sz w:val="32"/>
                <w:szCs w:val="32"/>
              </w:rPr>
              <w:t>供应商名称</w:t>
            </w:r>
          </w:p>
        </w:tc>
        <w:tc>
          <w:tcPr>
            <w:tcW w:w="6488" w:type="dxa"/>
            <w:tcBorders>
              <w:top w:val="single" w:sz="4" w:space="0" w:color="auto"/>
              <w:left w:val="single" w:sz="4" w:space="0" w:color="auto"/>
              <w:bottom w:val="single" w:sz="4" w:space="0" w:color="auto"/>
              <w:right w:val="single" w:sz="4" w:space="0" w:color="000000"/>
            </w:tcBorders>
            <w:vAlign w:val="center"/>
          </w:tcPr>
          <w:p w:rsidR="00BA7FD0" w:rsidRPr="00E56A94" w:rsidRDefault="00BA7FD0" w:rsidP="006562E3">
            <w:pPr>
              <w:tabs>
                <w:tab w:val="left" w:pos="1337"/>
              </w:tabs>
              <w:jc w:val="center"/>
              <w:rPr>
                <w:rFonts w:ascii="仿宋_GB2312" w:eastAsia="仿宋_GB2312" w:hAnsi="仿宋" w:cs="仿宋"/>
                <w:b/>
                <w:bCs/>
                <w:color w:val="000000"/>
                <w:kern w:val="0"/>
                <w:sz w:val="32"/>
                <w:szCs w:val="32"/>
              </w:rPr>
            </w:pPr>
          </w:p>
        </w:tc>
      </w:tr>
      <w:tr w:rsidR="00BA7FD0" w:rsidRPr="00E56A94" w:rsidTr="006562E3">
        <w:trPr>
          <w:trHeight w:val="821"/>
        </w:trPr>
        <w:tc>
          <w:tcPr>
            <w:tcW w:w="2850" w:type="dxa"/>
            <w:tcBorders>
              <w:top w:val="single" w:sz="4" w:space="0" w:color="auto"/>
              <w:left w:val="single" w:sz="4" w:space="0" w:color="auto"/>
              <w:bottom w:val="single" w:sz="4" w:space="0" w:color="auto"/>
              <w:right w:val="single" w:sz="4" w:space="0" w:color="000000"/>
            </w:tcBorders>
            <w:vAlign w:val="center"/>
          </w:tcPr>
          <w:p w:rsidR="00BA7FD0" w:rsidRPr="00E56A94" w:rsidRDefault="00BA7FD0" w:rsidP="006562E3">
            <w:pPr>
              <w:tabs>
                <w:tab w:val="left" w:pos="1337"/>
              </w:tabs>
              <w:jc w:val="center"/>
              <w:rPr>
                <w:rFonts w:ascii="仿宋_GB2312" w:eastAsia="仿宋_GB2312" w:hAnsi="仿宋" w:cs="仿宋"/>
                <w:sz w:val="32"/>
                <w:szCs w:val="32"/>
              </w:rPr>
            </w:pPr>
            <w:r w:rsidRPr="00E56A94">
              <w:rPr>
                <w:rFonts w:ascii="仿宋_GB2312" w:eastAsia="仿宋_GB2312" w:hAnsi="仿宋" w:cs="仿宋" w:hint="eastAsia"/>
                <w:sz w:val="32"/>
                <w:szCs w:val="32"/>
              </w:rPr>
              <w:t>项目编号：</w:t>
            </w:r>
          </w:p>
        </w:tc>
        <w:tc>
          <w:tcPr>
            <w:tcW w:w="6488" w:type="dxa"/>
            <w:tcBorders>
              <w:top w:val="single" w:sz="4" w:space="0" w:color="auto"/>
              <w:left w:val="single" w:sz="4" w:space="0" w:color="auto"/>
              <w:bottom w:val="single" w:sz="4" w:space="0" w:color="auto"/>
              <w:right w:val="single" w:sz="4" w:space="0" w:color="000000"/>
            </w:tcBorders>
            <w:vAlign w:val="center"/>
          </w:tcPr>
          <w:p w:rsidR="00BA7FD0" w:rsidRPr="00E56A94" w:rsidRDefault="00BA7FD0" w:rsidP="006562E3">
            <w:pPr>
              <w:tabs>
                <w:tab w:val="left" w:pos="1337"/>
              </w:tabs>
              <w:jc w:val="center"/>
              <w:rPr>
                <w:rFonts w:ascii="仿宋_GB2312" w:eastAsia="仿宋_GB2312" w:hAnsi="仿宋" w:cs="仿宋"/>
                <w:b/>
                <w:bCs/>
                <w:color w:val="000000"/>
                <w:kern w:val="0"/>
                <w:sz w:val="32"/>
                <w:szCs w:val="32"/>
              </w:rPr>
            </w:pPr>
          </w:p>
        </w:tc>
      </w:tr>
      <w:tr w:rsidR="00BA7FD0" w:rsidRPr="00E56A94" w:rsidTr="006562E3">
        <w:trPr>
          <w:trHeight w:val="846"/>
        </w:trPr>
        <w:tc>
          <w:tcPr>
            <w:tcW w:w="2850" w:type="dxa"/>
            <w:tcBorders>
              <w:top w:val="single" w:sz="4" w:space="0" w:color="auto"/>
              <w:left w:val="single" w:sz="4" w:space="0" w:color="auto"/>
              <w:bottom w:val="single" w:sz="4" w:space="0" w:color="auto"/>
              <w:right w:val="single" w:sz="4" w:space="0" w:color="000000"/>
            </w:tcBorders>
            <w:vAlign w:val="bottom"/>
          </w:tcPr>
          <w:p w:rsidR="00BA7FD0" w:rsidRPr="00E56A94" w:rsidRDefault="00BA7FD0" w:rsidP="006562E3">
            <w:pPr>
              <w:widowControl/>
              <w:spacing w:line="360" w:lineRule="auto"/>
              <w:jc w:val="center"/>
              <w:rPr>
                <w:rFonts w:ascii="仿宋_GB2312" w:eastAsia="仿宋_GB2312" w:hAnsi="仿宋" w:cs="仿宋"/>
                <w:color w:val="000000"/>
                <w:kern w:val="0"/>
                <w:sz w:val="32"/>
                <w:szCs w:val="32"/>
              </w:rPr>
            </w:pPr>
            <w:r w:rsidRPr="00E56A94">
              <w:rPr>
                <w:rFonts w:ascii="仿宋_GB2312" w:eastAsia="仿宋_GB2312" w:hAnsi="仿宋" w:cs="仿宋" w:hint="eastAsia"/>
                <w:sz w:val="32"/>
                <w:szCs w:val="32"/>
              </w:rPr>
              <w:t>项目名称</w:t>
            </w:r>
          </w:p>
        </w:tc>
        <w:tc>
          <w:tcPr>
            <w:tcW w:w="6488" w:type="dxa"/>
            <w:tcBorders>
              <w:top w:val="single" w:sz="4" w:space="0" w:color="auto"/>
              <w:left w:val="single" w:sz="4" w:space="0" w:color="auto"/>
              <w:bottom w:val="single" w:sz="4" w:space="0" w:color="auto"/>
              <w:right w:val="single" w:sz="4" w:space="0" w:color="000000"/>
            </w:tcBorders>
            <w:vAlign w:val="bottom"/>
          </w:tcPr>
          <w:p w:rsidR="00BA7FD0" w:rsidRPr="00E56A94" w:rsidRDefault="00BA7FD0" w:rsidP="006562E3">
            <w:pPr>
              <w:widowControl/>
              <w:spacing w:line="360" w:lineRule="auto"/>
              <w:rPr>
                <w:rFonts w:ascii="仿宋_GB2312" w:eastAsia="仿宋_GB2312" w:hAnsi="仿宋" w:cs="仿宋"/>
                <w:b/>
                <w:bCs/>
                <w:color w:val="000000"/>
                <w:kern w:val="0"/>
                <w:sz w:val="32"/>
                <w:szCs w:val="32"/>
              </w:rPr>
            </w:pPr>
          </w:p>
        </w:tc>
      </w:tr>
      <w:tr w:rsidR="00BA7FD0" w:rsidRPr="00E56A94" w:rsidTr="006562E3">
        <w:trPr>
          <w:trHeight w:val="2010"/>
        </w:trPr>
        <w:tc>
          <w:tcPr>
            <w:tcW w:w="2850" w:type="dxa"/>
            <w:tcBorders>
              <w:top w:val="single" w:sz="4" w:space="0" w:color="auto"/>
              <w:left w:val="single" w:sz="4" w:space="0" w:color="auto"/>
              <w:bottom w:val="single" w:sz="4" w:space="0" w:color="auto"/>
              <w:right w:val="single" w:sz="4" w:space="0" w:color="auto"/>
            </w:tcBorders>
            <w:vAlign w:val="center"/>
          </w:tcPr>
          <w:p w:rsidR="00BA7FD0" w:rsidRPr="00E56A94" w:rsidRDefault="00BA7FD0" w:rsidP="006562E3">
            <w:pPr>
              <w:tabs>
                <w:tab w:val="left" w:pos="1337"/>
              </w:tabs>
              <w:jc w:val="center"/>
              <w:rPr>
                <w:rFonts w:ascii="仿宋_GB2312" w:eastAsia="仿宋_GB2312" w:hAnsi="仿宋" w:cs="仿宋"/>
                <w:sz w:val="32"/>
                <w:szCs w:val="32"/>
              </w:rPr>
            </w:pPr>
            <w:r w:rsidRPr="00E56A94">
              <w:rPr>
                <w:rFonts w:ascii="仿宋_GB2312" w:eastAsia="仿宋_GB2312" w:hAnsi="仿宋" w:cs="仿宋" w:hint="eastAsia"/>
                <w:b/>
                <w:bCs/>
                <w:sz w:val="32"/>
                <w:szCs w:val="32"/>
              </w:rPr>
              <w:t>总报价</w:t>
            </w:r>
          </w:p>
        </w:tc>
        <w:tc>
          <w:tcPr>
            <w:tcW w:w="6488" w:type="dxa"/>
            <w:tcBorders>
              <w:top w:val="single" w:sz="4" w:space="0" w:color="auto"/>
              <w:left w:val="nil"/>
              <w:bottom w:val="single" w:sz="4" w:space="0" w:color="auto"/>
              <w:right w:val="single" w:sz="4" w:space="0" w:color="auto"/>
            </w:tcBorders>
            <w:vAlign w:val="center"/>
          </w:tcPr>
          <w:p w:rsidR="00BA7FD0" w:rsidRPr="00E56A94" w:rsidRDefault="00BA7FD0" w:rsidP="006562E3">
            <w:pPr>
              <w:tabs>
                <w:tab w:val="left" w:pos="1337"/>
              </w:tabs>
              <w:spacing w:line="440" w:lineRule="exact"/>
              <w:rPr>
                <w:rFonts w:ascii="仿宋_GB2312" w:eastAsia="仿宋_GB2312" w:hAnsi="仿宋" w:cs="仿宋"/>
                <w:b/>
                <w:bCs/>
                <w:sz w:val="32"/>
                <w:szCs w:val="32"/>
              </w:rPr>
            </w:pPr>
            <w:r w:rsidRPr="00E56A94">
              <w:rPr>
                <w:rFonts w:ascii="仿宋_GB2312" w:eastAsia="仿宋_GB2312" w:hAnsi="仿宋" w:cs="仿宋" w:hint="eastAsia"/>
                <w:b/>
                <w:bCs/>
                <w:sz w:val="32"/>
                <w:szCs w:val="32"/>
              </w:rPr>
              <w:t xml:space="preserve">大写：      </w:t>
            </w:r>
            <w:r>
              <w:rPr>
                <w:rFonts w:ascii="仿宋_GB2312" w:eastAsia="仿宋_GB2312" w:hAnsi="仿宋" w:cs="仿宋"/>
                <w:b/>
                <w:bCs/>
                <w:sz w:val="32"/>
                <w:szCs w:val="32"/>
              </w:rPr>
              <w:t xml:space="preserve">                  </w:t>
            </w:r>
            <w:r w:rsidRPr="00E56A94">
              <w:rPr>
                <w:rFonts w:ascii="仿宋_GB2312" w:eastAsia="仿宋_GB2312" w:hAnsi="仿宋" w:cs="仿宋" w:hint="eastAsia"/>
                <w:b/>
                <w:bCs/>
                <w:sz w:val="32"/>
                <w:szCs w:val="32"/>
              </w:rPr>
              <w:t xml:space="preserve"> 元</w:t>
            </w:r>
          </w:p>
          <w:p w:rsidR="00BA7FD0" w:rsidRPr="00E56A94" w:rsidRDefault="00BA7FD0" w:rsidP="006562E3">
            <w:pPr>
              <w:tabs>
                <w:tab w:val="left" w:pos="1337"/>
              </w:tabs>
              <w:spacing w:line="440" w:lineRule="exact"/>
              <w:rPr>
                <w:rFonts w:ascii="仿宋_GB2312" w:eastAsia="仿宋_GB2312" w:hAnsi="仿宋" w:cs="仿宋"/>
                <w:b/>
                <w:bCs/>
                <w:sz w:val="32"/>
                <w:szCs w:val="32"/>
              </w:rPr>
            </w:pPr>
            <w:r w:rsidRPr="00E56A94">
              <w:rPr>
                <w:rFonts w:ascii="仿宋_GB2312" w:eastAsia="仿宋_GB2312" w:hAnsi="仿宋" w:cs="仿宋" w:hint="eastAsia"/>
                <w:b/>
                <w:bCs/>
                <w:sz w:val="32"/>
                <w:szCs w:val="32"/>
              </w:rPr>
              <w:t>小写：       元</w:t>
            </w:r>
          </w:p>
          <w:p w:rsidR="00BA7FD0" w:rsidRPr="00E56A94" w:rsidRDefault="00BA7FD0" w:rsidP="006562E3">
            <w:pPr>
              <w:tabs>
                <w:tab w:val="left" w:pos="1337"/>
              </w:tabs>
              <w:rPr>
                <w:rFonts w:ascii="仿宋_GB2312" w:eastAsia="仿宋_GB2312" w:hAnsi="仿宋" w:cs="仿宋"/>
                <w:sz w:val="32"/>
                <w:szCs w:val="32"/>
              </w:rPr>
            </w:pPr>
          </w:p>
        </w:tc>
      </w:tr>
      <w:tr w:rsidR="00BA7FD0" w:rsidRPr="00E56A94" w:rsidTr="006562E3">
        <w:trPr>
          <w:trHeight w:val="1269"/>
        </w:trPr>
        <w:tc>
          <w:tcPr>
            <w:tcW w:w="2850" w:type="dxa"/>
            <w:tcBorders>
              <w:top w:val="single" w:sz="4" w:space="0" w:color="auto"/>
              <w:left w:val="single" w:sz="4" w:space="0" w:color="auto"/>
              <w:bottom w:val="single" w:sz="4" w:space="0" w:color="auto"/>
              <w:right w:val="single" w:sz="4" w:space="0" w:color="auto"/>
            </w:tcBorders>
            <w:vAlign w:val="center"/>
          </w:tcPr>
          <w:p w:rsidR="00BA7FD0" w:rsidRPr="00E56A94" w:rsidRDefault="00BA7FD0" w:rsidP="006562E3">
            <w:pPr>
              <w:tabs>
                <w:tab w:val="left" w:pos="1337"/>
              </w:tabs>
              <w:jc w:val="center"/>
              <w:rPr>
                <w:rFonts w:ascii="仿宋_GB2312" w:eastAsia="仿宋_GB2312" w:hAnsi="仿宋" w:cs="仿宋"/>
                <w:kern w:val="0"/>
                <w:sz w:val="32"/>
                <w:szCs w:val="32"/>
              </w:rPr>
            </w:pPr>
            <w:r w:rsidRPr="00E56A94">
              <w:rPr>
                <w:rFonts w:ascii="仿宋_GB2312" w:eastAsia="仿宋_GB2312" w:hAnsi="仿宋" w:cs="仿宋" w:hint="eastAsia"/>
                <w:sz w:val="32"/>
                <w:szCs w:val="32"/>
              </w:rPr>
              <w:t>对磋商文件响应程度</w:t>
            </w:r>
          </w:p>
        </w:tc>
        <w:tc>
          <w:tcPr>
            <w:tcW w:w="6488" w:type="dxa"/>
            <w:tcBorders>
              <w:top w:val="single" w:sz="4" w:space="0" w:color="auto"/>
              <w:left w:val="nil"/>
              <w:bottom w:val="single" w:sz="4" w:space="0" w:color="auto"/>
              <w:right w:val="single" w:sz="4" w:space="0" w:color="auto"/>
            </w:tcBorders>
            <w:vAlign w:val="center"/>
          </w:tcPr>
          <w:p w:rsidR="00BA7FD0" w:rsidRPr="00E56A94" w:rsidRDefault="00BA7FD0" w:rsidP="006562E3">
            <w:pPr>
              <w:tabs>
                <w:tab w:val="left" w:pos="1337"/>
              </w:tabs>
              <w:rPr>
                <w:rFonts w:ascii="仿宋_GB2312" w:eastAsia="仿宋_GB2312" w:hAnsi="仿宋" w:cs="仿宋"/>
                <w:color w:val="000000"/>
                <w:kern w:val="0"/>
                <w:sz w:val="32"/>
                <w:szCs w:val="32"/>
              </w:rPr>
            </w:pPr>
          </w:p>
        </w:tc>
      </w:tr>
      <w:tr w:rsidR="00BA7FD0" w:rsidRPr="00E56A94" w:rsidTr="006562E3">
        <w:trPr>
          <w:trHeight w:val="1313"/>
        </w:trPr>
        <w:tc>
          <w:tcPr>
            <w:tcW w:w="2850" w:type="dxa"/>
            <w:tcBorders>
              <w:top w:val="single" w:sz="4" w:space="0" w:color="auto"/>
              <w:left w:val="single" w:sz="4" w:space="0" w:color="auto"/>
              <w:bottom w:val="single" w:sz="4" w:space="0" w:color="auto"/>
              <w:right w:val="single" w:sz="4" w:space="0" w:color="auto"/>
            </w:tcBorders>
            <w:vAlign w:val="center"/>
          </w:tcPr>
          <w:p w:rsidR="00BA7FD0" w:rsidRPr="00E56A94" w:rsidRDefault="00BA7FD0" w:rsidP="006562E3">
            <w:pPr>
              <w:tabs>
                <w:tab w:val="left" w:pos="1337"/>
              </w:tabs>
              <w:jc w:val="center"/>
              <w:rPr>
                <w:rFonts w:ascii="仿宋_GB2312" w:eastAsia="仿宋_GB2312" w:hAnsi="仿宋" w:cs="仿宋"/>
                <w:sz w:val="32"/>
                <w:szCs w:val="32"/>
              </w:rPr>
            </w:pPr>
            <w:r w:rsidRPr="00E56A94">
              <w:rPr>
                <w:rFonts w:ascii="仿宋_GB2312" w:eastAsia="仿宋_GB2312" w:hAnsi="仿宋" w:cs="仿宋" w:hint="eastAsia"/>
                <w:sz w:val="32"/>
                <w:szCs w:val="32"/>
              </w:rPr>
              <w:t>备注</w:t>
            </w:r>
          </w:p>
          <w:p w:rsidR="00BA7FD0" w:rsidRPr="00E56A94" w:rsidRDefault="00BA7FD0" w:rsidP="006562E3">
            <w:pPr>
              <w:tabs>
                <w:tab w:val="left" w:pos="1337"/>
              </w:tabs>
              <w:jc w:val="center"/>
              <w:rPr>
                <w:rFonts w:ascii="仿宋_GB2312" w:eastAsia="仿宋_GB2312" w:hAnsi="仿宋" w:cs="仿宋"/>
                <w:color w:val="000000"/>
                <w:kern w:val="0"/>
                <w:sz w:val="32"/>
                <w:szCs w:val="32"/>
              </w:rPr>
            </w:pPr>
            <w:r w:rsidRPr="00E56A94">
              <w:rPr>
                <w:rFonts w:ascii="仿宋_GB2312" w:eastAsia="仿宋_GB2312" w:hAnsi="仿宋" w:cs="仿宋" w:hint="eastAsia"/>
                <w:sz w:val="32"/>
                <w:szCs w:val="32"/>
              </w:rPr>
              <w:t>（其他优惠条件及承诺）</w:t>
            </w:r>
          </w:p>
        </w:tc>
        <w:tc>
          <w:tcPr>
            <w:tcW w:w="6488" w:type="dxa"/>
            <w:tcBorders>
              <w:top w:val="single" w:sz="4" w:space="0" w:color="auto"/>
              <w:left w:val="nil"/>
              <w:bottom w:val="single" w:sz="4" w:space="0" w:color="auto"/>
              <w:right w:val="single" w:sz="4" w:space="0" w:color="auto"/>
            </w:tcBorders>
            <w:vAlign w:val="center"/>
          </w:tcPr>
          <w:p w:rsidR="00BA7FD0" w:rsidRPr="00E56A94" w:rsidRDefault="00BA7FD0" w:rsidP="006562E3">
            <w:pPr>
              <w:tabs>
                <w:tab w:val="left" w:pos="1337"/>
              </w:tabs>
              <w:rPr>
                <w:rFonts w:ascii="仿宋_GB2312" w:eastAsia="仿宋_GB2312" w:hAnsi="仿宋" w:cs="仿宋"/>
                <w:color w:val="000000"/>
                <w:kern w:val="0"/>
                <w:sz w:val="32"/>
                <w:szCs w:val="32"/>
              </w:rPr>
            </w:pPr>
          </w:p>
        </w:tc>
      </w:tr>
    </w:tbl>
    <w:p w:rsidR="00BA7FD0" w:rsidRPr="00E56A94" w:rsidRDefault="00BA7FD0" w:rsidP="00BA7FD0">
      <w:pPr>
        <w:spacing w:line="440" w:lineRule="exact"/>
        <w:rPr>
          <w:rFonts w:ascii="仿宋_GB2312" w:eastAsia="仿宋_GB2312" w:hAnsi="仿宋" w:cs="仿宋"/>
          <w:sz w:val="32"/>
          <w:szCs w:val="32"/>
        </w:rPr>
      </w:pPr>
      <w:r w:rsidRPr="00E56A94">
        <w:rPr>
          <w:rFonts w:ascii="仿宋_GB2312" w:eastAsia="仿宋_GB2312" w:hAnsi="仿宋" w:cs="仿宋" w:hint="eastAsia"/>
          <w:sz w:val="32"/>
          <w:szCs w:val="32"/>
        </w:rPr>
        <w:t>该报价为一票到家含税价</w:t>
      </w:r>
    </w:p>
    <w:p w:rsidR="00BA7FD0" w:rsidRPr="00E56A94" w:rsidRDefault="00BA7FD0" w:rsidP="00BA7FD0">
      <w:pPr>
        <w:spacing w:line="440" w:lineRule="exact"/>
        <w:rPr>
          <w:rFonts w:ascii="仿宋_GB2312" w:eastAsia="仿宋_GB2312" w:hAnsi="仿宋" w:cs="仿宋"/>
          <w:sz w:val="32"/>
          <w:szCs w:val="32"/>
        </w:rPr>
      </w:pPr>
    </w:p>
    <w:p w:rsidR="00BA7FD0" w:rsidRPr="00E56A94" w:rsidRDefault="00BA7FD0" w:rsidP="00BA7FD0">
      <w:pPr>
        <w:spacing w:line="440" w:lineRule="exact"/>
        <w:rPr>
          <w:rFonts w:ascii="仿宋_GB2312" w:eastAsia="仿宋_GB2312" w:hAnsi="仿宋" w:cs="仿宋"/>
          <w:sz w:val="32"/>
          <w:szCs w:val="32"/>
        </w:rPr>
      </w:pPr>
    </w:p>
    <w:p w:rsidR="00BA7FD0" w:rsidRDefault="00BA7FD0" w:rsidP="00BA7FD0">
      <w:pPr>
        <w:spacing w:line="440" w:lineRule="exact"/>
        <w:rPr>
          <w:rFonts w:ascii="仿宋_GB2312" w:eastAsia="仿宋_GB2312" w:hAnsi="仿宋" w:cs="仿宋"/>
          <w:sz w:val="32"/>
          <w:szCs w:val="32"/>
        </w:rPr>
      </w:pPr>
      <w:r w:rsidRPr="00E56A94">
        <w:rPr>
          <w:rFonts w:ascii="仿宋_GB2312" w:eastAsia="仿宋_GB2312" w:hAnsi="仿宋" w:cs="仿宋" w:hint="eastAsia"/>
          <w:sz w:val="32"/>
          <w:szCs w:val="32"/>
        </w:rPr>
        <w:t>供应商名称：（盖章）</w:t>
      </w:r>
    </w:p>
    <w:p w:rsidR="00BA7FD0" w:rsidRPr="007D2E25" w:rsidRDefault="00BA7FD0" w:rsidP="00BA7FD0">
      <w:pPr>
        <w:pStyle w:val="2"/>
      </w:pPr>
    </w:p>
    <w:p w:rsidR="00BA7FD0" w:rsidRPr="00E56A94" w:rsidRDefault="00BA7FD0" w:rsidP="00BA7FD0">
      <w:pPr>
        <w:spacing w:line="440" w:lineRule="exact"/>
        <w:rPr>
          <w:rFonts w:ascii="仿宋_GB2312" w:eastAsia="仿宋_GB2312" w:hAnsi="仿宋" w:cs="仿宋"/>
          <w:sz w:val="32"/>
          <w:szCs w:val="32"/>
        </w:rPr>
      </w:pPr>
      <w:r w:rsidRPr="00E56A94">
        <w:rPr>
          <w:rFonts w:ascii="仿宋_GB2312" w:eastAsia="仿宋_GB2312" w:hAnsi="仿宋" w:cs="仿宋" w:hint="eastAsia"/>
          <w:sz w:val="32"/>
          <w:szCs w:val="32"/>
        </w:rPr>
        <w:t>法定代表：（签字或盖章）</w:t>
      </w:r>
    </w:p>
    <w:p w:rsidR="00BA7FD0" w:rsidRPr="00E56A94" w:rsidRDefault="00BA7FD0" w:rsidP="00BA7FD0">
      <w:pPr>
        <w:spacing w:line="440" w:lineRule="exact"/>
        <w:rPr>
          <w:rFonts w:ascii="仿宋_GB2312" w:eastAsia="仿宋_GB2312" w:hAnsi="仿宋" w:cs="仿宋"/>
          <w:sz w:val="32"/>
          <w:szCs w:val="32"/>
        </w:rPr>
      </w:pPr>
      <w:r w:rsidRPr="00E56A94">
        <w:rPr>
          <w:rFonts w:ascii="仿宋_GB2312" w:eastAsia="仿宋_GB2312" w:hAnsi="仿宋" w:cs="仿宋" w:hint="eastAsia"/>
          <w:sz w:val="32"/>
          <w:szCs w:val="32"/>
        </w:rPr>
        <w:t xml:space="preserve">日   期：    年   月   </w:t>
      </w:r>
    </w:p>
    <w:p w:rsidR="00BA7FD0" w:rsidRDefault="00BA7FD0" w:rsidP="00BA7FD0">
      <w:pPr>
        <w:rPr>
          <w:rFonts w:ascii="仿宋" w:eastAsia="仿宋" w:hAnsi="仿宋" w:cs="仿宋"/>
          <w:sz w:val="24"/>
          <w:szCs w:val="32"/>
        </w:rPr>
      </w:pPr>
    </w:p>
    <w:p w:rsidR="00BA7FD0" w:rsidRDefault="00BA7FD0" w:rsidP="00BA7FD0">
      <w:pPr>
        <w:spacing w:line="360" w:lineRule="auto"/>
        <w:jc w:val="center"/>
        <w:rPr>
          <w:rFonts w:ascii="仿宋" w:eastAsia="仿宋" w:hAnsi="仿宋" w:cs="仿宋"/>
          <w:sz w:val="24"/>
        </w:rPr>
      </w:pPr>
    </w:p>
    <w:p w:rsidR="00BA7FD0" w:rsidRDefault="00BA7FD0" w:rsidP="00BA7FD0">
      <w:pPr>
        <w:spacing w:line="360" w:lineRule="auto"/>
        <w:jc w:val="center"/>
        <w:rPr>
          <w:rFonts w:ascii="仿宋" w:eastAsia="仿宋" w:hAnsi="仿宋" w:cs="仿宋"/>
          <w:sz w:val="24"/>
        </w:rPr>
      </w:pPr>
    </w:p>
    <w:p w:rsidR="00BA7FD0" w:rsidRDefault="00BA7FD0" w:rsidP="00BA7FD0">
      <w:pPr>
        <w:spacing w:line="360" w:lineRule="auto"/>
        <w:jc w:val="center"/>
        <w:rPr>
          <w:rFonts w:ascii="仿宋" w:eastAsia="仿宋" w:hAnsi="仿宋" w:cs="仿宋"/>
          <w:sz w:val="24"/>
        </w:rPr>
      </w:pPr>
    </w:p>
    <w:p w:rsidR="00BA7FD0" w:rsidRPr="001F17C7" w:rsidRDefault="00BA7FD0" w:rsidP="00BA7FD0">
      <w:pPr>
        <w:spacing w:line="360" w:lineRule="auto"/>
        <w:rPr>
          <w:rFonts w:ascii="黑体" w:eastAsia="黑体" w:hAnsi="黑体"/>
          <w:b/>
          <w:bCs/>
          <w:sz w:val="36"/>
          <w:szCs w:val="30"/>
        </w:rPr>
      </w:pPr>
    </w:p>
    <w:p w:rsidR="007D7BA0" w:rsidRDefault="00AE3356" w:rsidP="007D7BA0">
      <w:pPr>
        <w:spacing w:line="360" w:lineRule="auto"/>
        <w:jc w:val="center"/>
        <w:rPr>
          <w:rFonts w:ascii="方正小标宋简体" w:eastAsia="方正小标宋简体" w:hAnsi="仿宋" w:cs="仿宋"/>
          <w:sz w:val="36"/>
          <w:szCs w:val="28"/>
        </w:rPr>
      </w:pPr>
      <w:r>
        <w:rPr>
          <w:rFonts w:ascii="方正小标宋简体" w:eastAsia="方正小标宋简体" w:hAnsi="仿宋" w:cs="仿宋" w:hint="eastAsia"/>
          <w:sz w:val="36"/>
          <w:szCs w:val="28"/>
        </w:rPr>
        <w:lastRenderedPageBreak/>
        <w:t>报价明细表</w:t>
      </w:r>
    </w:p>
    <w:p w:rsidR="007D7BA0" w:rsidRPr="007D7BA0" w:rsidRDefault="007D7BA0" w:rsidP="007D7BA0">
      <w:pPr>
        <w:spacing w:line="360" w:lineRule="auto"/>
        <w:jc w:val="center"/>
        <w:rPr>
          <w:rFonts w:ascii="仿宋_GB2312" w:eastAsia="仿宋_GB2312"/>
          <w:b/>
          <w:bCs/>
          <w:sz w:val="24"/>
          <w:szCs w:val="24"/>
        </w:rPr>
      </w:pPr>
      <w:r w:rsidRPr="002A0B27">
        <w:rPr>
          <w:rFonts w:ascii="仿宋_GB2312" w:eastAsia="仿宋_GB2312" w:hint="eastAsia"/>
          <w:b/>
          <w:bCs/>
          <w:sz w:val="24"/>
          <w:szCs w:val="24"/>
        </w:rPr>
        <w:t>滤筒除尘器</w:t>
      </w:r>
      <w:r>
        <w:rPr>
          <w:rFonts w:ascii="仿宋_GB2312" w:eastAsia="仿宋_GB2312" w:hint="eastAsia"/>
          <w:b/>
          <w:bCs/>
          <w:sz w:val="24"/>
          <w:szCs w:val="24"/>
        </w:rPr>
        <w:t>分</w:t>
      </w:r>
      <w:r>
        <w:rPr>
          <w:rFonts w:ascii="仿宋_GB2312" w:eastAsia="仿宋_GB2312"/>
          <w:b/>
          <w:bCs/>
          <w:sz w:val="24"/>
          <w:szCs w:val="24"/>
        </w:rPr>
        <w:t>项</w:t>
      </w:r>
      <w:r w:rsidRPr="002A0B27">
        <w:rPr>
          <w:rFonts w:ascii="仿宋_GB2312" w:eastAsia="仿宋_GB2312" w:hint="eastAsia"/>
          <w:b/>
          <w:bCs/>
          <w:sz w:val="24"/>
          <w:szCs w:val="24"/>
        </w:rPr>
        <w:t>报价明细表</w:t>
      </w:r>
    </w:p>
    <w:tbl>
      <w:tblPr>
        <w:tblW w:w="9782" w:type="dxa"/>
        <w:jc w:val="center"/>
        <w:tblLook w:val="04A0" w:firstRow="1" w:lastRow="0" w:firstColumn="1" w:lastColumn="0" w:noHBand="0" w:noVBand="1"/>
      </w:tblPr>
      <w:tblGrid>
        <w:gridCol w:w="568"/>
        <w:gridCol w:w="1559"/>
        <w:gridCol w:w="2835"/>
        <w:gridCol w:w="567"/>
        <w:gridCol w:w="567"/>
        <w:gridCol w:w="993"/>
        <w:gridCol w:w="876"/>
        <w:gridCol w:w="1817"/>
      </w:tblGrid>
      <w:tr w:rsidR="007D7BA0" w:rsidRPr="002A0B27" w:rsidTr="00BA1F5C">
        <w:trPr>
          <w:trHeight w:val="66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7BA0" w:rsidRPr="002A0B27" w:rsidRDefault="007D7BA0" w:rsidP="006562E3">
            <w:pPr>
              <w:widowControl/>
              <w:jc w:val="center"/>
              <w:rPr>
                <w:rFonts w:ascii="宋体" w:hAnsi="宋体" w:cs="宋体"/>
                <w:kern w:val="0"/>
                <w:sz w:val="24"/>
                <w:szCs w:val="24"/>
              </w:rPr>
            </w:pPr>
            <w:r w:rsidRPr="002A0B27">
              <w:rPr>
                <w:rFonts w:ascii="宋体" w:hAnsi="宋体" w:cs="宋体" w:hint="eastAsia"/>
                <w:kern w:val="0"/>
                <w:sz w:val="24"/>
                <w:szCs w:val="24"/>
              </w:rPr>
              <w:t>序号</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设备名称</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规格 型号</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单位</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数量</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D7BA0" w:rsidRPr="002A0B27" w:rsidRDefault="007D7BA0" w:rsidP="006562E3">
            <w:pPr>
              <w:widowControl/>
              <w:jc w:val="center"/>
              <w:rPr>
                <w:rFonts w:ascii="仿宋_GB2312" w:eastAsia="仿宋_GB2312" w:hAnsi="宋体" w:cs="宋体"/>
                <w:kern w:val="0"/>
                <w:sz w:val="22"/>
              </w:rPr>
            </w:pPr>
            <w:r w:rsidRPr="002A0B27">
              <w:rPr>
                <w:rFonts w:ascii="仿宋_GB2312" w:eastAsia="仿宋_GB2312" w:hAnsi="宋体" w:cs="宋体" w:hint="eastAsia"/>
                <w:kern w:val="0"/>
                <w:sz w:val="22"/>
              </w:rPr>
              <w:t>单价（元）</w:t>
            </w:r>
          </w:p>
        </w:tc>
        <w:tc>
          <w:tcPr>
            <w:tcW w:w="876" w:type="dxa"/>
            <w:tcBorders>
              <w:top w:val="single" w:sz="4" w:space="0" w:color="auto"/>
              <w:left w:val="nil"/>
              <w:bottom w:val="single" w:sz="4" w:space="0" w:color="auto"/>
              <w:right w:val="single" w:sz="4" w:space="0" w:color="auto"/>
            </w:tcBorders>
            <w:shd w:val="clear" w:color="auto" w:fill="auto"/>
            <w:vAlign w:val="center"/>
            <w:hideMark/>
          </w:tcPr>
          <w:p w:rsidR="007D7BA0" w:rsidRPr="002A0B27" w:rsidRDefault="007D7BA0" w:rsidP="006562E3">
            <w:pPr>
              <w:widowControl/>
              <w:jc w:val="center"/>
              <w:rPr>
                <w:rFonts w:ascii="仿宋_GB2312" w:eastAsia="仿宋_GB2312" w:hAnsi="宋体" w:cs="宋体"/>
                <w:kern w:val="0"/>
                <w:sz w:val="22"/>
              </w:rPr>
            </w:pPr>
            <w:r w:rsidRPr="002A0B27">
              <w:rPr>
                <w:rFonts w:ascii="仿宋_GB2312" w:eastAsia="仿宋_GB2312" w:hAnsi="宋体" w:cs="宋体" w:hint="eastAsia"/>
                <w:kern w:val="0"/>
                <w:sz w:val="22"/>
              </w:rPr>
              <w:t>合价（元）</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7D7BA0" w:rsidRPr="002A0B27" w:rsidRDefault="007D7BA0" w:rsidP="006562E3">
            <w:pPr>
              <w:widowControl/>
              <w:jc w:val="center"/>
              <w:rPr>
                <w:rFonts w:ascii="仿宋_GB2312" w:eastAsia="仿宋_GB2312" w:hAnsi="宋体" w:cs="宋体"/>
                <w:kern w:val="0"/>
                <w:sz w:val="22"/>
              </w:rPr>
            </w:pPr>
            <w:r w:rsidRPr="002A0B27">
              <w:rPr>
                <w:rFonts w:ascii="仿宋_GB2312" w:eastAsia="仿宋_GB2312" w:hAnsi="宋体" w:cs="宋体" w:hint="eastAsia"/>
                <w:kern w:val="0"/>
                <w:sz w:val="22"/>
              </w:rPr>
              <w:t>备注</w:t>
            </w:r>
          </w:p>
        </w:tc>
      </w:tr>
      <w:tr w:rsidR="007D7BA0" w:rsidRPr="002A0B27" w:rsidTr="00BA1F5C">
        <w:trPr>
          <w:trHeight w:val="750"/>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7D7BA0" w:rsidRPr="002A0B27" w:rsidRDefault="007D7BA0" w:rsidP="006562E3">
            <w:pPr>
              <w:widowControl/>
              <w:jc w:val="center"/>
              <w:rPr>
                <w:rFonts w:ascii="宋体" w:hAnsi="宋体" w:cs="宋体"/>
                <w:kern w:val="0"/>
                <w:sz w:val="24"/>
                <w:szCs w:val="24"/>
              </w:rPr>
            </w:pPr>
            <w:r w:rsidRPr="002A0B27">
              <w:rPr>
                <w:rFonts w:ascii="宋体" w:hAnsi="宋体" w:cs="宋体" w:hint="eastAsia"/>
                <w:kern w:val="0"/>
                <w:sz w:val="24"/>
                <w:szCs w:val="24"/>
              </w:rPr>
              <w:t>1</w:t>
            </w:r>
          </w:p>
        </w:tc>
        <w:tc>
          <w:tcPr>
            <w:tcW w:w="1559" w:type="dxa"/>
            <w:tcBorders>
              <w:top w:val="nil"/>
              <w:left w:val="nil"/>
              <w:bottom w:val="single" w:sz="4" w:space="0" w:color="auto"/>
              <w:right w:val="single" w:sz="4" w:space="0" w:color="auto"/>
            </w:tcBorders>
            <w:shd w:val="clear" w:color="auto" w:fill="auto"/>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滤筒除尘器箱体</w:t>
            </w:r>
          </w:p>
        </w:tc>
        <w:tc>
          <w:tcPr>
            <w:tcW w:w="2835" w:type="dxa"/>
            <w:tcBorders>
              <w:top w:val="nil"/>
              <w:left w:val="nil"/>
              <w:bottom w:val="single" w:sz="4" w:space="0" w:color="auto"/>
              <w:right w:val="single" w:sz="4" w:space="0" w:color="auto"/>
            </w:tcBorders>
            <w:shd w:val="clear" w:color="auto" w:fill="auto"/>
            <w:vAlign w:val="center"/>
            <w:hideMark/>
          </w:tcPr>
          <w:p w:rsidR="007D7BA0" w:rsidRPr="002A0B27" w:rsidRDefault="007D7BA0" w:rsidP="006562E3">
            <w:pPr>
              <w:widowControl/>
              <w:jc w:val="left"/>
              <w:rPr>
                <w:rFonts w:ascii="宋体" w:hAnsi="宋体" w:cs="宋体"/>
                <w:kern w:val="0"/>
                <w:sz w:val="22"/>
              </w:rPr>
            </w:pPr>
            <w:r w:rsidRPr="002A0B27">
              <w:rPr>
                <w:rFonts w:ascii="宋体" w:hAnsi="宋体" w:cs="宋体" w:hint="eastAsia"/>
                <w:kern w:val="0"/>
                <w:sz w:val="22"/>
              </w:rPr>
              <w:t>LTC3-24，采用防爆脉冲阀，壳体刷漆，中蓝色。</w:t>
            </w:r>
          </w:p>
        </w:tc>
        <w:tc>
          <w:tcPr>
            <w:tcW w:w="567" w:type="dxa"/>
            <w:tcBorders>
              <w:top w:val="nil"/>
              <w:left w:val="nil"/>
              <w:bottom w:val="single" w:sz="4" w:space="0" w:color="auto"/>
              <w:right w:val="single" w:sz="4" w:space="0" w:color="auto"/>
            </w:tcBorders>
            <w:shd w:val="clear" w:color="auto" w:fill="auto"/>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台</w:t>
            </w:r>
          </w:p>
        </w:tc>
        <w:tc>
          <w:tcPr>
            <w:tcW w:w="567" w:type="dxa"/>
            <w:tcBorders>
              <w:top w:val="nil"/>
              <w:left w:val="nil"/>
              <w:bottom w:val="single" w:sz="4" w:space="0" w:color="auto"/>
              <w:right w:val="single" w:sz="4" w:space="0" w:color="auto"/>
            </w:tcBorders>
            <w:shd w:val="clear" w:color="auto" w:fill="auto"/>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1</w:t>
            </w:r>
          </w:p>
        </w:tc>
        <w:tc>
          <w:tcPr>
            <w:tcW w:w="993" w:type="dxa"/>
            <w:tcBorders>
              <w:top w:val="nil"/>
              <w:left w:val="nil"/>
              <w:bottom w:val="single" w:sz="4" w:space="0" w:color="auto"/>
              <w:right w:val="single" w:sz="4" w:space="0" w:color="auto"/>
            </w:tcBorders>
            <w:shd w:val="clear" w:color="auto" w:fill="auto"/>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 xml:space="preserve">　</w:t>
            </w:r>
          </w:p>
        </w:tc>
        <w:tc>
          <w:tcPr>
            <w:tcW w:w="876" w:type="dxa"/>
            <w:tcBorders>
              <w:top w:val="nil"/>
              <w:left w:val="nil"/>
              <w:bottom w:val="single" w:sz="4" w:space="0" w:color="auto"/>
              <w:right w:val="single" w:sz="4" w:space="0" w:color="auto"/>
            </w:tcBorders>
            <w:shd w:val="clear" w:color="auto" w:fill="auto"/>
            <w:vAlign w:val="center"/>
            <w:hideMark/>
          </w:tcPr>
          <w:p w:rsidR="007D7BA0" w:rsidRPr="002A0B27" w:rsidRDefault="007D7BA0" w:rsidP="006562E3">
            <w:pPr>
              <w:widowControl/>
              <w:jc w:val="center"/>
              <w:rPr>
                <w:rFonts w:ascii="仿宋_GB2312" w:eastAsia="仿宋_GB2312" w:hAnsi="宋体" w:cs="宋体"/>
                <w:kern w:val="0"/>
                <w:sz w:val="22"/>
              </w:rPr>
            </w:pPr>
            <w:r w:rsidRPr="002A0B27">
              <w:rPr>
                <w:rFonts w:ascii="仿宋_GB2312" w:eastAsia="仿宋_GB2312" w:hAnsi="宋体" w:cs="宋体" w:hint="eastAsia"/>
                <w:kern w:val="0"/>
                <w:sz w:val="22"/>
              </w:rPr>
              <w:t xml:space="preserve">　</w:t>
            </w:r>
          </w:p>
        </w:tc>
        <w:tc>
          <w:tcPr>
            <w:tcW w:w="1817" w:type="dxa"/>
            <w:tcBorders>
              <w:top w:val="nil"/>
              <w:left w:val="nil"/>
              <w:bottom w:val="single" w:sz="4" w:space="0" w:color="auto"/>
              <w:right w:val="single" w:sz="4" w:space="0" w:color="auto"/>
            </w:tcBorders>
            <w:shd w:val="clear" w:color="auto" w:fill="auto"/>
            <w:noWrap/>
            <w:vAlign w:val="center"/>
            <w:hideMark/>
          </w:tcPr>
          <w:p w:rsidR="007D7BA0" w:rsidRPr="002A0B27" w:rsidRDefault="007D7BA0" w:rsidP="006562E3">
            <w:pPr>
              <w:widowControl/>
              <w:jc w:val="center"/>
              <w:rPr>
                <w:rFonts w:ascii="宋体" w:hAnsi="宋体" w:cs="宋体"/>
                <w:kern w:val="0"/>
                <w:sz w:val="24"/>
                <w:szCs w:val="24"/>
              </w:rPr>
            </w:pPr>
            <w:r w:rsidRPr="002A0B27">
              <w:rPr>
                <w:rFonts w:ascii="宋体" w:hAnsi="宋体" w:cs="宋体" w:hint="eastAsia"/>
                <w:kern w:val="0"/>
                <w:sz w:val="24"/>
                <w:szCs w:val="24"/>
              </w:rPr>
              <w:t>（含泄爆阀</w:t>
            </w:r>
          </w:p>
        </w:tc>
      </w:tr>
      <w:tr w:rsidR="007D7BA0" w:rsidRPr="002A0B27" w:rsidTr="00BA1F5C">
        <w:trPr>
          <w:trHeight w:val="88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7D7BA0" w:rsidRPr="002A0B27" w:rsidRDefault="007D7BA0" w:rsidP="006562E3">
            <w:pPr>
              <w:widowControl/>
              <w:jc w:val="center"/>
              <w:rPr>
                <w:rFonts w:ascii="宋体" w:hAnsi="宋体" w:cs="宋体"/>
                <w:kern w:val="0"/>
                <w:sz w:val="24"/>
                <w:szCs w:val="24"/>
              </w:rPr>
            </w:pPr>
            <w:r w:rsidRPr="002A0B27">
              <w:rPr>
                <w:rFonts w:ascii="宋体" w:hAnsi="宋体" w:cs="宋体" w:hint="eastAsia"/>
                <w:kern w:val="0"/>
                <w:sz w:val="24"/>
                <w:szCs w:val="24"/>
              </w:rPr>
              <w:t>2</w:t>
            </w:r>
          </w:p>
        </w:tc>
        <w:tc>
          <w:tcPr>
            <w:tcW w:w="1559" w:type="dxa"/>
            <w:tcBorders>
              <w:top w:val="nil"/>
              <w:left w:val="nil"/>
              <w:bottom w:val="single" w:sz="4" w:space="0" w:color="auto"/>
              <w:right w:val="single" w:sz="4" w:space="0" w:color="auto"/>
            </w:tcBorders>
            <w:shd w:val="clear" w:color="auto" w:fill="auto"/>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滤筒</w:t>
            </w:r>
          </w:p>
        </w:tc>
        <w:tc>
          <w:tcPr>
            <w:tcW w:w="2835" w:type="dxa"/>
            <w:tcBorders>
              <w:top w:val="nil"/>
              <w:left w:val="nil"/>
              <w:bottom w:val="single" w:sz="4" w:space="0" w:color="auto"/>
              <w:right w:val="single" w:sz="4" w:space="0" w:color="auto"/>
            </w:tcBorders>
            <w:shd w:val="clear" w:color="auto" w:fill="auto"/>
            <w:vAlign w:val="center"/>
            <w:hideMark/>
          </w:tcPr>
          <w:p w:rsidR="007D7BA0" w:rsidRPr="002A0B27" w:rsidRDefault="007D7BA0" w:rsidP="006562E3">
            <w:pPr>
              <w:widowControl/>
              <w:jc w:val="left"/>
              <w:rPr>
                <w:rFonts w:ascii="宋体" w:hAnsi="宋体" w:cs="宋体"/>
                <w:kern w:val="0"/>
                <w:sz w:val="22"/>
              </w:rPr>
            </w:pPr>
            <w:r w:rsidRPr="002A0B27">
              <w:rPr>
                <w:rFonts w:ascii="宋体" w:hAnsi="宋体" w:cs="宋体" w:hint="eastAsia"/>
                <w:kern w:val="0"/>
                <w:sz w:val="22"/>
              </w:rPr>
              <w:t>φ350X660mm，聚酯纤维覆膜，过滤面积10平方米。</w:t>
            </w:r>
          </w:p>
        </w:tc>
        <w:tc>
          <w:tcPr>
            <w:tcW w:w="567" w:type="dxa"/>
            <w:tcBorders>
              <w:top w:val="nil"/>
              <w:left w:val="nil"/>
              <w:bottom w:val="single" w:sz="4" w:space="0" w:color="auto"/>
              <w:right w:val="single" w:sz="4" w:space="0" w:color="auto"/>
            </w:tcBorders>
            <w:shd w:val="clear" w:color="auto" w:fill="auto"/>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只</w:t>
            </w:r>
          </w:p>
        </w:tc>
        <w:tc>
          <w:tcPr>
            <w:tcW w:w="567" w:type="dxa"/>
            <w:tcBorders>
              <w:top w:val="nil"/>
              <w:left w:val="nil"/>
              <w:bottom w:val="single" w:sz="4" w:space="0" w:color="auto"/>
              <w:right w:val="single" w:sz="4" w:space="0" w:color="auto"/>
            </w:tcBorders>
            <w:shd w:val="clear" w:color="auto" w:fill="auto"/>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24</w:t>
            </w:r>
          </w:p>
        </w:tc>
        <w:tc>
          <w:tcPr>
            <w:tcW w:w="993" w:type="dxa"/>
            <w:tcBorders>
              <w:top w:val="nil"/>
              <w:left w:val="nil"/>
              <w:bottom w:val="single" w:sz="4" w:space="0" w:color="auto"/>
              <w:right w:val="single" w:sz="4" w:space="0" w:color="auto"/>
            </w:tcBorders>
            <w:shd w:val="clear" w:color="auto" w:fill="auto"/>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 xml:space="preserve">　</w:t>
            </w:r>
          </w:p>
        </w:tc>
        <w:tc>
          <w:tcPr>
            <w:tcW w:w="876" w:type="dxa"/>
            <w:tcBorders>
              <w:top w:val="nil"/>
              <w:left w:val="nil"/>
              <w:bottom w:val="single" w:sz="4" w:space="0" w:color="auto"/>
              <w:right w:val="single" w:sz="4" w:space="0" w:color="auto"/>
            </w:tcBorders>
            <w:shd w:val="clear" w:color="auto" w:fill="auto"/>
            <w:vAlign w:val="center"/>
            <w:hideMark/>
          </w:tcPr>
          <w:p w:rsidR="007D7BA0" w:rsidRPr="002A0B27" w:rsidRDefault="007D7BA0" w:rsidP="006562E3">
            <w:pPr>
              <w:widowControl/>
              <w:jc w:val="center"/>
              <w:rPr>
                <w:rFonts w:ascii="仿宋_GB2312" w:eastAsia="仿宋_GB2312" w:hAnsi="宋体" w:cs="宋体"/>
                <w:kern w:val="0"/>
                <w:sz w:val="22"/>
              </w:rPr>
            </w:pPr>
            <w:r w:rsidRPr="002A0B27">
              <w:rPr>
                <w:rFonts w:ascii="仿宋_GB2312" w:eastAsia="仿宋_GB2312" w:hAnsi="宋体" w:cs="宋体" w:hint="eastAsia"/>
                <w:kern w:val="0"/>
                <w:sz w:val="22"/>
              </w:rPr>
              <w:t xml:space="preserve">　</w:t>
            </w:r>
          </w:p>
        </w:tc>
        <w:tc>
          <w:tcPr>
            <w:tcW w:w="1817" w:type="dxa"/>
            <w:tcBorders>
              <w:top w:val="nil"/>
              <w:left w:val="nil"/>
              <w:bottom w:val="single" w:sz="4" w:space="0" w:color="auto"/>
              <w:right w:val="single" w:sz="4" w:space="0" w:color="auto"/>
            </w:tcBorders>
            <w:shd w:val="clear" w:color="auto" w:fill="auto"/>
            <w:vAlign w:val="center"/>
            <w:hideMark/>
          </w:tcPr>
          <w:p w:rsidR="007D7BA0" w:rsidRPr="002A0B27" w:rsidRDefault="007D7BA0" w:rsidP="006562E3">
            <w:pPr>
              <w:widowControl/>
              <w:jc w:val="center"/>
              <w:rPr>
                <w:rFonts w:ascii="仿宋_GB2312" w:eastAsia="仿宋_GB2312" w:hAnsi="宋体" w:cs="宋体"/>
                <w:kern w:val="0"/>
                <w:sz w:val="22"/>
              </w:rPr>
            </w:pPr>
            <w:r w:rsidRPr="002A0B27">
              <w:rPr>
                <w:rFonts w:ascii="仿宋_GB2312" w:eastAsia="仿宋_GB2312" w:hAnsi="宋体" w:cs="宋体" w:hint="eastAsia"/>
                <w:kern w:val="0"/>
                <w:sz w:val="22"/>
              </w:rPr>
              <w:t>国产覆膜滤筒，效率99.97%，过滤精度0.5um。</w:t>
            </w:r>
          </w:p>
        </w:tc>
      </w:tr>
      <w:tr w:rsidR="007D7BA0" w:rsidRPr="002A0B27" w:rsidTr="00BA1F5C">
        <w:trPr>
          <w:trHeight w:val="630"/>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7D7BA0" w:rsidRPr="002A0B27" w:rsidRDefault="007D7BA0" w:rsidP="006562E3">
            <w:pPr>
              <w:widowControl/>
              <w:jc w:val="center"/>
              <w:rPr>
                <w:rFonts w:ascii="宋体" w:hAnsi="宋体" w:cs="宋体"/>
                <w:kern w:val="0"/>
                <w:sz w:val="24"/>
                <w:szCs w:val="24"/>
              </w:rPr>
            </w:pPr>
            <w:r w:rsidRPr="002A0B27">
              <w:rPr>
                <w:rFonts w:ascii="宋体" w:hAnsi="宋体" w:cs="宋体" w:hint="eastAsia"/>
                <w:kern w:val="0"/>
                <w:sz w:val="24"/>
                <w:szCs w:val="24"/>
              </w:rPr>
              <w:t>3</w:t>
            </w:r>
          </w:p>
        </w:tc>
        <w:tc>
          <w:tcPr>
            <w:tcW w:w="1559" w:type="dxa"/>
            <w:tcBorders>
              <w:top w:val="nil"/>
              <w:left w:val="nil"/>
              <w:bottom w:val="single" w:sz="4" w:space="0" w:color="auto"/>
              <w:right w:val="single" w:sz="4" w:space="0" w:color="auto"/>
            </w:tcBorders>
            <w:shd w:val="clear" w:color="auto" w:fill="auto"/>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高效过滤装置</w:t>
            </w:r>
            <w:r w:rsidRPr="002A0B27">
              <w:rPr>
                <w:rFonts w:ascii="宋体" w:hAnsi="宋体" w:cs="宋体" w:hint="eastAsia"/>
                <w:kern w:val="0"/>
                <w:sz w:val="22"/>
              </w:rPr>
              <w:br/>
              <w:t>（含泄爆阀）</w:t>
            </w:r>
          </w:p>
        </w:tc>
        <w:tc>
          <w:tcPr>
            <w:tcW w:w="2835" w:type="dxa"/>
            <w:tcBorders>
              <w:top w:val="nil"/>
              <w:left w:val="nil"/>
              <w:bottom w:val="single" w:sz="4" w:space="0" w:color="auto"/>
              <w:right w:val="single" w:sz="4" w:space="0" w:color="auto"/>
            </w:tcBorders>
            <w:shd w:val="clear" w:color="auto" w:fill="auto"/>
            <w:vAlign w:val="center"/>
            <w:hideMark/>
          </w:tcPr>
          <w:p w:rsidR="007D7BA0" w:rsidRPr="002A0B27" w:rsidRDefault="007D7BA0" w:rsidP="006562E3">
            <w:pPr>
              <w:widowControl/>
              <w:jc w:val="left"/>
              <w:rPr>
                <w:rFonts w:ascii="宋体" w:hAnsi="宋体" w:cs="宋体"/>
                <w:kern w:val="0"/>
                <w:sz w:val="22"/>
              </w:rPr>
            </w:pPr>
            <w:r w:rsidRPr="002A0B27">
              <w:rPr>
                <w:rFonts w:ascii="宋体" w:hAnsi="宋体" w:cs="宋体" w:hint="eastAsia"/>
                <w:kern w:val="0"/>
                <w:sz w:val="22"/>
              </w:rPr>
              <w:t>内置6块H13高效过滤器，壳体刷漆，中蓝色。</w:t>
            </w:r>
          </w:p>
        </w:tc>
        <w:tc>
          <w:tcPr>
            <w:tcW w:w="567" w:type="dxa"/>
            <w:tcBorders>
              <w:top w:val="nil"/>
              <w:left w:val="nil"/>
              <w:bottom w:val="single" w:sz="4" w:space="0" w:color="auto"/>
              <w:right w:val="single" w:sz="4" w:space="0" w:color="auto"/>
            </w:tcBorders>
            <w:shd w:val="clear" w:color="auto" w:fill="auto"/>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台</w:t>
            </w:r>
          </w:p>
        </w:tc>
        <w:tc>
          <w:tcPr>
            <w:tcW w:w="567" w:type="dxa"/>
            <w:tcBorders>
              <w:top w:val="nil"/>
              <w:left w:val="nil"/>
              <w:bottom w:val="single" w:sz="4" w:space="0" w:color="auto"/>
              <w:right w:val="single" w:sz="4" w:space="0" w:color="auto"/>
            </w:tcBorders>
            <w:shd w:val="clear" w:color="auto" w:fill="auto"/>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1</w:t>
            </w:r>
          </w:p>
        </w:tc>
        <w:tc>
          <w:tcPr>
            <w:tcW w:w="993" w:type="dxa"/>
            <w:tcBorders>
              <w:top w:val="nil"/>
              <w:left w:val="nil"/>
              <w:bottom w:val="single" w:sz="4" w:space="0" w:color="auto"/>
              <w:right w:val="single" w:sz="4" w:space="0" w:color="auto"/>
            </w:tcBorders>
            <w:shd w:val="clear" w:color="auto" w:fill="auto"/>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 xml:space="preserve">　</w:t>
            </w:r>
          </w:p>
        </w:tc>
        <w:tc>
          <w:tcPr>
            <w:tcW w:w="876" w:type="dxa"/>
            <w:tcBorders>
              <w:top w:val="nil"/>
              <w:left w:val="nil"/>
              <w:bottom w:val="single" w:sz="4" w:space="0" w:color="auto"/>
              <w:right w:val="single" w:sz="4" w:space="0" w:color="auto"/>
            </w:tcBorders>
            <w:shd w:val="clear" w:color="auto" w:fill="auto"/>
            <w:vAlign w:val="center"/>
            <w:hideMark/>
          </w:tcPr>
          <w:p w:rsidR="007D7BA0" w:rsidRPr="002A0B27" w:rsidRDefault="007D7BA0" w:rsidP="006562E3">
            <w:pPr>
              <w:widowControl/>
              <w:jc w:val="center"/>
              <w:rPr>
                <w:rFonts w:ascii="仿宋_GB2312" w:eastAsia="仿宋_GB2312" w:hAnsi="宋体" w:cs="宋体"/>
                <w:kern w:val="0"/>
                <w:sz w:val="22"/>
              </w:rPr>
            </w:pPr>
            <w:r w:rsidRPr="002A0B27">
              <w:rPr>
                <w:rFonts w:ascii="仿宋_GB2312" w:eastAsia="仿宋_GB2312" w:hAnsi="宋体" w:cs="宋体" w:hint="eastAsia"/>
                <w:kern w:val="0"/>
                <w:sz w:val="22"/>
              </w:rPr>
              <w:t xml:space="preserve">　</w:t>
            </w:r>
          </w:p>
        </w:tc>
        <w:tc>
          <w:tcPr>
            <w:tcW w:w="1817" w:type="dxa"/>
            <w:tcBorders>
              <w:top w:val="nil"/>
              <w:left w:val="nil"/>
              <w:bottom w:val="single" w:sz="4" w:space="0" w:color="auto"/>
              <w:right w:val="single" w:sz="4" w:space="0" w:color="auto"/>
            </w:tcBorders>
            <w:shd w:val="clear" w:color="auto" w:fill="auto"/>
            <w:vAlign w:val="center"/>
            <w:hideMark/>
          </w:tcPr>
          <w:p w:rsidR="007D7BA0" w:rsidRPr="002A0B27" w:rsidRDefault="007D7BA0" w:rsidP="006562E3">
            <w:pPr>
              <w:widowControl/>
              <w:jc w:val="center"/>
              <w:rPr>
                <w:rFonts w:ascii="仿宋_GB2312" w:eastAsia="仿宋_GB2312" w:hAnsi="宋体" w:cs="宋体"/>
                <w:kern w:val="0"/>
                <w:sz w:val="22"/>
              </w:rPr>
            </w:pPr>
            <w:r w:rsidRPr="002A0B27">
              <w:rPr>
                <w:rFonts w:ascii="仿宋_GB2312" w:eastAsia="仿宋_GB2312" w:hAnsi="宋体" w:cs="宋体" w:hint="eastAsia"/>
                <w:kern w:val="0"/>
                <w:sz w:val="22"/>
              </w:rPr>
              <w:t>方便高效更换</w:t>
            </w:r>
          </w:p>
        </w:tc>
      </w:tr>
      <w:tr w:rsidR="007D7BA0" w:rsidRPr="002A0B27" w:rsidTr="00BA1F5C">
        <w:trPr>
          <w:trHeight w:val="85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7D7BA0" w:rsidRPr="002A0B27" w:rsidRDefault="007D7BA0" w:rsidP="006562E3">
            <w:pPr>
              <w:widowControl/>
              <w:jc w:val="center"/>
              <w:rPr>
                <w:rFonts w:ascii="宋体" w:hAnsi="宋体" w:cs="宋体"/>
                <w:kern w:val="0"/>
                <w:sz w:val="24"/>
                <w:szCs w:val="24"/>
              </w:rPr>
            </w:pPr>
            <w:r w:rsidRPr="002A0B27">
              <w:rPr>
                <w:rFonts w:ascii="宋体" w:hAnsi="宋体" w:cs="宋体" w:hint="eastAsia"/>
                <w:kern w:val="0"/>
                <w:sz w:val="24"/>
                <w:szCs w:val="24"/>
              </w:rPr>
              <w:t>4</w:t>
            </w:r>
          </w:p>
        </w:tc>
        <w:tc>
          <w:tcPr>
            <w:tcW w:w="1559" w:type="dxa"/>
            <w:tcBorders>
              <w:top w:val="nil"/>
              <w:left w:val="nil"/>
              <w:bottom w:val="single" w:sz="4" w:space="0" w:color="auto"/>
              <w:right w:val="single" w:sz="4" w:space="0" w:color="auto"/>
            </w:tcBorders>
            <w:shd w:val="clear" w:color="auto" w:fill="auto"/>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高效过滤器</w:t>
            </w:r>
          </w:p>
        </w:tc>
        <w:tc>
          <w:tcPr>
            <w:tcW w:w="2835" w:type="dxa"/>
            <w:tcBorders>
              <w:top w:val="nil"/>
              <w:left w:val="nil"/>
              <w:bottom w:val="single" w:sz="4" w:space="0" w:color="auto"/>
              <w:right w:val="single" w:sz="4" w:space="0" w:color="auto"/>
            </w:tcBorders>
            <w:shd w:val="clear" w:color="auto" w:fill="auto"/>
            <w:vAlign w:val="center"/>
            <w:hideMark/>
          </w:tcPr>
          <w:p w:rsidR="007D7BA0" w:rsidRPr="002A0B27" w:rsidRDefault="007D7BA0" w:rsidP="006562E3">
            <w:pPr>
              <w:widowControl/>
              <w:jc w:val="left"/>
              <w:rPr>
                <w:rFonts w:ascii="宋体" w:hAnsi="宋体" w:cs="宋体"/>
                <w:kern w:val="0"/>
                <w:sz w:val="22"/>
              </w:rPr>
            </w:pPr>
            <w:r w:rsidRPr="002A0B27">
              <w:rPr>
                <w:rFonts w:ascii="宋体" w:hAnsi="宋体" w:cs="宋体" w:hint="eastAsia"/>
                <w:kern w:val="0"/>
                <w:sz w:val="22"/>
              </w:rPr>
              <w:t>H13方型610X610X292mm，玻璃纤维，过滤面积约16平方米。</w:t>
            </w:r>
          </w:p>
        </w:tc>
        <w:tc>
          <w:tcPr>
            <w:tcW w:w="567" w:type="dxa"/>
            <w:tcBorders>
              <w:top w:val="nil"/>
              <w:left w:val="nil"/>
              <w:bottom w:val="single" w:sz="4" w:space="0" w:color="auto"/>
              <w:right w:val="single" w:sz="4" w:space="0" w:color="auto"/>
            </w:tcBorders>
            <w:shd w:val="clear" w:color="auto" w:fill="auto"/>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只</w:t>
            </w:r>
          </w:p>
        </w:tc>
        <w:tc>
          <w:tcPr>
            <w:tcW w:w="567" w:type="dxa"/>
            <w:tcBorders>
              <w:top w:val="nil"/>
              <w:left w:val="nil"/>
              <w:bottom w:val="single" w:sz="4" w:space="0" w:color="auto"/>
              <w:right w:val="single" w:sz="4" w:space="0" w:color="auto"/>
            </w:tcBorders>
            <w:shd w:val="clear" w:color="auto" w:fill="auto"/>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6</w:t>
            </w:r>
          </w:p>
        </w:tc>
        <w:tc>
          <w:tcPr>
            <w:tcW w:w="993" w:type="dxa"/>
            <w:tcBorders>
              <w:top w:val="nil"/>
              <w:left w:val="nil"/>
              <w:bottom w:val="single" w:sz="4" w:space="0" w:color="auto"/>
              <w:right w:val="single" w:sz="4" w:space="0" w:color="auto"/>
            </w:tcBorders>
            <w:shd w:val="clear" w:color="auto" w:fill="auto"/>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 xml:space="preserve">　</w:t>
            </w:r>
          </w:p>
        </w:tc>
        <w:tc>
          <w:tcPr>
            <w:tcW w:w="876" w:type="dxa"/>
            <w:tcBorders>
              <w:top w:val="nil"/>
              <w:left w:val="nil"/>
              <w:bottom w:val="single" w:sz="4" w:space="0" w:color="auto"/>
              <w:right w:val="single" w:sz="4" w:space="0" w:color="auto"/>
            </w:tcBorders>
            <w:shd w:val="clear" w:color="auto" w:fill="auto"/>
            <w:vAlign w:val="center"/>
            <w:hideMark/>
          </w:tcPr>
          <w:p w:rsidR="007D7BA0" w:rsidRPr="002A0B27" w:rsidRDefault="007D7BA0" w:rsidP="006562E3">
            <w:pPr>
              <w:widowControl/>
              <w:jc w:val="center"/>
              <w:rPr>
                <w:rFonts w:ascii="仿宋_GB2312" w:eastAsia="仿宋_GB2312" w:hAnsi="宋体" w:cs="宋体"/>
                <w:kern w:val="0"/>
                <w:sz w:val="22"/>
              </w:rPr>
            </w:pPr>
            <w:r w:rsidRPr="002A0B27">
              <w:rPr>
                <w:rFonts w:ascii="仿宋_GB2312" w:eastAsia="仿宋_GB2312" w:hAnsi="宋体" w:cs="宋体" w:hint="eastAsia"/>
                <w:kern w:val="0"/>
                <w:sz w:val="22"/>
              </w:rPr>
              <w:t xml:space="preserve">　</w:t>
            </w:r>
          </w:p>
        </w:tc>
        <w:tc>
          <w:tcPr>
            <w:tcW w:w="1817" w:type="dxa"/>
            <w:tcBorders>
              <w:top w:val="nil"/>
              <w:left w:val="nil"/>
              <w:bottom w:val="single" w:sz="4" w:space="0" w:color="auto"/>
              <w:right w:val="single" w:sz="4" w:space="0" w:color="auto"/>
            </w:tcBorders>
            <w:shd w:val="clear" w:color="auto" w:fill="auto"/>
            <w:vAlign w:val="center"/>
            <w:hideMark/>
          </w:tcPr>
          <w:p w:rsidR="007D7BA0" w:rsidRPr="002A0B27" w:rsidRDefault="007D7BA0" w:rsidP="006562E3">
            <w:pPr>
              <w:widowControl/>
              <w:jc w:val="center"/>
              <w:rPr>
                <w:rFonts w:ascii="仿宋_GB2312" w:eastAsia="仿宋_GB2312" w:hAnsi="宋体" w:cs="宋体"/>
                <w:kern w:val="0"/>
                <w:sz w:val="22"/>
              </w:rPr>
            </w:pPr>
            <w:r w:rsidRPr="002A0B27">
              <w:rPr>
                <w:rFonts w:ascii="仿宋_GB2312" w:eastAsia="仿宋_GB2312" w:hAnsi="宋体" w:cs="宋体" w:hint="eastAsia"/>
                <w:kern w:val="0"/>
                <w:sz w:val="22"/>
              </w:rPr>
              <w:t>国产滤纸，效率99.97%，过滤精度0.3um，</w:t>
            </w:r>
          </w:p>
        </w:tc>
      </w:tr>
      <w:tr w:rsidR="007D7BA0" w:rsidRPr="002A0B27" w:rsidTr="00BA1F5C">
        <w:trPr>
          <w:trHeight w:val="46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7D7BA0" w:rsidRPr="002A0B27" w:rsidRDefault="007D7BA0" w:rsidP="006562E3">
            <w:pPr>
              <w:widowControl/>
              <w:jc w:val="center"/>
              <w:rPr>
                <w:rFonts w:ascii="宋体" w:hAnsi="宋体" w:cs="宋体"/>
                <w:kern w:val="0"/>
                <w:sz w:val="24"/>
                <w:szCs w:val="24"/>
              </w:rPr>
            </w:pPr>
            <w:r w:rsidRPr="002A0B27">
              <w:rPr>
                <w:rFonts w:ascii="宋体" w:hAnsi="宋体" w:cs="宋体" w:hint="eastAsia"/>
                <w:kern w:val="0"/>
                <w:sz w:val="24"/>
                <w:szCs w:val="24"/>
              </w:rPr>
              <w:t>5</w:t>
            </w:r>
          </w:p>
        </w:tc>
        <w:tc>
          <w:tcPr>
            <w:tcW w:w="1559" w:type="dxa"/>
            <w:tcBorders>
              <w:top w:val="nil"/>
              <w:left w:val="nil"/>
              <w:bottom w:val="single" w:sz="4" w:space="0" w:color="auto"/>
              <w:right w:val="single" w:sz="4" w:space="0" w:color="auto"/>
            </w:tcBorders>
            <w:shd w:val="clear" w:color="auto" w:fill="auto"/>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粉末收集箱</w:t>
            </w:r>
          </w:p>
        </w:tc>
        <w:tc>
          <w:tcPr>
            <w:tcW w:w="2835" w:type="dxa"/>
            <w:tcBorders>
              <w:top w:val="nil"/>
              <w:left w:val="nil"/>
              <w:bottom w:val="single" w:sz="4" w:space="0" w:color="auto"/>
              <w:right w:val="single" w:sz="4" w:space="0" w:color="auto"/>
            </w:tcBorders>
            <w:shd w:val="clear" w:color="auto" w:fill="auto"/>
            <w:vAlign w:val="center"/>
            <w:hideMark/>
          </w:tcPr>
          <w:p w:rsidR="007D7BA0" w:rsidRPr="002A0B27" w:rsidRDefault="007D7BA0" w:rsidP="006562E3">
            <w:pPr>
              <w:widowControl/>
              <w:jc w:val="left"/>
              <w:rPr>
                <w:rFonts w:ascii="宋体" w:hAnsi="宋体" w:cs="宋体"/>
                <w:kern w:val="0"/>
                <w:sz w:val="22"/>
              </w:rPr>
            </w:pPr>
            <w:r w:rsidRPr="002A0B27">
              <w:rPr>
                <w:rFonts w:ascii="宋体" w:hAnsi="宋体" w:cs="宋体" w:hint="eastAsia"/>
                <w:kern w:val="0"/>
                <w:sz w:val="22"/>
              </w:rPr>
              <w:t>锥形</w:t>
            </w:r>
          </w:p>
        </w:tc>
        <w:tc>
          <w:tcPr>
            <w:tcW w:w="567" w:type="dxa"/>
            <w:tcBorders>
              <w:top w:val="nil"/>
              <w:left w:val="nil"/>
              <w:bottom w:val="single" w:sz="4" w:space="0" w:color="auto"/>
              <w:right w:val="single" w:sz="4" w:space="0" w:color="auto"/>
            </w:tcBorders>
            <w:shd w:val="clear" w:color="auto" w:fill="auto"/>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件</w:t>
            </w:r>
          </w:p>
        </w:tc>
        <w:tc>
          <w:tcPr>
            <w:tcW w:w="567" w:type="dxa"/>
            <w:tcBorders>
              <w:top w:val="nil"/>
              <w:left w:val="nil"/>
              <w:bottom w:val="single" w:sz="4" w:space="0" w:color="auto"/>
              <w:right w:val="single" w:sz="4" w:space="0" w:color="auto"/>
            </w:tcBorders>
            <w:shd w:val="clear" w:color="auto" w:fill="auto"/>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1</w:t>
            </w:r>
          </w:p>
        </w:tc>
        <w:tc>
          <w:tcPr>
            <w:tcW w:w="993" w:type="dxa"/>
            <w:tcBorders>
              <w:top w:val="nil"/>
              <w:left w:val="nil"/>
              <w:bottom w:val="single" w:sz="4" w:space="0" w:color="auto"/>
              <w:right w:val="single" w:sz="4" w:space="0" w:color="auto"/>
            </w:tcBorders>
            <w:shd w:val="clear" w:color="auto" w:fill="auto"/>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 xml:space="preserve">　</w:t>
            </w:r>
          </w:p>
        </w:tc>
        <w:tc>
          <w:tcPr>
            <w:tcW w:w="876" w:type="dxa"/>
            <w:tcBorders>
              <w:top w:val="nil"/>
              <w:left w:val="nil"/>
              <w:bottom w:val="single" w:sz="4" w:space="0" w:color="auto"/>
              <w:right w:val="single" w:sz="4" w:space="0" w:color="auto"/>
            </w:tcBorders>
            <w:shd w:val="clear" w:color="auto" w:fill="auto"/>
            <w:vAlign w:val="center"/>
            <w:hideMark/>
          </w:tcPr>
          <w:p w:rsidR="007D7BA0" w:rsidRPr="002A0B27" w:rsidRDefault="007D7BA0" w:rsidP="006562E3">
            <w:pPr>
              <w:widowControl/>
              <w:jc w:val="center"/>
              <w:rPr>
                <w:rFonts w:ascii="仿宋_GB2312" w:eastAsia="仿宋_GB2312" w:hAnsi="宋体" w:cs="宋体"/>
                <w:kern w:val="0"/>
                <w:sz w:val="22"/>
              </w:rPr>
            </w:pPr>
            <w:r w:rsidRPr="002A0B27">
              <w:rPr>
                <w:rFonts w:ascii="仿宋_GB2312" w:eastAsia="仿宋_GB2312" w:hAnsi="宋体" w:cs="宋体" w:hint="eastAsia"/>
                <w:kern w:val="0"/>
                <w:sz w:val="22"/>
              </w:rPr>
              <w:t xml:space="preserve">　</w:t>
            </w:r>
          </w:p>
        </w:tc>
        <w:tc>
          <w:tcPr>
            <w:tcW w:w="1817" w:type="dxa"/>
            <w:tcBorders>
              <w:top w:val="nil"/>
              <w:left w:val="nil"/>
              <w:bottom w:val="single" w:sz="4" w:space="0" w:color="auto"/>
              <w:right w:val="single" w:sz="4" w:space="0" w:color="auto"/>
            </w:tcBorders>
            <w:shd w:val="clear" w:color="auto" w:fill="auto"/>
            <w:vAlign w:val="center"/>
            <w:hideMark/>
          </w:tcPr>
          <w:p w:rsidR="007D7BA0" w:rsidRPr="002A0B27" w:rsidRDefault="007D7BA0" w:rsidP="006562E3">
            <w:pPr>
              <w:widowControl/>
              <w:jc w:val="center"/>
              <w:rPr>
                <w:rFonts w:ascii="仿宋_GB2312" w:eastAsia="仿宋_GB2312" w:hAnsi="宋体" w:cs="宋体"/>
                <w:kern w:val="0"/>
                <w:sz w:val="22"/>
              </w:rPr>
            </w:pPr>
            <w:r w:rsidRPr="002A0B27">
              <w:rPr>
                <w:rFonts w:ascii="仿宋_GB2312" w:eastAsia="仿宋_GB2312" w:hAnsi="宋体" w:cs="宋体" w:hint="eastAsia"/>
                <w:kern w:val="0"/>
                <w:sz w:val="22"/>
              </w:rPr>
              <w:t>留有清理活门</w:t>
            </w:r>
          </w:p>
        </w:tc>
      </w:tr>
      <w:tr w:rsidR="007D7BA0" w:rsidRPr="002A0B27" w:rsidTr="00BA1F5C">
        <w:trPr>
          <w:trHeight w:val="46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7D7BA0" w:rsidRPr="002A0B27" w:rsidRDefault="007D7BA0" w:rsidP="006562E3">
            <w:pPr>
              <w:widowControl/>
              <w:jc w:val="center"/>
              <w:rPr>
                <w:rFonts w:ascii="宋体" w:hAnsi="宋体" w:cs="宋体"/>
                <w:kern w:val="0"/>
                <w:sz w:val="24"/>
                <w:szCs w:val="24"/>
              </w:rPr>
            </w:pPr>
            <w:r w:rsidRPr="002A0B27">
              <w:rPr>
                <w:rFonts w:ascii="宋体" w:hAnsi="宋体" w:cs="宋体" w:hint="eastAsia"/>
                <w:kern w:val="0"/>
                <w:sz w:val="24"/>
                <w:szCs w:val="24"/>
              </w:rPr>
              <w:t>6</w:t>
            </w:r>
          </w:p>
        </w:tc>
        <w:tc>
          <w:tcPr>
            <w:tcW w:w="1559"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料位传感器</w:t>
            </w:r>
          </w:p>
        </w:tc>
        <w:tc>
          <w:tcPr>
            <w:tcW w:w="2835"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left"/>
              <w:rPr>
                <w:rFonts w:ascii="宋体" w:hAnsi="宋体" w:cs="宋体"/>
                <w:kern w:val="0"/>
                <w:sz w:val="22"/>
              </w:rPr>
            </w:pPr>
            <w:r w:rsidRPr="002A0B27">
              <w:rPr>
                <w:rFonts w:ascii="宋体" w:hAnsi="宋体" w:cs="宋体" w:hint="eastAsia"/>
                <w:kern w:val="0"/>
                <w:sz w:val="22"/>
              </w:rPr>
              <w:t>实现液位报警功能</w:t>
            </w:r>
          </w:p>
        </w:tc>
        <w:tc>
          <w:tcPr>
            <w:tcW w:w="567"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个</w:t>
            </w:r>
          </w:p>
        </w:tc>
        <w:tc>
          <w:tcPr>
            <w:tcW w:w="567"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1</w:t>
            </w:r>
          </w:p>
        </w:tc>
        <w:tc>
          <w:tcPr>
            <w:tcW w:w="993"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 xml:space="preserve">　</w:t>
            </w:r>
          </w:p>
        </w:tc>
        <w:tc>
          <w:tcPr>
            <w:tcW w:w="876"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仿宋_GB2312" w:eastAsia="仿宋_GB2312" w:hAnsi="宋体" w:cs="宋体"/>
                <w:kern w:val="0"/>
                <w:sz w:val="22"/>
              </w:rPr>
            </w:pPr>
            <w:r w:rsidRPr="002A0B27">
              <w:rPr>
                <w:rFonts w:ascii="仿宋_GB2312" w:eastAsia="仿宋_GB2312" w:hAnsi="宋体" w:cs="宋体" w:hint="eastAsia"/>
                <w:kern w:val="0"/>
                <w:sz w:val="22"/>
              </w:rPr>
              <w:t xml:space="preserve">　</w:t>
            </w:r>
          </w:p>
        </w:tc>
        <w:tc>
          <w:tcPr>
            <w:tcW w:w="1817"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仿宋_GB2312" w:eastAsia="仿宋_GB2312" w:hAnsi="宋体" w:cs="宋体"/>
                <w:kern w:val="0"/>
                <w:sz w:val="22"/>
              </w:rPr>
            </w:pPr>
            <w:r w:rsidRPr="002A0B27">
              <w:rPr>
                <w:rFonts w:ascii="仿宋_GB2312" w:eastAsia="仿宋_GB2312" w:hAnsi="宋体" w:cs="宋体" w:hint="eastAsia"/>
                <w:kern w:val="0"/>
                <w:sz w:val="22"/>
              </w:rPr>
              <w:t>粉末收集箱</w:t>
            </w:r>
          </w:p>
        </w:tc>
      </w:tr>
      <w:tr w:rsidR="007D7BA0" w:rsidRPr="002A0B27" w:rsidTr="00BA1F5C">
        <w:trPr>
          <w:trHeight w:val="40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7D7BA0" w:rsidRPr="002A0B27" w:rsidRDefault="007D7BA0" w:rsidP="006562E3">
            <w:pPr>
              <w:widowControl/>
              <w:jc w:val="center"/>
              <w:rPr>
                <w:rFonts w:ascii="宋体" w:hAnsi="宋体" w:cs="宋体"/>
                <w:kern w:val="0"/>
                <w:sz w:val="24"/>
                <w:szCs w:val="24"/>
              </w:rPr>
            </w:pPr>
            <w:r w:rsidRPr="002A0B27">
              <w:rPr>
                <w:rFonts w:ascii="宋体" w:hAnsi="宋体" w:cs="宋体" w:hint="eastAsia"/>
                <w:kern w:val="0"/>
                <w:sz w:val="24"/>
                <w:szCs w:val="24"/>
              </w:rPr>
              <w:t>7</w:t>
            </w:r>
          </w:p>
        </w:tc>
        <w:tc>
          <w:tcPr>
            <w:tcW w:w="1559" w:type="dxa"/>
            <w:tcBorders>
              <w:top w:val="nil"/>
              <w:left w:val="nil"/>
              <w:bottom w:val="single" w:sz="4" w:space="0" w:color="auto"/>
              <w:right w:val="single" w:sz="4" w:space="0" w:color="auto"/>
            </w:tcBorders>
            <w:shd w:val="clear" w:color="auto" w:fill="auto"/>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防爆卸灰阀</w:t>
            </w:r>
          </w:p>
        </w:tc>
        <w:tc>
          <w:tcPr>
            <w:tcW w:w="2835" w:type="dxa"/>
            <w:tcBorders>
              <w:top w:val="nil"/>
              <w:left w:val="nil"/>
              <w:bottom w:val="single" w:sz="4" w:space="0" w:color="auto"/>
              <w:right w:val="single" w:sz="4" w:space="0" w:color="auto"/>
            </w:tcBorders>
            <w:shd w:val="clear" w:color="auto" w:fill="auto"/>
            <w:vAlign w:val="center"/>
            <w:hideMark/>
          </w:tcPr>
          <w:p w:rsidR="007D7BA0" w:rsidRPr="002A0B27" w:rsidRDefault="007D7BA0" w:rsidP="006562E3">
            <w:pPr>
              <w:widowControl/>
              <w:jc w:val="left"/>
              <w:rPr>
                <w:rFonts w:ascii="宋体" w:hAnsi="宋体" w:cs="宋体"/>
                <w:kern w:val="0"/>
                <w:sz w:val="22"/>
              </w:rPr>
            </w:pPr>
            <w:r w:rsidRPr="002A0B27">
              <w:rPr>
                <w:rFonts w:ascii="宋体" w:hAnsi="宋体" w:cs="宋体" w:hint="eastAsia"/>
                <w:kern w:val="0"/>
                <w:sz w:val="22"/>
              </w:rPr>
              <w:t>300*300mm，防爆电机</w:t>
            </w:r>
          </w:p>
        </w:tc>
        <w:tc>
          <w:tcPr>
            <w:tcW w:w="567" w:type="dxa"/>
            <w:tcBorders>
              <w:top w:val="nil"/>
              <w:left w:val="nil"/>
              <w:bottom w:val="single" w:sz="4" w:space="0" w:color="auto"/>
              <w:right w:val="single" w:sz="4" w:space="0" w:color="auto"/>
            </w:tcBorders>
            <w:shd w:val="clear" w:color="auto" w:fill="auto"/>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台</w:t>
            </w:r>
          </w:p>
        </w:tc>
        <w:tc>
          <w:tcPr>
            <w:tcW w:w="567" w:type="dxa"/>
            <w:tcBorders>
              <w:top w:val="nil"/>
              <w:left w:val="nil"/>
              <w:bottom w:val="single" w:sz="4" w:space="0" w:color="auto"/>
              <w:right w:val="single" w:sz="4" w:space="0" w:color="auto"/>
            </w:tcBorders>
            <w:shd w:val="clear" w:color="auto" w:fill="auto"/>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1</w:t>
            </w:r>
          </w:p>
        </w:tc>
        <w:tc>
          <w:tcPr>
            <w:tcW w:w="993" w:type="dxa"/>
            <w:tcBorders>
              <w:top w:val="nil"/>
              <w:left w:val="nil"/>
              <w:bottom w:val="single" w:sz="4" w:space="0" w:color="auto"/>
              <w:right w:val="single" w:sz="4" w:space="0" w:color="auto"/>
            </w:tcBorders>
            <w:shd w:val="clear" w:color="auto" w:fill="auto"/>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 xml:space="preserve">　</w:t>
            </w:r>
          </w:p>
        </w:tc>
        <w:tc>
          <w:tcPr>
            <w:tcW w:w="876" w:type="dxa"/>
            <w:tcBorders>
              <w:top w:val="nil"/>
              <w:left w:val="nil"/>
              <w:bottom w:val="single" w:sz="4" w:space="0" w:color="auto"/>
              <w:right w:val="single" w:sz="4" w:space="0" w:color="auto"/>
            </w:tcBorders>
            <w:shd w:val="clear" w:color="auto" w:fill="auto"/>
            <w:vAlign w:val="center"/>
            <w:hideMark/>
          </w:tcPr>
          <w:p w:rsidR="007D7BA0" w:rsidRPr="002A0B27" w:rsidRDefault="007D7BA0" w:rsidP="006562E3">
            <w:pPr>
              <w:widowControl/>
              <w:jc w:val="center"/>
              <w:rPr>
                <w:rFonts w:ascii="仿宋_GB2312" w:eastAsia="仿宋_GB2312" w:hAnsi="宋体" w:cs="宋体"/>
                <w:kern w:val="0"/>
                <w:sz w:val="22"/>
              </w:rPr>
            </w:pPr>
            <w:r w:rsidRPr="002A0B27">
              <w:rPr>
                <w:rFonts w:ascii="仿宋_GB2312" w:eastAsia="仿宋_GB2312" w:hAnsi="宋体" w:cs="宋体" w:hint="eastAsia"/>
                <w:kern w:val="0"/>
                <w:sz w:val="22"/>
              </w:rPr>
              <w:t xml:space="preserve">　</w:t>
            </w:r>
          </w:p>
        </w:tc>
        <w:tc>
          <w:tcPr>
            <w:tcW w:w="1817" w:type="dxa"/>
            <w:tcBorders>
              <w:top w:val="nil"/>
              <w:left w:val="nil"/>
              <w:bottom w:val="single" w:sz="4" w:space="0" w:color="auto"/>
              <w:right w:val="single" w:sz="4" w:space="0" w:color="auto"/>
            </w:tcBorders>
            <w:shd w:val="clear" w:color="auto" w:fill="auto"/>
            <w:vAlign w:val="center"/>
            <w:hideMark/>
          </w:tcPr>
          <w:p w:rsidR="007D7BA0" w:rsidRPr="002A0B27" w:rsidRDefault="007D7BA0" w:rsidP="006562E3">
            <w:pPr>
              <w:widowControl/>
              <w:jc w:val="center"/>
              <w:rPr>
                <w:rFonts w:ascii="仿宋_GB2312" w:eastAsia="仿宋_GB2312" w:hAnsi="宋体" w:cs="宋体"/>
                <w:kern w:val="0"/>
                <w:sz w:val="22"/>
              </w:rPr>
            </w:pPr>
            <w:r w:rsidRPr="002A0B27">
              <w:rPr>
                <w:rFonts w:ascii="仿宋_GB2312" w:eastAsia="仿宋_GB2312" w:hAnsi="宋体" w:cs="宋体" w:hint="eastAsia"/>
                <w:kern w:val="0"/>
                <w:sz w:val="22"/>
              </w:rPr>
              <w:t xml:space="preserve">　</w:t>
            </w:r>
          </w:p>
        </w:tc>
      </w:tr>
      <w:tr w:rsidR="007D7BA0" w:rsidRPr="002A0B27" w:rsidTr="00BA1F5C">
        <w:trPr>
          <w:trHeight w:val="600"/>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7D7BA0" w:rsidRPr="002A0B27" w:rsidRDefault="007D7BA0" w:rsidP="006562E3">
            <w:pPr>
              <w:widowControl/>
              <w:jc w:val="center"/>
              <w:rPr>
                <w:rFonts w:ascii="宋体" w:hAnsi="宋体" w:cs="宋体"/>
                <w:kern w:val="0"/>
                <w:sz w:val="24"/>
                <w:szCs w:val="24"/>
              </w:rPr>
            </w:pPr>
            <w:r w:rsidRPr="002A0B27">
              <w:rPr>
                <w:rFonts w:ascii="宋体" w:hAnsi="宋体" w:cs="宋体" w:hint="eastAsia"/>
                <w:kern w:val="0"/>
                <w:sz w:val="24"/>
                <w:szCs w:val="24"/>
              </w:rPr>
              <w:t>8</w:t>
            </w:r>
          </w:p>
        </w:tc>
        <w:tc>
          <w:tcPr>
            <w:tcW w:w="1559" w:type="dxa"/>
            <w:tcBorders>
              <w:top w:val="nil"/>
              <w:left w:val="nil"/>
              <w:bottom w:val="single" w:sz="4" w:space="0" w:color="auto"/>
              <w:right w:val="single" w:sz="4" w:space="0" w:color="auto"/>
            </w:tcBorders>
            <w:shd w:val="clear" w:color="auto" w:fill="auto"/>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接灰小车</w:t>
            </w:r>
          </w:p>
        </w:tc>
        <w:tc>
          <w:tcPr>
            <w:tcW w:w="2835" w:type="dxa"/>
            <w:tcBorders>
              <w:top w:val="nil"/>
              <w:left w:val="nil"/>
              <w:bottom w:val="single" w:sz="4" w:space="0" w:color="auto"/>
              <w:right w:val="single" w:sz="4" w:space="0" w:color="auto"/>
            </w:tcBorders>
            <w:shd w:val="clear" w:color="auto" w:fill="auto"/>
            <w:vAlign w:val="center"/>
            <w:hideMark/>
          </w:tcPr>
          <w:p w:rsidR="007D7BA0" w:rsidRPr="002A0B27" w:rsidRDefault="007D7BA0" w:rsidP="006562E3">
            <w:pPr>
              <w:widowControl/>
              <w:jc w:val="left"/>
              <w:rPr>
                <w:rFonts w:ascii="宋体" w:hAnsi="宋体" w:cs="宋体"/>
                <w:kern w:val="0"/>
                <w:sz w:val="22"/>
              </w:rPr>
            </w:pPr>
            <w:r w:rsidRPr="002A0B27">
              <w:rPr>
                <w:rFonts w:ascii="宋体" w:hAnsi="宋体" w:cs="宋体" w:hint="eastAsia"/>
                <w:kern w:val="0"/>
                <w:sz w:val="22"/>
              </w:rPr>
              <w:t>移动式</w:t>
            </w:r>
          </w:p>
        </w:tc>
        <w:tc>
          <w:tcPr>
            <w:tcW w:w="567" w:type="dxa"/>
            <w:tcBorders>
              <w:top w:val="nil"/>
              <w:left w:val="nil"/>
              <w:bottom w:val="single" w:sz="4" w:space="0" w:color="auto"/>
              <w:right w:val="single" w:sz="4" w:space="0" w:color="auto"/>
            </w:tcBorders>
            <w:shd w:val="clear" w:color="auto" w:fill="auto"/>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台</w:t>
            </w:r>
          </w:p>
        </w:tc>
        <w:tc>
          <w:tcPr>
            <w:tcW w:w="567" w:type="dxa"/>
            <w:tcBorders>
              <w:top w:val="nil"/>
              <w:left w:val="nil"/>
              <w:bottom w:val="single" w:sz="4" w:space="0" w:color="auto"/>
              <w:right w:val="single" w:sz="4" w:space="0" w:color="auto"/>
            </w:tcBorders>
            <w:shd w:val="clear" w:color="auto" w:fill="auto"/>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1</w:t>
            </w:r>
          </w:p>
        </w:tc>
        <w:tc>
          <w:tcPr>
            <w:tcW w:w="993" w:type="dxa"/>
            <w:tcBorders>
              <w:top w:val="nil"/>
              <w:left w:val="nil"/>
              <w:bottom w:val="single" w:sz="4" w:space="0" w:color="auto"/>
              <w:right w:val="single" w:sz="4" w:space="0" w:color="auto"/>
            </w:tcBorders>
            <w:shd w:val="clear" w:color="auto" w:fill="auto"/>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 xml:space="preserve">　</w:t>
            </w:r>
          </w:p>
        </w:tc>
        <w:tc>
          <w:tcPr>
            <w:tcW w:w="876" w:type="dxa"/>
            <w:tcBorders>
              <w:top w:val="nil"/>
              <w:left w:val="nil"/>
              <w:bottom w:val="single" w:sz="4" w:space="0" w:color="auto"/>
              <w:right w:val="single" w:sz="4" w:space="0" w:color="auto"/>
            </w:tcBorders>
            <w:shd w:val="clear" w:color="auto" w:fill="auto"/>
            <w:vAlign w:val="center"/>
            <w:hideMark/>
          </w:tcPr>
          <w:p w:rsidR="007D7BA0" w:rsidRPr="002A0B27" w:rsidRDefault="007D7BA0" w:rsidP="006562E3">
            <w:pPr>
              <w:widowControl/>
              <w:jc w:val="center"/>
              <w:rPr>
                <w:rFonts w:ascii="仿宋_GB2312" w:eastAsia="仿宋_GB2312" w:hAnsi="宋体" w:cs="宋体"/>
                <w:kern w:val="0"/>
                <w:sz w:val="22"/>
              </w:rPr>
            </w:pPr>
            <w:r w:rsidRPr="002A0B27">
              <w:rPr>
                <w:rFonts w:ascii="仿宋_GB2312" w:eastAsia="仿宋_GB2312" w:hAnsi="宋体" w:cs="宋体" w:hint="eastAsia"/>
                <w:kern w:val="0"/>
                <w:sz w:val="22"/>
              </w:rPr>
              <w:t xml:space="preserve">　</w:t>
            </w:r>
          </w:p>
        </w:tc>
        <w:tc>
          <w:tcPr>
            <w:tcW w:w="1817" w:type="dxa"/>
            <w:tcBorders>
              <w:top w:val="nil"/>
              <w:left w:val="nil"/>
              <w:bottom w:val="single" w:sz="4" w:space="0" w:color="auto"/>
              <w:right w:val="single" w:sz="4" w:space="0" w:color="auto"/>
            </w:tcBorders>
            <w:shd w:val="clear" w:color="auto" w:fill="auto"/>
            <w:vAlign w:val="center"/>
            <w:hideMark/>
          </w:tcPr>
          <w:p w:rsidR="007D7BA0" w:rsidRPr="002A0B27" w:rsidRDefault="007D7BA0" w:rsidP="006562E3">
            <w:pPr>
              <w:widowControl/>
              <w:jc w:val="center"/>
              <w:rPr>
                <w:rFonts w:ascii="仿宋_GB2312" w:eastAsia="仿宋_GB2312" w:hAnsi="宋体" w:cs="宋体"/>
                <w:kern w:val="0"/>
                <w:sz w:val="22"/>
              </w:rPr>
            </w:pPr>
            <w:r w:rsidRPr="002A0B27">
              <w:rPr>
                <w:rFonts w:ascii="仿宋_GB2312" w:eastAsia="仿宋_GB2312" w:hAnsi="宋体" w:cs="宋体" w:hint="eastAsia"/>
                <w:kern w:val="0"/>
                <w:sz w:val="22"/>
              </w:rPr>
              <w:t>结合面采用快速压手，方便员工操作</w:t>
            </w:r>
          </w:p>
        </w:tc>
      </w:tr>
      <w:tr w:rsidR="007D7BA0" w:rsidRPr="002A0B27" w:rsidTr="00BA1F5C">
        <w:trPr>
          <w:trHeight w:val="43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7D7BA0" w:rsidRPr="002A0B27" w:rsidRDefault="007D7BA0" w:rsidP="006562E3">
            <w:pPr>
              <w:widowControl/>
              <w:jc w:val="center"/>
              <w:rPr>
                <w:rFonts w:ascii="宋体" w:hAnsi="宋体" w:cs="宋体"/>
                <w:kern w:val="0"/>
                <w:sz w:val="24"/>
                <w:szCs w:val="24"/>
              </w:rPr>
            </w:pPr>
            <w:r w:rsidRPr="002A0B27">
              <w:rPr>
                <w:rFonts w:ascii="宋体" w:hAnsi="宋体" w:cs="宋体" w:hint="eastAsia"/>
                <w:kern w:val="0"/>
                <w:sz w:val="24"/>
                <w:szCs w:val="24"/>
              </w:rPr>
              <w:t>9</w:t>
            </w:r>
          </w:p>
        </w:tc>
        <w:tc>
          <w:tcPr>
            <w:tcW w:w="1559" w:type="dxa"/>
            <w:tcBorders>
              <w:top w:val="nil"/>
              <w:left w:val="nil"/>
              <w:bottom w:val="single" w:sz="4" w:space="0" w:color="auto"/>
              <w:right w:val="single" w:sz="4" w:space="0" w:color="auto"/>
            </w:tcBorders>
            <w:shd w:val="clear" w:color="auto" w:fill="auto"/>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泄爆阀</w:t>
            </w:r>
          </w:p>
        </w:tc>
        <w:tc>
          <w:tcPr>
            <w:tcW w:w="2835" w:type="dxa"/>
            <w:tcBorders>
              <w:top w:val="nil"/>
              <w:left w:val="nil"/>
              <w:bottom w:val="single" w:sz="4" w:space="0" w:color="auto"/>
              <w:right w:val="single" w:sz="4" w:space="0" w:color="auto"/>
            </w:tcBorders>
            <w:shd w:val="clear" w:color="auto" w:fill="auto"/>
            <w:vAlign w:val="center"/>
            <w:hideMark/>
          </w:tcPr>
          <w:p w:rsidR="007D7BA0" w:rsidRPr="002A0B27" w:rsidRDefault="007D7BA0" w:rsidP="006562E3">
            <w:pPr>
              <w:widowControl/>
              <w:jc w:val="left"/>
              <w:rPr>
                <w:rFonts w:ascii="宋体" w:hAnsi="宋体" w:cs="宋体"/>
                <w:kern w:val="0"/>
                <w:sz w:val="22"/>
              </w:rPr>
            </w:pPr>
            <w:r w:rsidRPr="002A0B27">
              <w:rPr>
                <w:rFonts w:ascii="宋体" w:hAnsi="宋体" w:cs="宋体" w:hint="eastAsia"/>
                <w:kern w:val="0"/>
                <w:sz w:val="22"/>
              </w:rPr>
              <w:t>410*410mm</w:t>
            </w:r>
          </w:p>
        </w:tc>
        <w:tc>
          <w:tcPr>
            <w:tcW w:w="567" w:type="dxa"/>
            <w:tcBorders>
              <w:top w:val="nil"/>
              <w:left w:val="nil"/>
              <w:bottom w:val="single" w:sz="4" w:space="0" w:color="auto"/>
              <w:right w:val="single" w:sz="4" w:space="0" w:color="auto"/>
            </w:tcBorders>
            <w:shd w:val="clear" w:color="auto" w:fill="auto"/>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件</w:t>
            </w:r>
          </w:p>
        </w:tc>
        <w:tc>
          <w:tcPr>
            <w:tcW w:w="567" w:type="dxa"/>
            <w:tcBorders>
              <w:top w:val="nil"/>
              <w:left w:val="nil"/>
              <w:bottom w:val="single" w:sz="4" w:space="0" w:color="auto"/>
              <w:right w:val="single" w:sz="4" w:space="0" w:color="auto"/>
            </w:tcBorders>
            <w:shd w:val="clear" w:color="auto" w:fill="auto"/>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2</w:t>
            </w:r>
          </w:p>
        </w:tc>
        <w:tc>
          <w:tcPr>
            <w:tcW w:w="993" w:type="dxa"/>
            <w:tcBorders>
              <w:top w:val="nil"/>
              <w:left w:val="nil"/>
              <w:bottom w:val="single" w:sz="4" w:space="0" w:color="auto"/>
              <w:right w:val="single" w:sz="4" w:space="0" w:color="auto"/>
            </w:tcBorders>
            <w:shd w:val="clear" w:color="auto" w:fill="auto"/>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 xml:space="preserve">　</w:t>
            </w:r>
          </w:p>
        </w:tc>
        <w:tc>
          <w:tcPr>
            <w:tcW w:w="876" w:type="dxa"/>
            <w:tcBorders>
              <w:top w:val="nil"/>
              <w:left w:val="nil"/>
              <w:bottom w:val="single" w:sz="4" w:space="0" w:color="auto"/>
              <w:right w:val="single" w:sz="4" w:space="0" w:color="auto"/>
            </w:tcBorders>
            <w:shd w:val="clear" w:color="auto" w:fill="auto"/>
            <w:vAlign w:val="center"/>
            <w:hideMark/>
          </w:tcPr>
          <w:p w:rsidR="007D7BA0" w:rsidRPr="002A0B27" w:rsidRDefault="007D7BA0" w:rsidP="006562E3">
            <w:pPr>
              <w:widowControl/>
              <w:jc w:val="center"/>
              <w:rPr>
                <w:rFonts w:ascii="仿宋_GB2312" w:eastAsia="仿宋_GB2312" w:hAnsi="宋体" w:cs="宋体"/>
                <w:kern w:val="0"/>
                <w:sz w:val="22"/>
              </w:rPr>
            </w:pPr>
            <w:r w:rsidRPr="002A0B27">
              <w:rPr>
                <w:rFonts w:ascii="仿宋_GB2312" w:eastAsia="仿宋_GB2312" w:hAnsi="宋体" w:cs="宋体" w:hint="eastAsia"/>
                <w:kern w:val="0"/>
                <w:sz w:val="22"/>
              </w:rPr>
              <w:t xml:space="preserve">　</w:t>
            </w:r>
          </w:p>
        </w:tc>
        <w:tc>
          <w:tcPr>
            <w:tcW w:w="1817" w:type="dxa"/>
            <w:tcBorders>
              <w:top w:val="nil"/>
              <w:left w:val="nil"/>
              <w:bottom w:val="single" w:sz="4" w:space="0" w:color="auto"/>
              <w:right w:val="single" w:sz="4" w:space="0" w:color="auto"/>
            </w:tcBorders>
            <w:shd w:val="clear" w:color="auto" w:fill="auto"/>
            <w:vAlign w:val="center"/>
            <w:hideMark/>
          </w:tcPr>
          <w:p w:rsidR="007D7BA0" w:rsidRPr="002A0B27" w:rsidRDefault="007D7BA0" w:rsidP="006562E3">
            <w:pPr>
              <w:widowControl/>
              <w:jc w:val="center"/>
              <w:rPr>
                <w:rFonts w:ascii="仿宋_GB2312" w:eastAsia="仿宋_GB2312" w:hAnsi="宋体" w:cs="宋体"/>
                <w:kern w:val="0"/>
                <w:sz w:val="22"/>
              </w:rPr>
            </w:pPr>
            <w:r w:rsidRPr="002A0B27">
              <w:rPr>
                <w:rFonts w:ascii="仿宋_GB2312" w:eastAsia="仿宋_GB2312" w:hAnsi="宋体" w:cs="宋体" w:hint="eastAsia"/>
                <w:kern w:val="0"/>
                <w:sz w:val="22"/>
              </w:rPr>
              <w:t xml:space="preserve">　</w:t>
            </w:r>
          </w:p>
        </w:tc>
      </w:tr>
      <w:tr w:rsidR="007D7BA0" w:rsidRPr="002A0B27" w:rsidTr="00BA1F5C">
        <w:trPr>
          <w:trHeight w:val="630"/>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7D7BA0" w:rsidRPr="002A0B27" w:rsidRDefault="007D7BA0" w:rsidP="006562E3">
            <w:pPr>
              <w:widowControl/>
              <w:jc w:val="center"/>
              <w:rPr>
                <w:rFonts w:ascii="宋体" w:hAnsi="宋体" w:cs="宋体"/>
                <w:kern w:val="0"/>
                <w:sz w:val="24"/>
                <w:szCs w:val="24"/>
              </w:rPr>
            </w:pPr>
            <w:r w:rsidRPr="002A0B27">
              <w:rPr>
                <w:rFonts w:ascii="宋体" w:hAnsi="宋体" w:cs="宋体" w:hint="eastAsia"/>
                <w:kern w:val="0"/>
                <w:sz w:val="24"/>
                <w:szCs w:val="24"/>
              </w:rPr>
              <w:t>10</w:t>
            </w:r>
          </w:p>
        </w:tc>
        <w:tc>
          <w:tcPr>
            <w:tcW w:w="1559" w:type="dxa"/>
            <w:tcBorders>
              <w:top w:val="nil"/>
              <w:left w:val="nil"/>
              <w:bottom w:val="single" w:sz="4" w:space="0" w:color="auto"/>
              <w:right w:val="single" w:sz="4" w:space="0" w:color="auto"/>
            </w:tcBorders>
            <w:shd w:val="clear" w:color="auto" w:fill="auto"/>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风机</w:t>
            </w:r>
          </w:p>
        </w:tc>
        <w:tc>
          <w:tcPr>
            <w:tcW w:w="2835" w:type="dxa"/>
            <w:tcBorders>
              <w:top w:val="nil"/>
              <w:left w:val="nil"/>
              <w:bottom w:val="single" w:sz="4" w:space="0" w:color="auto"/>
              <w:right w:val="single" w:sz="4" w:space="0" w:color="auto"/>
            </w:tcBorders>
            <w:shd w:val="clear" w:color="auto" w:fill="auto"/>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15000m³/h，18.5KW或15KW，电机防爆</w:t>
            </w:r>
          </w:p>
        </w:tc>
        <w:tc>
          <w:tcPr>
            <w:tcW w:w="567" w:type="dxa"/>
            <w:tcBorders>
              <w:top w:val="nil"/>
              <w:left w:val="nil"/>
              <w:bottom w:val="single" w:sz="4" w:space="0" w:color="auto"/>
              <w:right w:val="single" w:sz="4" w:space="0" w:color="auto"/>
            </w:tcBorders>
            <w:shd w:val="clear" w:color="auto" w:fill="auto"/>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个</w:t>
            </w:r>
          </w:p>
        </w:tc>
        <w:tc>
          <w:tcPr>
            <w:tcW w:w="567" w:type="dxa"/>
            <w:tcBorders>
              <w:top w:val="nil"/>
              <w:left w:val="nil"/>
              <w:bottom w:val="single" w:sz="4" w:space="0" w:color="auto"/>
              <w:right w:val="single" w:sz="4" w:space="0" w:color="auto"/>
            </w:tcBorders>
            <w:shd w:val="clear" w:color="auto" w:fill="auto"/>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2</w:t>
            </w:r>
          </w:p>
        </w:tc>
        <w:tc>
          <w:tcPr>
            <w:tcW w:w="993" w:type="dxa"/>
            <w:tcBorders>
              <w:top w:val="nil"/>
              <w:left w:val="nil"/>
              <w:bottom w:val="single" w:sz="4" w:space="0" w:color="auto"/>
              <w:right w:val="single" w:sz="4" w:space="0" w:color="auto"/>
            </w:tcBorders>
            <w:shd w:val="clear" w:color="auto" w:fill="auto"/>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 xml:space="preserve">　</w:t>
            </w:r>
          </w:p>
        </w:tc>
        <w:tc>
          <w:tcPr>
            <w:tcW w:w="876" w:type="dxa"/>
            <w:tcBorders>
              <w:top w:val="nil"/>
              <w:left w:val="nil"/>
              <w:bottom w:val="single" w:sz="4" w:space="0" w:color="auto"/>
              <w:right w:val="single" w:sz="4" w:space="0" w:color="auto"/>
            </w:tcBorders>
            <w:shd w:val="clear" w:color="auto" w:fill="auto"/>
            <w:vAlign w:val="center"/>
            <w:hideMark/>
          </w:tcPr>
          <w:p w:rsidR="007D7BA0" w:rsidRPr="002A0B27" w:rsidRDefault="007D7BA0" w:rsidP="006562E3">
            <w:pPr>
              <w:widowControl/>
              <w:jc w:val="center"/>
              <w:rPr>
                <w:rFonts w:ascii="仿宋_GB2312" w:eastAsia="仿宋_GB2312" w:hAnsi="宋体" w:cs="宋体"/>
                <w:kern w:val="0"/>
                <w:sz w:val="22"/>
              </w:rPr>
            </w:pPr>
            <w:r w:rsidRPr="002A0B27">
              <w:rPr>
                <w:rFonts w:ascii="仿宋_GB2312" w:eastAsia="仿宋_GB2312" w:hAnsi="宋体" w:cs="宋体" w:hint="eastAsia"/>
                <w:kern w:val="0"/>
                <w:sz w:val="22"/>
              </w:rPr>
              <w:t xml:space="preserve">　</w:t>
            </w:r>
          </w:p>
        </w:tc>
        <w:tc>
          <w:tcPr>
            <w:tcW w:w="1817" w:type="dxa"/>
            <w:tcBorders>
              <w:top w:val="nil"/>
              <w:left w:val="nil"/>
              <w:bottom w:val="single" w:sz="4" w:space="0" w:color="auto"/>
              <w:right w:val="single" w:sz="4" w:space="0" w:color="auto"/>
            </w:tcBorders>
            <w:shd w:val="clear" w:color="auto" w:fill="auto"/>
            <w:vAlign w:val="center"/>
            <w:hideMark/>
          </w:tcPr>
          <w:p w:rsidR="007D7BA0" w:rsidRPr="002A0B27" w:rsidRDefault="007D7BA0" w:rsidP="006562E3">
            <w:pPr>
              <w:widowControl/>
              <w:jc w:val="center"/>
              <w:rPr>
                <w:rFonts w:ascii="仿宋_GB2312" w:eastAsia="仿宋_GB2312" w:hAnsi="宋体" w:cs="宋体"/>
                <w:kern w:val="0"/>
                <w:sz w:val="22"/>
              </w:rPr>
            </w:pPr>
            <w:r w:rsidRPr="002A0B27">
              <w:rPr>
                <w:rFonts w:ascii="仿宋_GB2312" w:eastAsia="仿宋_GB2312" w:hAnsi="宋体" w:cs="宋体" w:hint="eastAsia"/>
                <w:kern w:val="0"/>
                <w:sz w:val="22"/>
              </w:rPr>
              <w:t>满足国家二级</w:t>
            </w:r>
            <w:r w:rsidRPr="002A0B27">
              <w:rPr>
                <w:rFonts w:ascii="仿宋_GB2312" w:eastAsia="仿宋_GB2312" w:hAnsi="宋体" w:cs="宋体" w:hint="eastAsia"/>
                <w:kern w:val="0"/>
                <w:sz w:val="22"/>
              </w:rPr>
              <w:br/>
              <w:t>能效标准，变频控制</w:t>
            </w:r>
          </w:p>
        </w:tc>
      </w:tr>
      <w:tr w:rsidR="007D7BA0" w:rsidRPr="002A0B27" w:rsidTr="00BA1F5C">
        <w:trPr>
          <w:trHeight w:val="630"/>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7D7BA0" w:rsidRPr="002A0B27" w:rsidRDefault="007D7BA0" w:rsidP="006562E3">
            <w:pPr>
              <w:widowControl/>
              <w:jc w:val="center"/>
              <w:rPr>
                <w:rFonts w:ascii="宋体" w:hAnsi="宋体" w:cs="宋体"/>
                <w:kern w:val="0"/>
                <w:sz w:val="24"/>
                <w:szCs w:val="24"/>
              </w:rPr>
            </w:pPr>
            <w:r w:rsidRPr="002A0B27">
              <w:rPr>
                <w:rFonts w:ascii="宋体" w:hAnsi="宋体" w:cs="宋体" w:hint="eastAsia"/>
                <w:kern w:val="0"/>
                <w:sz w:val="24"/>
                <w:szCs w:val="24"/>
              </w:rPr>
              <w:t>11</w:t>
            </w:r>
          </w:p>
        </w:tc>
        <w:tc>
          <w:tcPr>
            <w:tcW w:w="1559" w:type="dxa"/>
            <w:tcBorders>
              <w:top w:val="nil"/>
              <w:left w:val="nil"/>
              <w:bottom w:val="single" w:sz="4" w:space="0" w:color="auto"/>
              <w:right w:val="single" w:sz="4" w:space="0" w:color="auto"/>
            </w:tcBorders>
            <w:shd w:val="clear" w:color="auto" w:fill="auto"/>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风机隔音房</w:t>
            </w:r>
          </w:p>
        </w:tc>
        <w:tc>
          <w:tcPr>
            <w:tcW w:w="2835" w:type="dxa"/>
            <w:tcBorders>
              <w:top w:val="nil"/>
              <w:left w:val="nil"/>
              <w:bottom w:val="single" w:sz="4" w:space="0" w:color="auto"/>
              <w:right w:val="single" w:sz="4" w:space="0" w:color="auto"/>
            </w:tcBorders>
            <w:shd w:val="clear" w:color="auto" w:fill="auto"/>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阻燃岩棉板房</w:t>
            </w:r>
          </w:p>
        </w:tc>
        <w:tc>
          <w:tcPr>
            <w:tcW w:w="567" w:type="dxa"/>
            <w:tcBorders>
              <w:top w:val="nil"/>
              <w:left w:val="nil"/>
              <w:bottom w:val="single" w:sz="4" w:space="0" w:color="auto"/>
              <w:right w:val="single" w:sz="4" w:space="0" w:color="auto"/>
            </w:tcBorders>
            <w:shd w:val="clear" w:color="auto" w:fill="auto"/>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套</w:t>
            </w:r>
          </w:p>
        </w:tc>
        <w:tc>
          <w:tcPr>
            <w:tcW w:w="567" w:type="dxa"/>
            <w:tcBorders>
              <w:top w:val="nil"/>
              <w:left w:val="nil"/>
              <w:bottom w:val="single" w:sz="4" w:space="0" w:color="auto"/>
              <w:right w:val="single" w:sz="4" w:space="0" w:color="auto"/>
            </w:tcBorders>
            <w:shd w:val="clear" w:color="auto" w:fill="auto"/>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1</w:t>
            </w:r>
          </w:p>
        </w:tc>
        <w:tc>
          <w:tcPr>
            <w:tcW w:w="993" w:type="dxa"/>
            <w:tcBorders>
              <w:top w:val="nil"/>
              <w:left w:val="nil"/>
              <w:bottom w:val="single" w:sz="4" w:space="0" w:color="auto"/>
              <w:right w:val="single" w:sz="4" w:space="0" w:color="auto"/>
            </w:tcBorders>
            <w:shd w:val="clear" w:color="auto" w:fill="auto"/>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 xml:space="preserve">　</w:t>
            </w:r>
          </w:p>
        </w:tc>
        <w:tc>
          <w:tcPr>
            <w:tcW w:w="876" w:type="dxa"/>
            <w:tcBorders>
              <w:top w:val="nil"/>
              <w:left w:val="nil"/>
              <w:bottom w:val="single" w:sz="4" w:space="0" w:color="auto"/>
              <w:right w:val="single" w:sz="4" w:space="0" w:color="auto"/>
            </w:tcBorders>
            <w:shd w:val="clear" w:color="auto" w:fill="auto"/>
            <w:vAlign w:val="center"/>
            <w:hideMark/>
          </w:tcPr>
          <w:p w:rsidR="007D7BA0" w:rsidRPr="002A0B27" w:rsidRDefault="007D7BA0" w:rsidP="006562E3">
            <w:pPr>
              <w:widowControl/>
              <w:jc w:val="center"/>
              <w:rPr>
                <w:rFonts w:ascii="仿宋_GB2312" w:eastAsia="仿宋_GB2312" w:hAnsi="宋体" w:cs="宋体"/>
                <w:kern w:val="0"/>
                <w:sz w:val="22"/>
              </w:rPr>
            </w:pPr>
            <w:r w:rsidRPr="002A0B27">
              <w:rPr>
                <w:rFonts w:ascii="仿宋_GB2312" w:eastAsia="仿宋_GB2312" w:hAnsi="宋体" w:cs="宋体" w:hint="eastAsia"/>
                <w:kern w:val="0"/>
                <w:sz w:val="22"/>
              </w:rPr>
              <w:t xml:space="preserve">　</w:t>
            </w:r>
          </w:p>
        </w:tc>
        <w:tc>
          <w:tcPr>
            <w:tcW w:w="1817" w:type="dxa"/>
            <w:tcBorders>
              <w:top w:val="nil"/>
              <w:left w:val="nil"/>
              <w:bottom w:val="single" w:sz="4" w:space="0" w:color="auto"/>
              <w:right w:val="single" w:sz="4" w:space="0" w:color="auto"/>
            </w:tcBorders>
            <w:shd w:val="clear" w:color="auto" w:fill="auto"/>
            <w:vAlign w:val="center"/>
            <w:hideMark/>
          </w:tcPr>
          <w:p w:rsidR="007D7BA0" w:rsidRPr="002A0B27" w:rsidRDefault="007D7BA0" w:rsidP="006562E3">
            <w:pPr>
              <w:widowControl/>
              <w:jc w:val="center"/>
              <w:rPr>
                <w:rFonts w:ascii="仿宋_GB2312" w:eastAsia="仿宋_GB2312" w:hAnsi="宋体" w:cs="宋体"/>
                <w:kern w:val="0"/>
                <w:sz w:val="22"/>
              </w:rPr>
            </w:pPr>
            <w:r w:rsidRPr="002A0B27">
              <w:rPr>
                <w:rFonts w:ascii="仿宋_GB2312" w:eastAsia="仿宋_GB2312" w:hAnsi="宋体" w:cs="宋体" w:hint="eastAsia"/>
                <w:kern w:val="0"/>
                <w:sz w:val="22"/>
              </w:rPr>
              <w:t xml:space="preserve">　</w:t>
            </w:r>
          </w:p>
        </w:tc>
      </w:tr>
      <w:tr w:rsidR="007D7BA0" w:rsidRPr="002A0B27" w:rsidTr="00BA1F5C">
        <w:trPr>
          <w:trHeight w:val="133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7D7BA0" w:rsidRPr="002A0B27" w:rsidRDefault="007D7BA0" w:rsidP="006562E3">
            <w:pPr>
              <w:widowControl/>
              <w:jc w:val="center"/>
              <w:rPr>
                <w:rFonts w:ascii="宋体" w:hAnsi="宋体" w:cs="宋体"/>
                <w:kern w:val="0"/>
                <w:sz w:val="24"/>
                <w:szCs w:val="24"/>
              </w:rPr>
            </w:pPr>
            <w:r w:rsidRPr="002A0B27">
              <w:rPr>
                <w:rFonts w:ascii="宋体" w:hAnsi="宋体" w:cs="宋体" w:hint="eastAsia"/>
                <w:kern w:val="0"/>
                <w:sz w:val="24"/>
                <w:szCs w:val="24"/>
              </w:rPr>
              <w:t>12</w:t>
            </w:r>
          </w:p>
        </w:tc>
        <w:tc>
          <w:tcPr>
            <w:tcW w:w="1559" w:type="dxa"/>
            <w:tcBorders>
              <w:top w:val="nil"/>
              <w:left w:val="nil"/>
              <w:bottom w:val="single" w:sz="4" w:space="0" w:color="auto"/>
              <w:right w:val="single" w:sz="4" w:space="0" w:color="auto"/>
            </w:tcBorders>
            <w:shd w:val="clear" w:color="auto" w:fill="auto"/>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差压变送器及控制仪表</w:t>
            </w:r>
          </w:p>
        </w:tc>
        <w:tc>
          <w:tcPr>
            <w:tcW w:w="2835" w:type="dxa"/>
            <w:tcBorders>
              <w:top w:val="nil"/>
              <w:left w:val="nil"/>
              <w:bottom w:val="single" w:sz="4" w:space="0" w:color="auto"/>
              <w:right w:val="single" w:sz="4" w:space="0" w:color="auto"/>
            </w:tcBorders>
            <w:shd w:val="clear" w:color="auto" w:fill="auto"/>
            <w:vAlign w:val="center"/>
            <w:hideMark/>
          </w:tcPr>
          <w:p w:rsidR="007D7BA0" w:rsidRPr="002A0B27" w:rsidRDefault="007D7BA0" w:rsidP="006562E3">
            <w:pPr>
              <w:widowControl/>
              <w:jc w:val="left"/>
              <w:rPr>
                <w:rFonts w:ascii="宋体" w:hAnsi="宋体" w:cs="宋体"/>
                <w:kern w:val="0"/>
                <w:sz w:val="22"/>
              </w:rPr>
            </w:pPr>
            <w:r w:rsidRPr="002A0B27">
              <w:rPr>
                <w:rFonts w:ascii="宋体" w:hAnsi="宋体" w:cs="宋体" w:hint="eastAsia"/>
                <w:kern w:val="0"/>
                <w:sz w:val="22"/>
              </w:rPr>
              <w:t>CTG1200T,0-2000Pa，4-20mA</w:t>
            </w:r>
          </w:p>
        </w:tc>
        <w:tc>
          <w:tcPr>
            <w:tcW w:w="567" w:type="dxa"/>
            <w:tcBorders>
              <w:top w:val="nil"/>
              <w:left w:val="nil"/>
              <w:bottom w:val="single" w:sz="4" w:space="0" w:color="auto"/>
              <w:right w:val="single" w:sz="4" w:space="0" w:color="auto"/>
            </w:tcBorders>
            <w:shd w:val="clear" w:color="auto" w:fill="auto"/>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项</w:t>
            </w:r>
          </w:p>
        </w:tc>
        <w:tc>
          <w:tcPr>
            <w:tcW w:w="567" w:type="dxa"/>
            <w:tcBorders>
              <w:top w:val="nil"/>
              <w:left w:val="nil"/>
              <w:bottom w:val="single" w:sz="4" w:space="0" w:color="auto"/>
              <w:right w:val="single" w:sz="4" w:space="0" w:color="auto"/>
            </w:tcBorders>
            <w:shd w:val="clear" w:color="auto" w:fill="auto"/>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3</w:t>
            </w:r>
          </w:p>
        </w:tc>
        <w:tc>
          <w:tcPr>
            <w:tcW w:w="993" w:type="dxa"/>
            <w:tcBorders>
              <w:top w:val="nil"/>
              <w:left w:val="nil"/>
              <w:bottom w:val="single" w:sz="4" w:space="0" w:color="auto"/>
              <w:right w:val="single" w:sz="4" w:space="0" w:color="auto"/>
            </w:tcBorders>
            <w:shd w:val="clear" w:color="auto" w:fill="auto"/>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 xml:space="preserve">　</w:t>
            </w:r>
          </w:p>
        </w:tc>
        <w:tc>
          <w:tcPr>
            <w:tcW w:w="876" w:type="dxa"/>
            <w:tcBorders>
              <w:top w:val="nil"/>
              <w:left w:val="nil"/>
              <w:bottom w:val="single" w:sz="4" w:space="0" w:color="auto"/>
              <w:right w:val="single" w:sz="4" w:space="0" w:color="auto"/>
            </w:tcBorders>
            <w:shd w:val="clear" w:color="auto" w:fill="auto"/>
            <w:vAlign w:val="center"/>
            <w:hideMark/>
          </w:tcPr>
          <w:p w:rsidR="007D7BA0" w:rsidRPr="002A0B27" w:rsidRDefault="007D7BA0" w:rsidP="006562E3">
            <w:pPr>
              <w:widowControl/>
              <w:jc w:val="center"/>
              <w:rPr>
                <w:rFonts w:ascii="仿宋_GB2312" w:eastAsia="仿宋_GB2312" w:hAnsi="宋体" w:cs="宋体"/>
                <w:kern w:val="0"/>
                <w:sz w:val="22"/>
              </w:rPr>
            </w:pPr>
            <w:r w:rsidRPr="002A0B27">
              <w:rPr>
                <w:rFonts w:ascii="仿宋_GB2312" w:eastAsia="仿宋_GB2312" w:hAnsi="宋体" w:cs="宋体" w:hint="eastAsia"/>
                <w:kern w:val="0"/>
                <w:sz w:val="22"/>
              </w:rPr>
              <w:t xml:space="preserve">　</w:t>
            </w:r>
          </w:p>
        </w:tc>
        <w:tc>
          <w:tcPr>
            <w:tcW w:w="1817" w:type="dxa"/>
            <w:tcBorders>
              <w:top w:val="nil"/>
              <w:left w:val="nil"/>
              <w:bottom w:val="single" w:sz="4" w:space="0" w:color="auto"/>
              <w:right w:val="single" w:sz="4" w:space="0" w:color="auto"/>
            </w:tcBorders>
            <w:shd w:val="clear" w:color="auto" w:fill="auto"/>
            <w:vAlign w:val="center"/>
            <w:hideMark/>
          </w:tcPr>
          <w:p w:rsidR="007D7BA0" w:rsidRPr="002A0B27" w:rsidRDefault="007D7BA0" w:rsidP="006562E3">
            <w:pPr>
              <w:widowControl/>
              <w:jc w:val="center"/>
              <w:rPr>
                <w:rFonts w:ascii="仿宋_GB2312" w:eastAsia="仿宋_GB2312" w:hAnsi="宋体" w:cs="宋体"/>
                <w:kern w:val="0"/>
                <w:sz w:val="22"/>
              </w:rPr>
            </w:pPr>
            <w:r w:rsidRPr="002A0B27">
              <w:rPr>
                <w:rFonts w:ascii="仿宋_GB2312" w:eastAsia="仿宋_GB2312" w:hAnsi="宋体" w:cs="宋体" w:hint="eastAsia"/>
                <w:kern w:val="0"/>
                <w:sz w:val="22"/>
              </w:rPr>
              <w:t>滤筒除尘器进出口，高效过滤器进出口，烟囱，各安装一个差压变送器，宝鸡秦明仪表</w:t>
            </w:r>
          </w:p>
        </w:tc>
      </w:tr>
      <w:tr w:rsidR="007D7BA0" w:rsidRPr="002A0B27" w:rsidTr="00BA1F5C">
        <w:trPr>
          <w:trHeight w:val="720"/>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7D7BA0" w:rsidRPr="002A0B27" w:rsidRDefault="007D7BA0" w:rsidP="006562E3">
            <w:pPr>
              <w:widowControl/>
              <w:jc w:val="center"/>
              <w:rPr>
                <w:rFonts w:ascii="宋体" w:hAnsi="宋体" w:cs="宋体"/>
                <w:kern w:val="0"/>
                <w:sz w:val="24"/>
                <w:szCs w:val="24"/>
              </w:rPr>
            </w:pPr>
            <w:r w:rsidRPr="002A0B27">
              <w:rPr>
                <w:rFonts w:ascii="宋体" w:hAnsi="宋体" w:cs="宋体" w:hint="eastAsia"/>
                <w:kern w:val="0"/>
                <w:sz w:val="24"/>
                <w:szCs w:val="24"/>
              </w:rPr>
              <w:t>13</w:t>
            </w:r>
          </w:p>
        </w:tc>
        <w:tc>
          <w:tcPr>
            <w:tcW w:w="1559" w:type="dxa"/>
            <w:tcBorders>
              <w:top w:val="nil"/>
              <w:left w:val="nil"/>
              <w:bottom w:val="nil"/>
              <w:right w:val="single" w:sz="4" w:space="0" w:color="auto"/>
            </w:tcBorders>
            <w:shd w:val="clear" w:color="000000" w:fill="FFFFFF"/>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就地防爆控制箱</w:t>
            </w:r>
          </w:p>
        </w:tc>
        <w:tc>
          <w:tcPr>
            <w:tcW w:w="2835" w:type="dxa"/>
            <w:tcBorders>
              <w:top w:val="nil"/>
              <w:left w:val="nil"/>
              <w:bottom w:val="nil"/>
              <w:right w:val="single" w:sz="4" w:space="0" w:color="auto"/>
            </w:tcBorders>
            <w:shd w:val="clear" w:color="000000" w:fill="FFFFFF"/>
            <w:vAlign w:val="center"/>
            <w:hideMark/>
          </w:tcPr>
          <w:p w:rsidR="007D7BA0" w:rsidRPr="002A0B27" w:rsidRDefault="007D7BA0" w:rsidP="006562E3">
            <w:pPr>
              <w:widowControl/>
              <w:jc w:val="left"/>
              <w:rPr>
                <w:rFonts w:ascii="宋体" w:hAnsi="宋体" w:cs="宋体"/>
                <w:kern w:val="0"/>
                <w:sz w:val="22"/>
              </w:rPr>
            </w:pPr>
            <w:r w:rsidRPr="002A0B27">
              <w:rPr>
                <w:rFonts w:ascii="宋体" w:hAnsi="宋体" w:cs="宋体" w:hint="eastAsia"/>
                <w:kern w:val="0"/>
                <w:sz w:val="22"/>
              </w:rPr>
              <w:t>差压控制仪表，料位报警，风压报警</w:t>
            </w:r>
          </w:p>
        </w:tc>
        <w:tc>
          <w:tcPr>
            <w:tcW w:w="567" w:type="dxa"/>
            <w:tcBorders>
              <w:top w:val="nil"/>
              <w:left w:val="nil"/>
              <w:bottom w:val="nil"/>
              <w:right w:val="single" w:sz="4" w:space="0" w:color="auto"/>
            </w:tcBorders>
            <w:shd w:val="clear" w:color="000000" w:fill="FFFFFF"/>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台</w:t>
            </w:r>
          </w:p>
        </w:tc>
        <w:tc>
          <w:tcPr>
            <w:tcW w:w="567" w:type="dxa"/>
            <w:tcBorders>
              <w:top w:val="nil"/>
              <w:left w:val="nil"/>
              <w:bottom w:val="nil"/>
              <w:right w:val="single" w:sz="4" w:space="0" w:color="auto"/>
            </w:tcBorders>
            <w:shd w:val="clear" w:color="000000" w:fill="FFFFFF"/>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1</w:t>
            </w:r>
          </w:p>
        </w:tc>
        <w:tc>
          <w:tcPr>
            <w:tcW w:w="993" w:type="dxa"/>
            <w:tcBorders>
              <w:top w:val="nil"/>
              <w:left w:val="nil"/>
              <w:bottom w:val="nil"/>
              <w:right w:val="single" w:sz="4" w:space="0" w:color="auto"/>
            </w:tcBorders>
            <w:shd w:val="clear" w:color="000000" w:fill="FFFFFF"/>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 xml:space="preserve">　</w:t>
            </w:r>
          </w:p>
        </w:tc>
        <w:tc>
          <w:tcPr>
            <w:tcW w:w="876" w:type="dxa"/>
            <w:tcBorders>
              <w:top w:val="nil"/>
              <w:left w:val="nil"/>
              <w:bottom w:val="nil"/>
              <w:right w:val="single" w:sz="4" w:space="0" w:color="auto"/>
            </w:tcBorders>
            <w:shd w:val="clear" w:color="000000" w:fill="FFFFFF"/>
            <w:vAlign w:val="center"/>
            <w:hideMark/>
          </w:tcPr>
          <w:p w:rsidR="007D7BA0" w:rsidRPr="002A0B27" w:rsidRDefault="007D7BA0" w:rsidP="006562E3">
            <w:pPr>
              <w:widowControl/>
              <w:jc w:val="center"/>
              <w:rPr>
                <w:rFonts w:ascii="仿宋_GB2312" w:eastAsia="仿宋_GB2312" w:hAnsi="宋体" w:cs="宋体"/>
                <w:kern w:val="0"/>
                <w:sz w:val="22"/>
              </w:rPr>
            </w:pPr>
            <w:r w:rsidRPr="002A0B27">
              <w:rPr>
                <w:rFonts w:ascii="仿宋_GB2312" w:eastAsia="仿宋_GB2312" w:hAnsi="宋体" w:cs="宋体" w:hint="eastAsia"/>
                <w:kern w:val="0"/>
                <w:sz w:val="22"/>
              </w:rPr>
              <w:t xml:space="preserve">　</w:t>
            </w:r>
          </w:p>
        </w:tc>
        <w:tc>
          <w:tcPr>
            <w:tcW w:w="1817" w:type="dxa"/>
            <w:tcBorders>
              <w:top w:val="nil"/>
              <w:left w:val="nil"/>
              <w:bottom w:val="nil"/>
              <w:right w:val="single" w:sz="4" w:space="0" w:color="auto"/>
            </w:tcBorders>
            <w:shd w:val="clear" w:color="000000" w:fill="FFFFFF"/>
            <w:vAlign w:val="center"/>
            <w:hideMark/>
          </w:tcPr>
          <w:p w:rsidR="007D7BA0" w:rsidRPr="002A0B27" w:rsidRDefault="007D7BA0" w:rsidP="006562E3">
            <w:pPr>
              <w:widowControl/>
              <w:jc w:val="center"/>
              <w:rPr>
                <w:rFonts w:ascii="仿宋_GB2312" w:eastAsia="仿宋_GB2312" w:hAnsi="宋体" w:cs="宋体"/>
                <w:kern w:val="0"/>
                <w:sz w:val="22"/>
              </w:rPr>
            </w:pPr>
            <w:r w:rsidRPr="002A0B27">
              <w:rPr>
                <w:rFonts w:ascii="仿宋_GB2312" w:eastAsia="仿宋_GB2312" w:hAnsi="宋体" w:cs="宋体" w:hint="eastAsia"/>
                <w:kern w:val="0"/>
                <w:sz w:val="22"/>
              </w:rPr>
              <w:t xml:space="preserve">　</w:t>
            </w:r>
          </w:p>
        </w:tc>
      </w:tr>
      <w:tr w:rsidR="007D7BA0" w:rsidRPr="002A0B27" w:rsidTr="00BA1F5C">
        <w:trPr>
          <w:trHeight w:val="480"/>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7D7BA0" w:rsidRPr="002A0B27" w:rsidRDefault="007D7BA0" w:rsidP="006562E3">
            <w:pPr>
              <w:widowControl/>
              <w:jc w:val="center"/>
              <w:rPr>
                <w:rFonts w:ascii="宋体" w:hAnsi="宋体" w:cs="宋体"/>
                <w:kern w:val="0"/>
                <w:sz w:val="24"/>
                <w:szCs w:val="24"/>
              </w:rPr>
            </w:pPr>
            <w:r w:rsidRPr="002A0B27">
              <w:rPr>
                <w:rFonts w:ascii="宋体" w:hAnsi="宋体" w:cs="宋体" w:hint="eastAsia"/>
                <w:kern w:val="0"/>
                <w:sz w:val="24"/>
                <w:szCs w:val="24"/>
              </w:rPr>
              <w:t>14</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D7BA0" w:rsidRPr="002A0B27" w:rsidRDefault="007D7BA0" w:rsidP="006562E3">
            <w:pPr>
              <w:widowControl/>
              <w:jc w:val="center"/>
              <w:rPr>
                <w:rFonts w:ascii="Microsoft YaHei UI" w:eastAsia="Microsoft YaHei UI" w:hAnsi="Microsoft YaHei UI" w:cs="宋体"/>
                <w:kern w:val="0"/>
                <w:szCs w:val="21"/>
              </w:rPr>
            </w:pPr>
            <w:r w:rsidRPr="002A0B27">
              <w:rPr>
                <w:rFonts w:ascii="Microsoft YaHei UI" w:eastAsia="Microsoft YaHei UI" w:hAnsi="Microsoft YaHei UI" w:cs="宋体" w:hint="eastAsia"/>
                <w:kern w:val="0"/>
                <w:szCs w:val="21"/>
              </w:rPr>
              <w:t>脉冲阀</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7D7BA0" w:rsidRPr="002A0B27" w:rsidRDefault="007D7BA0" w:rsidP="006562E3">
            <w:pPr>
              <w:widowControl/>
              <w:rPr>
                <w:rFonts w:ascii="Microsoft YaHei UI" w:eastAsia="Microsoft YaHei UI" w:hAnsi="Microsoft YaHei UI" w:cs="宋体"/>
                <w:kern w:val="0"/>
                <w:szCs w:val="21"/>
              </w:rPr>
            </w:pPr>
            <w:r w:rsidRPr="002A0B27">
              <w:rPr>
                <w:rFonts w:ascii="Microsoft YaHei UI" w:eastAsia="Microsoft YaHei UI" w:hAnsi="Microsoft YaHei UI" w:cs="宋体" w:hint="eastAsia"/>
                <w:kern w:val="0"/>
                <w:szCs w:val="21"/>
              </w:rPr>
              <w:t>DMF-Y  1.5”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D7BA0" w:rsidRPr="002A0B27" w:rsidRDefault="007D7BA0" w:rsidP="006562E3">
            <w:pPr>
              <w:widowControl/>
              <w:jc w:val="center"/>
              <w:rPr>
                <w:rFonts w:ascii="Microsoft YaHei UI" w:eastAsia="Microsoft YaHei UI" w:hAnsi="Microsoft YaHei UI" w:cs="宋体"/>
                <w:kern w:val="0"/>
                <w:szCs w:val="21"/>
              </w:rPr>
            </w:pPr>
            <w:r w:rsidRPr="002A0B27">
              <w:rPr>
                <w:rFonts w:ascii="Microsoft YaHei UI" w:eastAsia="Microsoft YaHei UI" w:hAnsi="Microsoft YaHei UI" w:cs="宋体" w:hint="eastAsia"/>
                <w:kern w:val="0"/>
                <w:szCs w:val="21"/>
              </w:rPr>
              <w:t>支</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12</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 xml:space="preserve">　</w:t>
            </w:r>
          </w:p>
        </w:tc>
        <w:tc>
          <w:tcPr>
            <w:tcW w:w="876" w:type="dxa"/>
            <w:tcBorders>
              <w:top w:val="single" w:sz="4" w:space="0" w:color="auto"/>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仿宋_GB2312" w:eastAsia="仿宋_GB2312" w:hAnsi="宋体" w:cs="宋体"/>
                <w:kern w:val="0"/>
                <w:sz w:val="22"/>
              </w:rPr>
            </w:pPr>
            <w:r w:rsidRPr="002A0B27">
              <w:rPr>
                <w:rFonts w:ascii="仿宋_GB2312" w:eastAsia="仿宋_GB2312" w:hAnsi="宋体" w:cs="宋体" w:hint="eastAsia"/>
                <w:kern w:val="0"/>
                <w:sz w:val="22"/>
              </w:rPr>
              <w:t xml:space="preserve">　</w:t>
            </w:r>
          </w:p>
        </w:tc>
        <w:tc>
          <w:tcPr>
            <w:tcW w:w="1817" w:type="dxa"/>
            <w:tcBorders>
              <w:top w:val="single" w:sz="4" w:space="0" w:color="auto"/>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仿宋_GB2312" w:eastAsia="仿宋_GB2312" w:hAnsi="宋体" w:cs="宋体"/>
                <w:kern w:val="0"/>
                <w:sz w:val="22"/>
              </w:rPr>
            </w:pPr>
            <w:r w:rsidRPr="002A0B27">
              <w:rPr>
                <w:rFonts w:ascii="仿宋_GB2312" w:eastAsia="仿宋_GB2312" w:hAnsi="宋体" w:cs="宋体" w:hint="eastAsia"/>
                <w:kern w:val="0"/>
                <w:sz w:val="22"/>
              </w:rPr>
              <w:t xml:space="preserve">　</w:t>
            </w:r>
          </w:p>
        </w:tc>
      </w:tr>
      <w:tr w:rsidR="007D7BA0" w:rsidRPr="002A0B27" w:rsidTr="00BA1F5C">
        <w:trPr>
          <w:trHeight w:val="46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7D7BA0" w:rsidRPr="002A0B27" w:rsidRDefault="007D7BA0" w:rsidP="006562E3">
            <w:pPr>
              <w:widowControl/>
              <w:jc w:val="center"/>
              <w:rPr>
                <w:rFonts w:ascii="宋体" w:hAnsi="宋体" w:cs="宋体"/>
                <w:kern w:val="0"/>
                <w:sz w:val="24"/>
                <w:szCs w:val="24"/>
              </w:rPr>
            </w:pPr>
            <w:r w:rsidRPr="002A0B27">
              <w:rPr>
                <w:rFonts w:ascii="宋体" w:hAnsi="宋体" w:cs="宋体" w:hint="eastAsia"/>
                <w:kern w:val="0"/>
                <w:sz w:val="24"/>
                <w:szCs w:val="24"/>
              </w:rPr>
              <w:t>15</w:t>
            </w:r>
          </w:p>
        </w:tc>
        <w:tc>
          <w:tcPr>
            <w:tcW w:w="1559" w:type="dxa"/>
            <w:tcBorders>
              <w:top w:val="nil"/>
              <w:left w:val="nil"/>
              <w:bottom w:val="single" w:sz="4" w:space="0" w:color="auto"/>
              <w:right w:val="single" w:sz="4" w:space="0" w:color="auto"/>
            </w:tcBorders>
            <w:shd w:val="clear" w:color="auto" w:fill="auto"/>
            <w:vAlign w:val="center"/>
            <w:hideMark/>
          </w:tcPr>
          <w:p w:rsidR="007D7BA0" w:rsidRPr="002A0B27" w:rsidRDefault="007D7BA0" w:rsidP="006562E3">
            <w:pPr>
              <w:widowControl/>
              <w:jc w:val="center"/>
              <w:rPr>
                <w:rFonts w:ascii="Microsoft YaHei UI" w:eastAsia="Microsoft YaHei UI" w:hAnsi="Microsoft YaHei UI" w:cs="宋体"/>
                <w:kern w:val="0"/>
                <w:szCs w:val="21"/>
              </w:rPr>
            </w:pPr>
            <w:r w:rsidRPr="002A0B27">
              <w:rPr>
                <w:rFonts w:ascii="Microsoft YaHei UI" w:eastAsia="Microsoft YaHei UI" w:hAnsi="Microsoft YaHei UI" w:cs="宋体" w:hint="eastAsia"/>
                <w:kern w:val="0"/>
                <w:szCs w:val="21"/>
              </w:rPr>
              <w:t>油水分离器</w:t>
            </w:r>
          </w:p>
        </w:tc>
        <w:tc>
          <w:tcPr>
            <w:tcW w:w="2835" w:type="dxa"/>
            <w:tcBorders>
              <w:top w:val="nil"/>
              <w:left w:val="nil"/>
              <w:bottom w:val="single" w:sz="4" w:space="0" w:color="auto"/>
              <w:right w:val="single" w:sz="4" w:space="0" w:color="auto"/>
            </w:tcBorders>
            <w:shd w:val="clear" w:color="auto" w:fill="auto"/>
            <w:vAlign w:val="center"/>
            <w:hideMark/>
          </w:tcPr>
          <w:p w:rsidR="007D7BA0" w:rsidRPr="002A0B27" w:rsidRDefault="007D7BA0" w:rsidP="006562E3">
            <w:pPr>
              <w:widowControl/>
              <w:rPr>
                <w:rFonts w:ascii="Microsoft YaHei UI" w:eastAsia="Microsoft YaHei UI" w:hAnsi="Microsoft YaHei UI" w:cs="宋体"/>
                <w:kern w:val="0"/>
                <w:szCs w:val="21"/>
              </w:rPr>
            </w:pPr>
            <w:r w:rsidRPr="002A0B27">
              <w:rPr>
                <w:rFonts w:ascii="Microsoft YaHei UI" w:eastAsia="Microsoft YaHei UI" w:hAnsi="Microsoft YaHei UI" w:cs="宋体" w:hint="eastAsia"/>
                <w:kern w:val="0"/>
                <w:szCs w:val="21"/>
              </w:rPr>
              <w:t>AC6000</w:t>
            </w:r>
          </w:p>
        </w:tc>
        <w:tc>
          <w:tcPr>
            <w:tcW w:w="567" w:type="dxa"/>
            <w:tcBorders>
              <w:top w:val="nil"/>
              <w:left w:val="nil"/>
              <w:bottom w:val="single" w:sz="4" w:space="0" w:color="auto"/>
              <w:right w:val="single" w:sz="4" w:space="0" w:color="auto"/>
            </w:tcBorders>
            <w:shd w:val="clear" w:color="auto" w:fill="auto"/>
            <w:vAlign w:val="center"/>
            <w:hideMark/>
          </w:tcPr>
          <w:p w:rsidR="007D7BA0" w:rsidRPr="002A0B27" w:rsidRDefault="007D7BA0" w:rsidP="006562E3">
            <w:pPr>
              <w:widowControl/>
              <w:jc w:val="center"/>
              <w:rPr>
                <w:rFonts w:ascii="Microsoft YaHei UI" w:eastAsia="Microsoft YaHei UI" w:hAnsi="Microsoft YaHei UI" w:cs="宋体"/>
                <w:kern w:val="0"/>
                <w:szCs w:val="21"/>
              </w:rPr>
            </w:pPr>
            <w:r w:rsidRPr="002A0B27">
              <w:rPr>
                <w:rFonts w:ascii="Microsoft YaHei UI" w:eastAsia="Microsoft YaHei UI" w:hAnsi="Microsoft YaHei UI" w:cs="宋体" w:hint="eastAsia"/>
                <w:kern w:val="0"/>
                <w:szCs w:val="21"/>
              </w:rPr>
              <w:t>只</w:t>
            </w:r>
          </w:p>
        </w:tc>
        <w:tc>
          <w:tcPr>
            <w:tcW w:w="567"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1</w:t>
            </w:r>
          </w:p>
        </w:tc>
        <w:tc>
          <w:tcPr>
            <w:tcW w:w="993"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 xml:space="preserve">　</w:t>
            </w:r>
          </w:p>
        </w:tc>
        <w:tc>
          <w:tcPr>
            <w:tcW w:w="876"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仿宋_GB2312" w:eastAsia="仿宋_GB2312" w:hAnsi="宋体" w:cs="宋体"/>
                <w:kern w:val="0"/>
                <w:sz w:val="22"/>
              </w:rPr>
            </w:pPr>
            <w:r w:rsidRPr="002A0B27">
              <w:rPr>
                <w:rFonts w:ascii="仿宋_GB2312" w:eastAsia="仿宋_GB2312" w:hAnsi="宋体" w:cs="宋体" w:hint="eastAsia"/>
                <w:kern w:val="0"/>
                <w:sz w:val="22"/>
              </w:rPr>
              <w:t xml:space="preserve">　</w:t>
            </w:r>
          </w:p>
        </w:tc>
        <w:tc>
          <w:tcPr>
            <w:tcW w:w="1817"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仿宋_GB2312" w:eastAsia="仿宋_GB2312" w:hAnsi="宋体" w:cs="宋体"/>
                <w:kern w:val="0"/>
                <w:sz w:val="22"/>
              </w:rPr>
            </w:pPr>
            <w:r w:rsidRPr="002A0B27">
              <w:rPr>
                <w:rFonts w:ascii="仿宋_GB2312" w:eastAsia="仿宋_GB2312" w:hAnsi="宋体" w:cs="宋体" w:hint="eastAsia"/>
                <w:kern w:val="0"/>
                <w:sz w:val="22"/>
              </w:rPr>
              <w:t xml:space="preserve">　</w:t>
            </w:r>
          </w:p>
        </w:tc>
      </w:tr>
      <w:tr w:rsidR="007D7BA0" w:rsidRPr="002A0B27" w:rsidTr="00BA1F5C">
        <w:trPr>
          <w:trHeight w:val="1500"/>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7D7BA0" w:rsidRPr="002A0B27" w:rsidRDefault="007D7BA0" w:rsidP="006562E3">
            <w:pPr>
              <w:widowControl/>
              <w:jc w:val="center"/>
              <w:rPr>
                <w:rFonts w:ascii="宋体" w:hAnsi="宋体" w:cs="宋体"/>
                <w:kern w:val="0"/>
                <w:sz w:val="24"/>
                <w:szCs w:val="24"/>
              </w:rPr>
            </w:pPr>
            <w:r w:rsidRPr="002A0B27">
              <w:rPr>
                <w:rFonts w:ascii="宋体" w:hAnsi="宋体" w:cs="宋体" w:hint="eastAsia"/>
                <w:kern w:val="0"/>
                <w:sz w:val="24"/>
                <w:szCs w:val="24"/>
              </w:rPr>
              <w:lastRenderedPageBreak/>
              <w:t>16</w:t>
            </w:r>
          </w:p>
        </w:tc>
        <w:tc>
          <w:tcPr>
            <w:tcW w:w="1559"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风机脉冲反吹控制箱</w:t>
            </w:r>
          </w:p>
        </w:tc>
        <w:tc>
          <w:tcPr>
            <w:tcW w:w="2835"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left"/>
              <w:rPr>
                <w:rFonts w:ascii="宋体" w:hAnsi="宋体" w:cs="宋体"/>
                <w:kern w:val="0"/>
                <w:sz w:val="22"/>
              </w:rPr>
            </w:pPr>
            <w:r w:rsidRPr="002A0B27">
              <w:rPr>
                <w:rFonts w:ascii="宋体" w:hAnsi="宋体" w:cs="宋体" w:hint="eastAsia"/>
                <w:kern w:val="0"/>
                <w:sz w:val="22"/>
              </w:rPr>
              <w:t>风机22kw变频控制，PLC采用西门子，触摸屏采用昆仑通泰，变频器采用台湾台达或同等品牌的</w:t>
            </w:r>
          </w:p>
        </w:tc>
        <w:tc>
          <w:tcPr>
            <w:tcW w:w="567"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台</w:t>
            </w:r>
          </w:p>
        </w:tc>
        <w:tc>
          <w:tcPr>
            <w:tcW w:w="567"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1</w:t>
            </w:r>
          </w:p>
        </w:tc>
        <w:tc>
          <w:tcPr>
            <w:tcW w:w="993"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 xml:space="preserve">　</w:t>
            </w:r>
          </w:p>
        </w:tc>
        <w:tc>
          <w:tcPr>
            <w:tcW w:w="876"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仿宋_GB2312" w:eastAsia="仿宋_GB2312" w:hAnsi="宋体" w:cs="宋体"/>
                <w:kern w:val="0"/>
                <w:sz w:val="22"/>
              </w:rPr>
            </w:pPr>
            <w:r w:rsidRPr="002A0B27">
              <w:rPr>
                <w:rFonts w:ascii="仿宋_GB2312" w:eastAsia="仿宋_GB2312" w:hAnsi="宋体" w:cs="宋体" w:hint="eastAsia"/>
                <w:kern w:val="0"/>
                <w:sz w:val="22"/>
              </w:rPr>
              <w:t xml:space="preserve">　</w:t>
            </w:r>
          </w:p>
        </w:tc>
        <w:tc>
          <w:tcPr>
            <w:tcW w:w="1817"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仿宋_GB2312" w:eastAsia="仿宋_GB2312" w:hAnsi="宋体" w:cs="宋体"/>
                <w:kern w:val="0"/>
                <w:sz w:val="22"/>
              </w:rPr>
            </w:pPr>
            <w:r w:rsidRPr="002A0B27">
              <w:rPr>
                <w:rFonts w:ascii="仿宋_GB2312" w:eastAsia="仿宋_GB2312" w:hAnsi="宋体" w:cs="宋体" w:hint="eastAsia"/>
                <w:kern w:val="0"/>
                <w:sz w:val="22"/>
              </w:rPr>
              <w:t>风机出口安装风压检测探头，风压在触摸屏上手动设置，风机转速根据风压设定值，定频率运行</w:t>
            </w:r>
          </w:p>
        </w:tc>
      </w:tr>
      <w:tr w:rsidR="007D7BA0" w:rsidRPr="002A0B27" w:rsidTr="00BA1F5C">
        <w:trPr>
          <w:trHeight w:val="1260"/>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7D7BA0" w:rsidRPr="002A0B27" w:rsidRDefault="007D7BA0" w:rsidP="006562E3">
            <w:pPr>
              <w:widowControl/>
              <w:jc w:val="center"/>
              <w:rPr>
                <w:rFonts w:ascii="宋体" w:hAnsi="宋体" w:cs="宋体"/>
                <w:kern w:val="0"/>
                <w:sz w:val="24"/>
                <w:szCs w:val="24"/>
              </w:rPr>
            </w:pPr>
            <w:r w:rsidRPr="002A0B27">
              <w:rPr>
                <w:rFonts w:ascii="宋体" w:hAnsi="宋体" w:cs="宋体" w:hint="eastAsia"/>
                <w:kern w:val="0"/>
                <w:sz w:val="24"/>
                <w:szCs w:val="24"/>
              </w:rPr>
              <w:t>17</w:t>
            </w:r>
          </w:p>
        </w:tc>
        <w:tc>
          <w:tcPr>
            <w:tcW w:w="1559"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烟囱</w:t>
            </w:r>
          </w:p>
        </w:tc>
        <w:tc>
          <w:tcPr>
            <w:tcW w:w="2835"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left"/>
              <w:rPr>
                <w:rFonts w:ascii="宋体" w:hAnsi="宋体" w:cs="宋体"/>
                <w:kern w:val="0"/>
                <w:sz w:val="22"/>
              </w:rPr>
            </w:pPr>
            <w:r w:rsidRPr="002A0B27">
              <w:rPr>
                <w:rFonts w:ascii="宋体" w:hAnsi="宋体" w:cs="宋体" w:hint="eastAsia"/>
                <w:kern w:val="0"/>
                <w:sz w:val="22"/>
              </w:rPr>
              <w:t>直径600mm，15米，采用2.75mm碳钢板焊接，刷脂肪族环氧耐磨、防嗮漆（底漆加面漆）</w:t>
            </w:r>
          </w:p>
        </w:tc>
        <w:tc>
          <w:tcPr>
            <w:tcW w:w="567"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根</w:t>
            </w:r>
          </w:p>
        </w:tc>
        <w:tc>
          <w:tcPr>
            <w:tcW w:w="567"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1</w:t>
            </w:r>
          </w:p>
        </w:tc>
        <w:tc>
          <w:tcPr>
            <w:tcW w:w="993"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 xml:space="preserve">　</w:t>
            </w:r>
          </w:p>
        </w:tc>
        <w:tc>
          <w:tcPr>
            <w:tcW w:w="876"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仿宋_GB2312" w:eastAsia="仿宋_GB2312" w:hAnsi="宋体" w:cs="宋体"/>
                <w:kern w:val="0"/>
                <w:sz w:val="22"/>
              </w:rPr>
            </w:pPr>
            <w:r w:rsidRPr="002A0B27">
              <w:rPr>
                <w:rFonts w:ascii="仿宋_GB2312" w:eastAsia="仿宋_GB2312" w:hAnsi="宋体" w:cs="宋体" w:hint="eastAsia"/>
                <w:kern w:val="0"/>
                <w:sz w:val="22"/>
              </w:rPr>
              <w:t xml:space="preserve">　</w:t>
            </w:r>
          </w:p>
        </w:tc>
        <w:tc>
          <w:tcPr>
            <w:tcW w:w="1817"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仿宋_GB2312" w:eastAsia="仿宋_GB2312" w:hAnsi="宋体" w:cs="宋体"/>
                <w:kern w:val="0"/>
                <w:sz w:val="22"/>
              </w:rPr>
            </w:pPr>
            <w:r w:rsidRPr="002A0B27">
              <w:rPr>
                <w:rFonts w:ascii="仿宋_GB2312" w:eastAsia="仿宋_GB2312" w:hAnsi="宋体" w:cs="宋体" w:hint="eastAsia"/>
                <w:kern w:val="0"/>
                <w:sz w:val="22"/>
              </w:rPr>
              <w:t>穿过房顶，顶高8米，屋外高7米</w:t>
            </w:r>
          </w:p>
        </w:tc>
      </w:tr>
      <w:tr w:rsidR="007D7BA0" w:rsidRPr="002A0B27" w:rsidTr="00BA1F5C">
        <w:trPr>
          <w:trHeight w:val="750"/>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7D7BA0" w:rsidRPr="002A0B27" w:rsidRDefault="007D7BA0" w:rsidP="006562E3">
            <w:pPr>
              <w:widowControl/>
              <w:jc w:val="center"/>
              <w:rPr>
                <w:rFonts w:ascii="宋体" w:hAnsi="宋体" w:cs="宋体"/>
                <w:kern w:val="0"/>
                <w:sz w:val="24"/>
                <w:szCs w:val="24"/>
              </w:rPr>
            </w:pPr>
            <w:r w:rsidRPr="002A0B27">
              <w:rPr>
                <w:rFonts w:ascii="宋体" w:hAnsi="宋体" w:cs="宋体" w:hint="eastAsia"/>
                <w:kern w:val="0"/>
                <w:sz w:val="24"/>
                <w:szCs w:val="24"/>
              </w:rPr>
              <w:t>18</w:t>
            </w:r>
          </w:p>
        </w:tc>
        <w:tc>
          <w:tcPr>
            <w:tcW w:w="1559"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烟囱伞形风帽</w:t>
            </w:r>
          </w:p>
        </w:tc>
        <w:tc>
          <w:tcPr>
            <w:tcW w:w="2835"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left"/>
              <w:rPr>
                <w:rFonts w:ascii="宋体" w:hAnsi="宋体" w:cs="宋体"/>
                <w:kern w:val="0"/>
                <w:sz w:val="22"/>
              </w:rPr>
            </w:pPr>
            <w:r w:rsidRPr="002A0B27">
              <w:rPr>
                <w:rFonts w:ascii="宋体" w:hAnsi="宋体" w:cs="宋体" w:hint="eastAsia"/>
                <w:kern w:val="0"/>
                <w:sz w:val="22"/>
              </w:rPr>
              <w:t>采用2.75mm碳钢板焊接，脂肪族环氧耐磨、防嗮漆</w:t>
            </w:r>
          </w:p>
        </w:tc>
        <w:tc>
          <w:tcPr>
            <w:tcW w:w="567"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件</w:t>
            </w:r>
          </w:p>
        </w:tc>
        <w:tc>
          <w:tcPr>
            <w:tcW w:w="567"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1</w:t>
            </w:r>
          </w:p>
        </w:tc>
        <w:tc>
          <w:tcPr>
            <w:tcW w:w="993"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 xml:space="preserve">　</w:t>
            </w:r>
          </w:p>
        </w:tc>
        <w:tc>
          <w:tcPr>
            <w:tcW w:w="876"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仿宋_GB2312" w:eastAsia="仿宋_GB2312" w:hAnsi="宋体" w:cs="宋体"/>
                <w:kern w:val="0"/>
                <w:sz w:val="22"/>
              </w:rPr>
            </w:pPr>
            <w:r w:rsidRPr="002A0B27">
              <w:rPr>
                <w:rFonts w:ascii="仿宋_GB2312" w:eastAsia="仿宋_GB2312" w:hAnsi="宋体" w:cs="宋体" w:hint="eastAsia"/>
                <w:kern w:val="0"/>
                <w:sz w:val="22"/>
              </w:rPr>
              <w:t xml:space="preserve">　</w:t>
            </w:r>
          </w:p>
        </w:tc>
        <w:tc>
          <w:tcPr>
            <w:tcW w:w="1817"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仿宋_GB2312" w:eastAsia="仿宋_GB2312" w:hAnsi="宋体" w:cs="宋体"/>
                <w:kern w:val="0"/>
                <w:sz w:val="22"/>
              </w:rPr>
            </w:pPr>
            <w:r w:rsidRPr="002A0B27">
              <w:rPr>
                <w:rFonts w:ascii="仿宋_GB2312" w:eastAsia="仿宋_GB2312" w:hAnsi="宋体" w:cs="宋体" w:hint="eastAsia"/>
                <w:kern w:val="0"/>
                <w:sz w:val="22"/>
              </w:rPr>
              <w:t>中蓝色</w:t>
            </w:r>
          </w:p>
        </w:tc>
      </w:tr>
      <w:tr w:rsidR="007D7BA0" w:rsidRPr="002A0B27" w:rsidTr="00BA1F5C">
        <w:trPr>
          <w:trHeight w:val="58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7D7BA0" w:rsidRPr="002A0B27" w:rsidRDefault="007D7BA0" w:rsidP="006562E3">
            <w:pPr>
              <w:widowControl/>
              <w:jc w:val="center"/>
              <w:rPr>
                <w:rFonts w:ascii="宋体" w:hAnsi="宋体" w:cs="宋体"/>
                <w:kern w:val="0"/>
                <w:sz w:val="24"/>
                <w:szCs w:val="24"/>
              </w:rPr>
            </w:pPr>
            <w:r w:rsidRPr="002A0B27">
              <w:rPr>
                <w:rFonts w:ascii="宋体" w:hAnsi="宋体" w:cs="宋体" w:hint="eastAsia"/>
                <w:kern w:val="0"/>
                <w:sz w:val="24"/>
                <w:szCs w:val="24"/>
              </w:rPr>
              <w:t>19</w:t>
            </w:r>
          </w:p>
        </w:tc>
        <w:tc>
          <w:tcPr>
            <w:tcW w:w="1559"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烟囱井字架</w:t>
            </w:r>
          </w:p>
        </w:tc>
        <w:tc>
          <w:tcPr>
            <w:tcW w:w="2835"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left"/>
              <w:rPr>
                <w:rFonts w:ascii="宋体" w:hAnsi="宋体" w:cs="宋体"/>
                <w:kern w:val="0"/>
                <w:sz w:val="22"/>
              </w:rPr>
            </w:pPr>
            <w:r w:rsidRPr="002A0B27">
              <w:rPr>
                <w:rFonts w:ascii="宋体" w:hAnsi="宋体" w:cs="宋体" w:hint="eastAsia"/>
                <w:kern w:val="0"/>
                <w:sz w:val="22"/>
              </w:rPr>
              <w:t>高度7米，脂肪族环氧耐磨、防嗮漆</w:t>
            </w:r>
          </w:p>
        </w:tc>
        <w:tc>
          <w:tcPr>
            <w:tcW w:w="567"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件</w:t>
            </w:r>
          </w:p>
        </w:tc>
        <w:tc>
          <w:tcPr>
            <w:tcW w:w="567"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1</w:t>
            </w:r>
          </w:p>
        </w:tc>
        <w:tc>
          <w:tcPr>
            <w:tcW w:w="993"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 xml:space="preserve">　</w:t>
            </w:r>
          </w:p>
        </w:tc>
        <w:tc>
          <w:tcPr>
            <w:tcW w:w="876"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仿宋_GB2312" w:eastAsia="仿宋_GB2312" w:hAnsi="宋体" w:cs="宋体"/>
                <w:kern w:val="0"/>
                <w:sz w:val="22"/>
              </w:rPr>
            </w:pPr>
            <w:r w:rsidRPr="002A0B27">
              <w:rPr>
                <w:rFonts w:ascii="仿宋_GB2312" w:eastAsia="仿宋_GB2312" w:hAnsi="宋体" w:cs="宋体" w:hint="eastAsia"/>
                <w:kern w:val="0"/>
                <w:sz w:val="22"/>
              </w:rPr>
              <w:t xml:space="preserve">　</w:t>
            </w:r>
          </w:p>
        </w:tc>
        <w:tc>
          <w:tcPr>
            <w:tcW w:w="1817"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仿宋_GB2312" w:eastAsia="仿宋_GB2312" w:hAnsi="宋体" w:cs="宋体"/>
                <w:kern w:val="0"/>
                <w:sz w:val="22"/>
              </w:rPr>
            </w:pPr>
            <w:r w:rsidRPr="002A0B27">
              <w:rPr>
                <w:rFonts w:ascii="仿宋_GB2312" w:eastAsia="仿宋_GB2312" w:hAnsi="宋体" w:cs="宋体" w:hint="eastAsia"/>
                <w:kern w:val="0"/>
                <w:sz w:val="22"/>
              </w:rPr>
              <w:t>中蓝色</w:t>
            </w:r>
          </w:p>
        </w:tc>
      </w:tr>
      <w:tr w:rsidR="007D7BA0" w:rsidRPr="002A0B27" w:rsidTr="00BA1F5C">
        <w:trPr>
          <w:trHeight w:val="223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7D7BA0" w:rsidRPr="002A0B27" w:rsidRDefault="007D7BA0" w:rsidP="006562E3">
            <w:pPr>
              <w:widowControl/>
              <w:jc w:val="center"/>
              <w:rPr>
                <w:rFonts w:ascii="宋体" w:hAnsi="宋体" w:cs="宋体"/>
                <w:kern w:val="0"/>
                <w:sz w:val="24"/>
                <w:szCs w:val="24"/>
              </w:rPr>
            </w:pPr>
            <w:r w:rsidRPr="002A0B27">
              <w:rPr>
                <w:rFonts w:ascii="宋体" w:hAnsi="宋体" w:cs="宋体" w:hint="eastAsia"/>
                <w:kern w:val="0"/>
                <w:sz w:val="24"/>
                <w:szCs w:val="24"/>
              </w:rPr>
              <w:t>20</w:t>
            </w:r>
          </w:p>
        </w:tc>
        <w:tc>
          <w:tcPr>
            <w:tcW w:w="1559"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避雷针</w:t>
            </w:r>
          </w:p>
        </w:tc>
        <w:tc>
          <w:tcPr>
            <w:tcW w:w="2835"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left"/>
              <w:rPr>
                <w:rFonts w:ascii="宋体" w:hAnsi="宋体" w:cs="宋体"/>
                <w:kern w:val="0"/>
                <w:sz w:val="22"/>
              </w:rPr>
            </w:pPr>
            <w:r w:rsidRPr="002A0B27">
              <w:rPr>
                <w:rFonts w:ascii="宋体" w:hAnsi="宋体" w:cs="宋体" w:hint="eastAsia"/>
                <w:kern w:val="0"/>
                <w:sz w:val="22"/>
              </w:rPr>
              <w:t>采用直径25mm镀锌圆钢或直径为40mm镀锌钢管，搭接焊，圆钢搭接长度为直径的6倍，避雷针支架顶部距烟囱100mm，接地干线支架其顶部应距除尘器、墙面20mm，满足《建筑物防雷设计规范》（GB50057-2010）</w:t>
            </w:r>
          </w:p>
        </w:tc>
        <w:tc>
          <w:tcPr>
            <w:tcW w:w="567"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套</w:t>
            </w:r>
          </w:p>
        </w:tc>
        <w:tc>
          <w:tcPr>
            <w:tcW w:w="567"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1</w:t>
            </w:r>
          </w:p>
        </w:tc>
        <w:tc>
          <w:tcPr>
            <w:tcW w:w="993"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 xml:space="preserve">　</w:t>
            </w:r>
          </w:p>
        </w:tc>
        <w:tc>
          <w:tcPr>
            <w:tcW w:w="876"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仿宋_GB2312" w:eastAsia="仿宋_GB2312" w:hAnsi="宋体" w:cs="宋体"/>
                <w:kern w:val="0"/>
                <w:sz w:val="22"/>
              </w:rPr>
            </w:pPr>
            <w:r w:rsidRPr="002A0B27">
              <w:rPr>
                <w:rFonts w:ascii="仿宋_GB2312" w:eastAsia="仿宋_GB2312" w:hAnsi="宋体" w:cs="宋体" w:hint="eastAsia"/>
                <w:kern w:val="0"/>
                <w:sz w:val="22"/>
              </w:rPr>
              <w:t xml:space="preserve">　</w:t>
            </w:r>
          </w:p>
        </w:tc>
        <w:tc>
          <w:tcPr>
            <w:tcW w:w="1817"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仿宋_GB2312" w:eastAsia="仿宋_GB2312" w:hAnsi="宋体" w:cs="宋体"/>
                <w:kern w:val="0"/>
                <w:sz w:val="22"/>
              </w:rPr>
            </w:pPr>
            <w:r w:rsidRPr="002A0B27">
              <w:rPr>
                <w:rFonts w:ascii="仿宋_GB2312" w:eastAsia="仿宋_GB2312" w:hAnsi="宋体" w:cs="宋体" w:hint="eastAsia"/>
                <w:kern w:val="0"/>
                <w:sz w:val="22"/>
              </w:rPr>
              <w:t xml:space="preserve">　</w:t>
            </w:r>
          </w:p>
        </w:tc>
      </w:tr>
      <w:tr w:rsidR="007D7BA0" w:rsidRPr="002A0B27" w:rsidTr="00BA1F5C">
        <w:trPr>
          <w:trHeight w:val="930"/>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7D7BA0" w:rsidRPr="002A0B27" w:rsidRDefault="007D7BA0" w:rsidP="006562E3">
            <w:pPr>
              <w:widowControl/>
              <w:jc w:val="center"/>
              <w:rPr>
                <w:rFonts w:ascii="宋体" w:hAnsi="宋体" w:cs="宋体"/>
                <w:kern w:val="0"/>
                <w:sz w:val="24"/>
                <w:szCs w:val="24"/>
              </w:rPr>
            </w:pPr>
            <w:r w:rsidRPr="002A0B27">
              <w:rPr>
                <w:rFonts w:ascii="宋体" w:hAnsi="宋体" w:cs="宋体" w:hint="eastAsia"/>
                <w:kern w:val="0"/>
                <w:sz w:val="24"/>
                <w:szCs w:val="24"/>
              </w:rPr>
              <w:t>21</w:t>
            </w:r>
          </w:p>
        </w:tc>
        <w:tc>
          <w:tcPr>
            <w:tcW w:w="1559"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总进风管</w:t>
            </w:r>
          </w:p>
        </w:tc>
        <w:tc>
          <w:tcPr>
            <w:tcW w:w="2835"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left"/>
              <w:rPr>
                <w:rFonts w:ascii="宋体" w:hAnsi="宋体" w:cs="宋体"/>
                <w:kern w:val="0"/>
                <w:sz w:val="22"/>
              </w:rPr>
            </w:pPr>
            <w:r w:rsidRPr="002A0B27">
              <w:rPr>
                <w:rFonts w:ascii="宋体" w:hAnsi="宋体" w:cs="宋体" w:hint="eastAsia"/>
                <w:kern w:val="0"/>
                <w:sz w:val="22"/>
              </w:rPr>
              <w:t>304不锈钢材质，板厚1.5mm，φ500，螺纹管</w:t>
            </w:r>
          </w:p>
        </w:tc>
        <w:tc>
          <w:tcPr>
            <w:tcW w:w="567"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米</w:t>
            </w:r>
          </w:p>
        </w:tc>
        <w:tc>
          <w:tcPr>
            <w:tcW w:w="567"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15</w:t>
            </w:r>
          </w:p>
        </w:tc>
        <w:tc>
          <w:tcPr>
            <w:tcW w:w="993"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 xml:space="preserve">　</w:t>
            </w:r>
          </w:p>
        </w:tc>
        <w:tc>
          <w:tcPr>
            <w:tcW w:w="876"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仿宋_GB2312" w:eastAsia="仿宋_GB2312" w:hAnsi="宋体" w:cs="宋体"/>
                <w:kern w:val="0"/>
                <w:sz w:val="22"/>
              </w:rPr>
            </w:pPr>
            <w:r w:rsidRPr="002A0B27">
              <w:rPr>
                <w:rFonts w:ascii="仿宋_GB2312" w:eastAsia="仿宋_GB2312" w:hAnsi="宋体" w:cs="宋体" w:hint="eastAsia"/>
                <w:kern w:val="0"/>
                <w:sz w:val="22"/>
              </w:rPr>
              <w:t xml:space="preserve">　</w:t>
            </w:r>
          </w:p>
        </w:tc>
        <w:tc>
          <w:tcPr>
            <w:tcW w:w="1817"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仿宋_GB2312" w:eastAsia="仿宋_GB2312" w:hAnsi="宋体" w:cs="宋体"/>
                <w:kern w:val="0"/>
                <w:sz w:val="22"/>
              </w:rPr>
            </w:pPr>
            <w:r w:rsidRPr="002A0B27">
              <w:rPr>
                <w:rFonts w:ascii="仿宋_GB2312" w:eastAsia="仿宋_GB2312" w:hAnsi="宋体" w:cs="宋体" w:hint="eastAsia"/>
                <w:kern w:val="0"/>
                <w:sz w:val="22"/>
              </w:rPr>
              <w:t>不锈钢法兰，不锈钢螺栓</w:t>
            </w:r>
          </w:p>
        </w:tc>
      </w:tr>
      <w:tr w:rsidR="007D7BA0" w:rsidRPr="002A0B27" w:rsidTr="00BA1F5C">
        <w:trPr>
          <w:trHeight w:val="73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7D7BA0" w:rsidRPr="002A0B27" w:rsidRDefault="007D7BA0" w:rsidP="006562E3">
            <w:pPr>
              <w:widowControl/>
              <w:jc w:val="center"/>
              <w:rPr>
                <w:rFonts w:ascii="宋体" w:hAnsi="宋体" w:cs="宋体"/>
                <w:kern w:val="0"/>
                <w:sz w:val="24"/>
                <w:szCs w:val="24"/>
              </w:rPr>
            </w:pPr>
            <w:r w:rsidRPr="002A0B27">
              <w:rPr>
                <w:rFonts w:ascii="宋体" w:hAnsi="宋体" w:cs="宋体" w:hint="eastAsia"/>
                <w:kern w:val="0"/>
                <w:sz w:val="24"/>
                <w:szCs w:val="24"/>
              </w:rPr>
              <w:t>22</w:t>
            </w:r>
          </w:p>
        </w:tc>
        <w:tc>
          <w:tcPr>
            <w:tcW w:w="1559"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分支进风管</w:t>
            </w:r>
          </w:p>
        </w:tc>
        <w:tc>
          <w:tcPr>
            <w:tcW w:w="2835"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left"/>
              <w:rPr>
                <w:rFonts w:ascii="宋体" w:hAnsi="宋体" w:cs="宋体"/>
                <w:kern w:val="0"/>
                <w:sz w:val="22"/>
              </w:rPr>
            </w:pPr>
            <w:r w:rsidRPr="002A0B27">
              <w:rPr>
                <w:rFonts w:ascii="宋体" w:hAnsi="宋体" w:cs="宋体" w:hint="eastAsia"/>
                <w:kern w:val="0"/>
                <w:sz w:val="22"/>
              </w:rPr>
              <w:t>304不锈钢材质，板厚1.5mm，φ400</w:t>
            </w:r>
          </w:p>
        </w:tc>
        <w:tc>
          <w:tcPr>
            <w:tcW w:w="567"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米</w:t>
            </w:r>
          </w:p>
        </w:tc>
        <w:tc>
          <w:tcPr>
            <w:tcW w:w="567"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10</w:t>
            </w:r>
          </w:p>
        </w:tc>
        <w:tc>
          <w:tcPr>
            <w:tcW w:w="993"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 xml:space="preserve">　</w:t>
            </w:r>
          </w:p>
        </w:tc>
        <w:tc>
          <w:tcPr>
            <w:tcW w:w="876"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仿宋_GB2312" w:eastAsia="仿宋_GB2312" w:hAnsi="宋体" w:cs="宋体"/>
                <w:kern w:val="0"/>
                <w:sz w:val="22"/>
              </w:rPr>
            </w:pPr>
            <w:r w:rsidRPr="002A0B27">
              <w:rPr>
                <w:rFonts w:ascii="仿宋_GB2312" w:eastAsia="仿宋_GB2312" w:hAnsi="宋体" w:cs="宋体" w:hint="eastAsia"/>
                <w:kern w:val="0"/>
                <w:sz w:val="22"/>
              </w:rPr>
              <w:t xml:space="preserve">　</w:t>
            </w:r>
          </w:p>
        </w:tc>
        <w:tc>
          <w:tcPr>
            <w:tcW w:w="1817"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仿宋_GB2312" w:eastAsia="仿宋_GB2312" w:hAnsi="宋体" w:cs="宋体"/>
                <w:kern w:val="0"/>
                <w:sz w:val="22"/>
              </w:rPr>
            </w:pPr>
            <w:r w:rsidRPr="002A0B27">
              <w:rPr>
                <w:rFonts w:ascii="仿宋_GB2312" w:eastAsia="仿宋_GB2312" w:hAnsi="宋体" w:cs="宋体" w:hint="eastAsia"/>
                <w:kern w:val="0"/>
                <w:sz w:val="22"/>
              </w:rPr>
              <w:t>不锈钢法兰，不锈钢螺栓</w:t>
            </w:r>
          </w:p>
        </w:tc>
      </w:tr>
      <w:tr w:rsidR="007D7BA0" w:rsidRPr="002A0B27" w:rsidTr="00BA1F5C">
        <w:trPr>
          <w:trHeight w:val="720"/>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7D7BA0" w:rsidRPr="002A0B27" w:rsidRDefault="007D7BA0" w:rsidP="006562E3">
            <w:pPr>
              <w:widowControl/>
              <w:jc w:val="center"/>
              <w:rPr>
                <w:rFonts w:ascii="宋体" w:hAnsi="宋体" w:cs="宋体"/>
                <w:kern w:val="0"/>
                <w:sz w:val="24"/>
                <w:szCs w:val="24"/>
              </w:rPr>
            </w:pPr>
            <w:r w:rsidRPr="002A0B27">
              <w:rPr>
                <w:rFonts w:ascii="宋体" w:hAnsi="宋体" w:cs="宋体" w:hint="eastAsia"/>
                <w:kern w:val="0"/>
                <w:sz w:val="24"/>
                <w:szCs w:val="24"/>
              </w:rPr>
              <w:t>23</w:t>
            </w:r>
          </w:p>
        </w:tc>
        <w:tc>
          <w:tcPr>
            <w:tcW w:w="1559"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弯头</w:t>
            </w:r>
          </w:p>
        </w:tc>
        <w:tc>
          <w:tcPr>
            <w:tcW w:w="2835"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left"/>
              <w:rPr>
                <w:rFonts w:ascii="宋体" w:hAnsi="宋体" w:cs="宋体"/>
                <w:kern w:val="0"/>
                <w:sz w:val="22"/>
              </w:rPr>
            </w:pPr>
            <w:r w:rsidRPr="002A0B27">
              <w:rPr>
                <w:rFonts w:ascii="宋体" w:hAnsi="宋体" w:cs="宋体" w:hint="eastAsia"/>
                <w:kern w:val="0"/>
                <w:sz w:val="22"/>
              </w:rPr>
              <w:t>不锈钢304材质，板厚1.5mm，φ500</w:t>
            </w:r>
          </w:p>
        </w:tc>
        <w:tc>
          <w:tcPr>
            <w:tcW w:w="567"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件</w:t>
            </w:r>
          </w:p>
        </w:tc>
        <w:tc>
          <w:tcPr>
            <w:tcW w:w="567"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4</w:t>
            </w:r>
          </w:p>
        </w:tc>
        <w:tc>
          <w:tcPr>
            <w:tcW w:w="993"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 xml:space="preserve">　</w:t>
            </w:r>
          </w:p>
        </w:tc>
        <w:tc>
          <w:tcPr>
            <w:tcW w:w="876"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仿宋_GB2312" w:eastAsia="仿宋_GB2312" w:hAnsi="宋体" w:cs="宋体"/>
                <w:kern w:val="0"/>
                <w:sz w:val="22"/>
              </w:rPr>
            </w:pPr>
            <w:r w:rsidRPr="002A0B27">
              <w:rPr>
                <w:rFonts w:ascii="仿宋_GB2312" w:eastAsia="仿宋_GB2312" w:hAnsi="宋体" w:cs="宋体" w:hint="eastAsia"/>
                <w:kern w:val="0"/>
                <w:sz w:val="22"/>
              </w:rPr>
              <w:t xml:space="preserve">　</w:t>
            </w:r>
          </w:p>
        </w:tc>
        <w:tc>
          <w:tcPr>
            <w:tcW w:w="1817"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仿宋_GB2312" w:eastAsia="仿宋_GB2312" w:hAnsi="宋体" w:cs="宋体"/>
                <w:kern w:val="0"/>
                <w:sz w:val="22"/>
              </w:rPr>
            </w:pPr>
            <w:r w:rsidRPr="002A0B27">
              <w:rPr>
                <w:rFonts w:ascii="仿宋_GB2312" w:eastAsia="仿宋_GB2312" w:hAnsi="宋体" w:cs="宋体" w:hint="eastAsia"/>
                <w:kern w:val="0"/>
                <w:sz w:val="22"/>
              </w:rPr>
              <w:t xml:space="preserve">　</w:t>
            </w:r>
          </w:p>
        </w:tc>
      </w:tr>
      <w:tr w:rsidR="007D7BA0" w:rsidRPr="002A0B27" w:rsidTr="00BA1F5C">
        <w:trPr>
          <w:trHeight w:val="720"/>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7D7BA0" w:rsidRPr="002A0B27" w:rsidRDefault="007D7BA0" w:rsidP="006562E3">
            <w:pPr>
              <w:widowControl/>
              <w:jc w:val="center"/>
              <w:rPr>
                <w:rFonts w:ascii="宋体" w:hAnsi="宋体" w:cs="宋体"/>
                <w:kern w:val="0"/>
                <w:sz w:val="24"/>
                <w:szCs w:val="24"/>
              </w:rPr>
            </w:pPr>
            <w:r w:rsidRPr="002A0B27">
              <w:rPr>
                <w:rFonts w:ascii="宋体" w:hAnsi="宋体" w:cs="宋体" w:hint="eastAsia"/>
                <w:kern w:val="0"/>
                <w:sz w:val="24"/>
                <w:szCs w:val="24"/>
              </w:rPr>
              <w:t>24</w:t>
            </w:r>
          </w:p>
        </w:tc>
        <w:tc>
          <w:tcPr>
            <w:tcW w:w="1559"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弯头</w:t>
            </w:r>
          </w:p>
        </w:tc>
        <w:tc>
          <w:tcPr>
            <w:tcW w:w="2835"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left"/>
              <w:rPr>
                <w:rFonts w:ascii="宋体" w:hAnsi="宋体" w:cs="宋体"/>
                <w:kern w:val="0"/>
                <w:sz w:val="22"/>
              </w:rPr>
            </w:pPr>
            <w:r w:rsidRPr="002A0B27">
              <w:rPr>
                <w:rFonts w:ascii="宋体" w:hAnsi="宋体" w:cs="宋体" w:hint="eastAsia"/>
                <w:kern w:val="0"/>
                <w:sz w:val="22"/>
              </w:rPr>
              <w:t>不锈钢304材质，板厚1.5mm，φ400</w:t>
            </w:r>
          </w:p>
        </w:tc>
        <w:tc>
          <w:tcPr>
            <w:tcW w:w="567"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件</w:t>
            </w:r>
          </w:p>
        </w:tc>
        <w:tc>
          <w:tcPr>
            <w:tcW w:w="567"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4</w:t>
            </w:r>
          </w:p>
        </w:tc>
        <w:tc>
          <w:tcPr>
            <w:tcW w:w="993"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 xml:space="preserve">　</w:t>
            </w:r>
          </w:p>
        </w:tc>
        <w:tc>
          <w:tcPr>
            <w:tcW w:w="876"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仿宋_GB2312" w:eastAsia="仿宋_GB2312" w:hAnsi="宋体" w:cs="宋体"/>
                <w:kern w:val="0"/>
                <w:sz w:val="22"/>
              </w:rPr>
            </w:pPr>
            <w:r w:rsidRPr="002A0B27">
              <w:rPr>
                <w:rFonts w:ascii="仿宋_GB2312" w:eastAsia="仿宋_GB2312" w:hAnsi="宋体" w:cs="宋体" w:hint="eastAsia"/>
                <w:kern w:val="0"/>
                <w:sz w:val="22"/>
              </w:rPr>
              <w:t xml:space="preserve">　</w:t>
            </w:r>
          </w:p>
        </w:tc>
        <w:tc>
          <w:tcPr>
            <w:tcW w:w="1817"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仿宋_GB2312" w:eastAsia="仿宋_GB2312" w:hAnsi="宋体" w:cs="宋体"/>
                <w:kern w:val="0"/>
                <w:sz w:val="22"/>
              </w:rPr>
            </w:pPr>
            <w:r w:rsidRPr="002A0B27">
              <w:rPr>
                <w:rFonts w:ascii="仿宋_GB2312" w:eastAsia="仿宋_GB2312" w:hAnsi="宋体" w:cs="宋体" w:hint="eastAsia"/>
                <w:kern w:val="0"/>
                <w:sz w:val="22"/>
              </w:rPr>
              <w:t xml:space="preserve">　</w:t>
            </w:r>
          </w:p>
        </w:tc>
      </w:tr>
      <w:tr w:rsidR="007D7BA0" w:rsidRPr="002A0B27" w:rsidTr="00BA1F5C">
        <w:trPr>
          <w:trHeight w:val="720"/>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7D7BA0" w:rsidRPr="002A0B27" w:rsidRDefault="007D7BA0" w:rsidP="006562E3">
            <w:pPr>
              <w:widowControl/>
              <w:jc w:val="center"/>
              <w:rPr>
                <w:rFonts w:ascii="宋体" w:hAnsi="宋体" w:cs="宋体"/>
                <w:kern w:val="0"/>
                <w:sz w:val="24"/>
                <w:szCs w:val="24"/>
              </w:rPr>
            </w:pPr>
            <w:r w:rsidRPr="002A0B27">
              <w:rPr>
                <w:rFonts w:ascii="宋体" w:hAnsi="宋体" w:cs="宋体" w:hint="eastAsia"/>
                <w:kern w:val="0"/>
                <w:sz w:val="24"/>
                <w:szCs w:val="24"/>
              </w:rPr>
              <w:t>25</w:t>
            </w:r>
          </w:p>
        </w:tc>
        <w:tc>
          <w:tcPr>
            <w:tcW w:w="1559"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变径弯头</w:t>
            </w:r>
          </w:p>
        </w:tc>
        <w:tc>
          <w:tcPr>
            <w:tcW w:w="2835"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left"/>
              <w:rPr>
                <w:rFonts w:ascii="宋体" w:hAnsi="宋体" w:cs="宋体"/>
                <w:kern w:val="0"/>
                <w:sz w:val="22"/>
              </w:rPr>
            </w:pPr>
            <w:r w:rsidRPr="002A0B27">
              <w:rPr>
                <w:rFonts w:ascii="宋体" w:hAnsi="宋体" w:cs="宋体" w:hint="eastAsia"/>
                <w:kern w:val="0"/>
                <w:sz w:val="22"/>
              </w:rPr>
              <w:t>不锈钢304材质，板厚1.5mm，φ500变φ400</w:t>
            </w:r>
          </w:p>
        </w:tc>
        <w:tc>
          <w:tcPr>
            <w:tcW w:w="567"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件</w:t>
            </w:r>
          </w:p>
        </w:tc>
        <w:tc>
          <w:tcPr>
            <w:tcW w:w="567"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1</w:t>
            </w:r>
          </w:p>
        </w:tc>
        <w:tc>
          <w:tcPr>
            <w:tcW w:w="993"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 xml:space="preserve">　</w:t>
            </w:r>
          </w:p>
        </w:tc>
        <w:tc>
          <w:tcPr>
            <w:tcW w:w="876"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仿宋_GB2312" w:eastAsia="仿宋_GB2312" w:hAnsi="宋体" w:cs="宋体"/>
                <w:kern w:val="0"/>
                <w:sz w:val="22"/>
              </w:rPr>
            </w:pPr>
            <w:r w:rsidRPr="002A0B27">
              <w:rPr>
                <w:rFonts w:ascii="仿宋_GB2312" w:eastAsia="仿宋_GB2312" w:hAnsi="宋体" w:cs="宋体" w:hint="eastAsia"/>
                <w:kern w:val="0"/>
                <w:sz w:val="22"/>
              </w:rPr>
              <w:t xml:space="preserve">　</w:t>
            </w:r>
          </w:p>
        </w:tc>
        <w:tc>
          <w:tcPr>
            <w:tcW w:w="1817"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仿宋_GB2312" w:eastAsia="仿宋_GB2312" w:hAnsi="宋体" w:cs="宋体"/>
                <w:kern w:val="0"/>
                <w:sz w:val="22"/>
              </w:rPr>
            </w:pPr>
            <w:r w:rsidRPr="002A0B27">
              <w:rPr>
                <w:rFonts w:ascii="仿宋_GB2312" w:eastAsia="仿宋_GB2312" w:hAnsi="宋体" w:cs="宋体" w:hint="eastAsia"/>
                <w:kern w:val="0"/>
                <w:sz w:val="22"/>
              </w:rPr>
              <w:t xml:space="preserve">　</w:t>
            </w:r>
          </w:p>
        </w:tc>
      </w:tr>
      <w:tr w:rsidR="007D7BA0" w:rsidRPr="002A0B27" w:rsidTr="00BA1F5C">
        <w:trPr>
          <w:trHeight w:val="720"/>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7D7BA0" w:rsidRPr="002A0B27" w:rsidRDefault="007D7BA0" w:rsidP="006562E3">
            <w:pPr>
              <w:widowControl/>
              <w:jc w:val="center"/>
              <w:rPr>
                <w:rFonts w:ascii="宋体" w:hAnsi="宋体" w:cs="宋体"/>
                <w:kern w:val="0"/>
                <w:sz w:val="24"/>
                <w:szCs w:val="24"/>
              </w:rPr>
            </w:pPr>
            <w:r w:rsidRPr="002A0B27">
              <w:rPr>
                <w:rFonts w:ascii="宋体" w:hAnsi="宋体" w:cs="宋体" w:hint="eastAsia"/>
                <w:kern w:val="0"/>
                <w:sz w:val="24"/>
                <w:szCs w:val="24"/>
              </w:rPr>
              <w:t>26</w:t>
            </w:r>
          </w:p>
        </w:tc>
        <w:tc>
          <w:tcPr>
            <w:tcW w:w="1559"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变径三通</w:t>
            </w:r>
          </w:p>
        </w:tc>
        <w:tc>
          <w:tcPr>
            <w:tcW w:w="2835"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left"/>
              <w:rPr>
                <w:rFonts w:ascii="宋体" w:hAnsi="宋体" w:cs="宋体"/>
                <w:kern w:val="0"/>
                <w:sz w:val="22"/>
              </w:rPr>
            </w:pPr>
            <w:r w:rsidRPr="002A0B27">
              <w:rPr>
                <w:rFonts w:ascii="宋体" w:hAnsi="宋体" w:cs="宋体" w:hint="eastAsia"/>
                <w:kern w:val="0"/>
                <w:sz w:val="22"/>
              </w:rPr>
              <w:t>不锈钢304材质，板厚1.5mm，φ500变φ400</w:t>
            </w:r>
          </w:p>
        </w:tc>
        <w:tc>
          <w:tcPr>
            <w:tcW w:w="567"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件</w:t>
            </w:r>
          </w:p>
        </w:tc>
        <w:tc>
          <w:tcPr>
            <w:tcW w:w="567"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1</w:t>
            </w:r>
          </w:p>
        </w:tc>
        <w:tc>
          <w:tcPr>
            <w:tcW w:w="993"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 xml:space="preserve">　</w:t>
            </w:r>
          </w:p>
        </w:tc>
        <w:tc>
          <w:tcPr>
            <w:tcW w:w="876"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仿宋_GB2312" w:eastAsia="仿宋_GB2312" w:hAnsi="宋体" w:cs="宋体"/>
                <w:kern w:val="0"/>
                <w:sz w:val="22"/>
              </w:rPr>
            </w:pPr>
            <w:r w:rsidRPr="002A0B27">
              <w:rPr>
                <w:rFonts w:ascii="仿宋_GB2312" w:eastAsia="仿宋_GB2312" w:hAnsi="宋体" w:cs="宋体" w:hint="eastAsia"/>
                <w:kern w:val="0"/>
                <w:sz w:val="22"/>
              </w:rPr>
              <w:t xml:space="preserve">　</w:t>
            </w:r>
          </w:p>
        </w:tc>
        <w:tc>
          <w:tcPr>
            <w:tcW w:w="1817"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仿宋_GB2312" w:eastAsia="仿宋_GB2312" w:hAnsi="宋体" w:cs="宋体"/>
                <w:kern w:val="0"/>
                <w:sz w:val="22"/>
              </w:rPr>
            </w:pPr>
            <w:r w:rsidRPr="002A0B27">
              <w:rPr>
                <w:rFonts w:ascii="仿宋_GB2312" w:eastAsia="仿宋_GB2312" w:hAnsi="宋体" w:cs="宋体" w:hint="eastAsia"/>
                <w:kern w:val="0"/>
                <w:sz w:val="22"/>
              </w:rPr>
              <w:t xml:space="preserve">　</w:t>
            </w:r>
          </w:p>
        </w:tc>
      </w:tr>
      <w:tr w:rsidR="007D7BA0" w:rsidRPr="002A0B27" w:rsidTr="00BA1F5C">
        <w:trPr>
          <w:trHeight w:val="720"/>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7D7BA0" w:rsidRPr="002A0B27" w:rsidRDefault="007D7BA0" w:rsidP="006562E3">
            <w:pPr>
              <w:widowControl/>
              <w:jc w:val="center"/>
              <w:rPr>
                <w:rFonts w:ascii="宋体" w:hAnsi="宋体" w:cs="宋体"/>
                <w:kern w:val="0"/>
                <w:sz w:val="24"/>
                <w:szCs w:val="24"/>
              </w:rPr>
            </w:pPr>
            <w:r w:rsidRPr="002A0B27">
              <w:rPr>
                <w:rFonts w:ascii="宋体" w:hAnsi="宋体" w:cs="宋体" w:hint="eastAsia"/>
                <w:kern w:val="0"/>
                <w:sz w:val="24"/>
                <w:szCs w:val="24"/>
              </w:rPr>
              <w:t>27</w:t>
            </w:r>
          </w:p>
        </w:tc>
        <w:tc>
          <w:tcPr>
            <w:tcW w:w="1559"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三通</w:t>
            </w:r>
          </w:p>
        </w:tc>
        <w:tc>
          <w:tcPr>
            <w:tcW w:w="2835"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left"/>
              <w:rPr>
                <w:rFonts w:ascii="宋体" w:hAnsi="宋体" w:cs="宋体"/>
                <w:kern w:val="0"/>
                <w:sz w:val="22"/>
              </w:rPr>
            </w:pPr>
            <w:r w:rsidRPr="002A0B27">
              <w:rPr>
                <w:rFonts w:ascii="宋体" w:hAnsi="宋体" w:cs="宋体" w:hint="eastAsia"/>
                <w:kern w:val="0"/>
                <w:sz w:val="22"/>
              </w:rPr>
              <w:t>不锈钢304材质，板厚1.5mm，φ400</w:t>
            </w:r>
          </w:p>
        </w:tc>
        <w:tc>
          <w:tcPr>
            <w:tcW w:w="567"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件</w:t>
            </w:r>
          </w:p>
        </w:tc>
        <w:tc>
          <w:tcPr>
            <w:tcW w:w="567"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2</w:t>
            </w:r>
          </w:p>
        </w:tc>
        <w:tc>
          <w:tcPr>
            <w:tcW w:w="993"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 xml:space="preserve">　</w:t>
            </w:r>
          </w:p>
        </w:tc>
        <w:tc>
          <w:tcPr>
            <w:tcW w:w="876"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仿宋_GB2312" w:eastAsia="仿宋_GB2312" w:hAnsi="宋体" w:cs="宋体"/>
                <w:kern w:val="0"/>
                <w:sz w:val="22"/>
              </w:rPr>
            </w:pPr>
            <w:r w:rsidRPr="002A0B27">
              <w:rPr>
                <w:rFonts w:ascii="仿宋_GB2312" w:eastAsia="仿宋_GB2312" w:hAnsi="宋体" w:cs="宋体" w:hint="eastAsia"/>
                <w:kern w:val="0"/>
                <w:sz w:val="22"/>
              </w:rPr>
              <w:t xml:space="preserve">　</w:t>
            </w:r>
          </w:p>
        </w:tc>
        <w:tc>
          <w:tcPr>
            <w:tcW w:w="1817"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仿宋_GB2312" w:eastAsia="仿宋_GB2312" w:hAnsi="宋体" w:cs="宋体"/>
                <w:kern w:val="0"/>
                <w:sz w:val="22"/>
              </w:rPr>
            </w:pPr>
            <w:r w:rsidRPr="002A0B27">
              <w:rPr>
                <w:rFonts w:ascii="仿宋_GB2312" w:eastAsia="仿宋_GB2312" w:hAnsi="宋体" w:cs="宋体" w:hint="eastAsia"/>
                <w:kern w:val="0"/>
                <w:sz w:val="22"/>
              </w:rPr>
              <w:t xml:space="preserve">　</w:t>
            </w:r>
          </w:p>
        </w:tc>
      </w:tr>
      <w:tr w:rsidR="007D7BA0" w:rsidRPr="002A0B27" w:rsidTr="00BA1F5C">
        <w:trPr>
          <w:trHeight w:val="720"/>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7D7BA0" w:rsidRPr="002A0B27" w:rsidRDefault="007D7BA0" w:rsidP="006562E3">
            <w:pPr>
              <w:widowControl/>
              <w:jc w:val="center"/>
              <w:rPr>
                <w:rFonts w:ascii="宋体" w:hAnsi="宋体" w:cs="宋体"/>
                <w:kern w:val="0"/>
                <w:sz w:val="24"/>
                <w:szCs w:val="24"/>
              </w:rPr>
            </w:pPr>
            <w:r w:rsidRPr="002A0B27">
              <w:rPr>
                <w:rFonts w:ascii="宋体" w:hAnsi="宋体" w:cs="宋体" w:hint="eastAsia"/>
                <w:kern w:val="0"/>
                <w:sz w:val="24"/>
                <w:szCs w:val="24"/>
              </w:rPr>
              <w:t>28</w:t>
            </w:r>
          </w:p>
        </w:tc>
        <w:tc>
          <w:tcPr>
            <w:tcW w:w="1559"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电动阀门</w:t>
            </w:r>
          </w:p>
        </w:tc>
        <w:tc>
          <w:tcPr>
            <w:tcW w:w="2835"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left"/>
              <w:rPr>
                <w:rFonts w:ascii="宋体" w:hAnsi="宋体" w:cs="宋体"/>
                <w:kern w:val="0"/>
                <w:sz w:val="22"/>
              </w:rPr>
            </w:pPr>
            <w:r w:rsidRPr="002A0B27">
              <w:rPr>
                <w:rFonts w:ascii="宋体" w:hAnsi="宋体" w:cs="宋体" w:hint="eastAsia"/>
                <w:kern w:val="0"/>
                <w:sz w:val="22"/>
              </w:rPr>
              <w:t>不锈钢304材质，φ400</w:t>
            </w:r>
          </w:p>
        </w:tc>
        <w:tc>
          <w:tcPr>
            <w:tcW w:w="567"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件</w:t>
            </w:r>
          </w:p>
        </w:tc>
        <w:tc>
          <w:tcPr>
            <w:tcW w:w="567"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4</w:t>
            </w:r>
          </w:p>
        </w:tc>
        <w:tc>
          <w:tcPr>
            <w:tcW w:w="993"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 xml:space="preserve">　</w:t>
            </w:r>
          </w:p>
        </w:tc>
        <w:tc>
          <w:tcPr>
            <w:tcW w:w="876"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仿宋_GB2312" w:eastAsia="仿宋_GB2312" w:hAnsi="宋体" w:cs="宋体"/>
                <w:kern w:val="0"/>
                <w:sz w:val="22"/>
              </w:rPr>
            </w:pPr>
            <w:r w:rsidRPr="002A0B27">
              <w:rPr>
                <w:rFonts w:ascii="仿宋_GB2312" w:eastAsia="仿宋_GB2312" w:hAnsi="宋体" w:cs="宋体" w:hint="eastAsia"/>
                <w:kern w:val="0"/>
                <w:sz w:val="22"/>
              </w:rPr>
              <w:t xml:space="preserve">　</w:t>
            </w:r>
          </w:p>
        </w:tc>
        <w:tc>
          <w:tcPr>
            <w:tcW w:w="1817"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仿宋_GB2312" w:eastAsia="仿宋_GB2312" w:hAnsi="宋体" w:cs="宋体"/>
                <w:kern w:val="0"/>
                <w:sz w:val="22"/>
              </w:rPr>
            </w:pPr>
            <w:r w:rsidRPr="002A0B27">
              <w:rPr>
                <w:rFonts w:ascii="仿宋_GB2312" w:eastAsia="仿宋_GB2312" w:hAnsi="宋体" w:cs="宋体" w:hint="eastAsia"/>
                <w:kern w:val="0"/>
                <w:sz w:val="22"/>
              </w:rPr>
              <w:t xml:space="preserve">　</w:t>
            </w:r>
          </w:p>
        </w:tc>
      </w:tr>
      <w:tr w:rsidR="007D7BA0" w:rsidRPr="002A0B27" w:rsidTr="00BA1F5C">
        <w:trPr>
          <w:trHeight w:val="690"/>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7D7BA0" w:rsidRPr="002A0B27" w:rsidRDefault="007D7BA0" w:rsidP="006562E3">
            <w:pPr>
              <w:widowControl/>
              <w:jc w:val="center"/>
              <w:rPr>
                <w:rFonts w:ascii="宋体" w:hAnsi="宋体" w:cs="宋体"/>
                <w:kern w:val="0"/>
                <w:sz w:val="24"/>
                <w:szCs w:val="24"/>
              </w:rPr>
            </w:pPr>
            <w:r w:rsidRPr="002A0B27">
              <w:rPr>
                <w:rFonts w:ascii="宋体" w:hAnsi="宋体" w:cs="宋体" w:hint="eastAsia"/>
                <w:kern w:val="0"/>
                <w:sz w:val="24"/>
                <w:szCs w:val="24"/>
              </w:rPr>
              <w:t>29</w:t>
            </w:r>
          </w:p>
        </w:tc>
        <w:tc>
          <w:tcPr>
            <w:tcW w:w="1559"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设备风管安装调试费</w:t>
            </w:r>
          </w:p>
        </w:tc>
        <w:tc>
          <w:tcPr>
            <w:tcW w:w="2835"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left"/>
              <w:rPr>
                <w:rFonts w:ascii="宋体" w:hAnsi="宋体" w:cs="宋体"/>
                <w:kern w:val="0"/>
                <w:sz w:val="22"/>
              </w:rPr>
            </w:pPr>
            <w:r w:rsidRPr="002A0B27">
              <w:rPr>
                <w:rFonts w:ascii="宋体" w:hAnsi="宋体" w:cs="宋体" w:hint="eastAsia"/>
                <w:kern w:val="0"/>
                <w:sz w:val="22"/>
              </w:rPr>
              <w:t xml:space="preserve">　</w:t>
            </w:r>
          </w:p>
        </w:tc>
        <w:tc>
          <w:tcPr>
            <w:tcW w:w="567"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项</w:t>
            </w:r>
          </w:p>
        </w:tc>
        <w:tc>
          <w:tcPr>
            <w:tcW w:w="567"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1</w:t>
            </w:r>
          </w:p>
        </w:tc>
        <w:tc>
          <w:tcPr>
            <w:tcW w:w="993"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 xml:space="preserve">　</w:t>
            </w:r>
          </w:p>
        </w:tc>
        <w:tc>
          <w:tcPr>
            <w:tcW w:w="876"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仿宋_GB2312" w:eastAsia="仿宋_GB2312" w:hAnsi="宋体" w:cs="宋体"/>
                <w:kern w:val="0"/>
                <w:sz w:val="22"/>
              </w:rPr>
            </w:pPr>
            <w:r w:rsidRPr="002A0B27">
              <w:rPr>
                <w:rFonts w:ascii="仿宋_GB2312" w:eastAsia="仿宋_GB2312" w:hAnsi="宋体" w:cs="宋体" w:hint="eastAsia"/>
                <w:kern w:val="0"/>
                <w:sz w:val="22"/>
              </w:rPr>
              <w:t xml:space="preserve">　</w:t>
            </w:r>
          </w:p>
        </w:tc>
        <w:tc>
          <w:tcPr>
            <w:tcW w:w="1817"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仿宋_GB2312" w:eastAsia="仿宋_GB2312" w:hAnsi="宋体" w:cs="宋体"/>
                <w:kern w:val="0"/>
                <w:sz w:val="22"/>
              </w:rPr>
            </w:pPr>
            <w:r w:rsidRPr="002A0B27">
              <w:rPr>
                <w:rFonts w:ascii="仿宋_GB2312" w:eastAsia="仿宋_GB2312" w:hAnsi="宋体" w:cs="宋体" w:hint="eastAsia"/>
                <w:kern w:val="0"/>
                <w:sz w:val="22"/>
              </w:rPr>
              <w:t xml:space="preserve">　</w:t>
            </w:r>
          </w:p>
        </w:tc>
      </w:tr>
      <w:tr w:rsidR="007D7BA0" w:rsidRPr="002A0B27" w:rsidTr="00BA1F5C">
        <w:trPr>
          <w:trHeight w:val="52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7D7BA0" w:rsidRPr="002A0B27" w:rsidRDefault="007D7BA0" w:rsidP="006562E3">
            <w:pPr>
              <w:widowControl/>
              <w:jc w:val="center"/>
              <w:rPr>
                <w:rFonts w:ascii="宋体" w:hAnsi="宋体" w:cs="宋体"/>
                <w:kern w:val="0"/>
                <w:sz w:val="24"/>
                <w:szCs w:val="24"/>
              </w:rPr>
            </w:pPr>
            <w:r w:rsidRPr="002A0B27">
              <w:rPr>
                <w:rFonts w:ascii="宋体" w:hAnsi="宋体" w:cs="宋体" w:hint="eastAsia"/>
                <w:kern w:val="0"/>
                <w:sz w:val="24"/>
                <w:szCs w:val="24"/>
              </w:rPr>
              <w:lastRenderedPageBreak/>
              <w:t>30</w:t>
            </w:r>
          </w:p>
        </w:tc>
        <w:tc>
          <w:tcPr>
            <w:tcW w:w="1559"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运输费</w:t>
            </w:r>
          </w:p>
        </w:tc>
        <w:tc>
          <w:tcPr>
            <w:tcW w:w="2835"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left"/>
              <w:rPr>
                <w:rFonts w:ascii="宋体" w:hAnsi="宋体" w:cs="宋体"/>
                <w:kern w:val="0"/>
                <w:sz w:val="22"/>
              </w:rPr>
            </w:pPr>
            <w:r w:rsidRPr="002A0B27">
              <w:rPr>
                <w:rFonts w:ascii="宋体" w:hAnsi="宋体" w:cs="宋体" w:hint="eastAsia"/>
                <w:kern w:val="0"/>
                <w:sz w:val="22"/>
              </w:rPr>
              <w:t>至曲阜</w:t>
            </w:r>
          </w:p>
        </w:tc>
        <w:tc>
          <w:tcPr>
            <w:tcW w:w="567"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项</w:t>
            </w:r>
          </w:p>
        </w:tc>
        <w:tc>
          <w:tcPr>
            <w:tcW w:w="567"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1</w:t>
            </w:r>
          </w:p>
        </w:tc>
        <w:tc>
          <w:tcPr>
            <w:tcW w:w="993"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 xml:space="preserve">　</w:t>
            </w:r>
          </w:p>
        </w:tc>
        <w:tc>
          <w:tcPr>
            <w:tcW w:w="876"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仿宋_GB2312" w:eastAsia="仿宋_GB2312" w:hAnsi="宋体" w:cs="宋体"/>
                <w:kern w:val="0"/>
                <w:sz w:val="22"/>
              </w:rPr>
            </w:pPr>
            <w:r w:rsidRPr="002A0B27">
              <w:rPr>
                <w:rFonts w:ascii="仿宋_GB2312" w:eastAsia="仿宋_GB2312" w:hAnsi="宋体" w:cs="宋体" w:hint="eastAsia"/>
                <w:kern w:val="0"/>
                <w:sz w:val="22"/>
              </w:rPr>
              <w:t xml:space="preserve">　</w:t>
            </w:r>
          </w:p>
        </w:tc>
        <w:tc>
          <w:tcPr>
            <w:tcW w:w="1817"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仿宋_GB2312" w:eastAsia="仿宋_GB2312" w:hAnsi="宋体" w:cs="宋体"/>
                <w:kern w:val="0"/>
                <w:sz w:val="22"/>
              </w:rPr>
            </w:pPr>
            <w:r w:rsidRPr="002A0B27">
              <w:rPr>
                <w:rFonts w:ascii="仿宋_GB2312" w:eastAsia="仿宋_GB2312" w:hAnsi="宋体" w:cs="宋体" w:hint="eastAsia"/>
                <w:kern w:val="0"/>
                <w:sz w:val="22"/>
              </w:rPr>
              <w:t xml:space="preserve">　</w:t>
            </w:r>
          </w:p>
        </w:tc>
      </w:tr>
      <w:tr w:rsidR="007D7BA0" w:rsidRPr="002A0B27" w:rsidTr="00BA1F5C">
        <w:trPr>
          <w:trHeight w:val="55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7D7BA0" w:rsidRPr="002A0B27" w:rsidRDefault="007D7BA0" w:rsidP="006562E3">
            <w:pPr>
              <w:widowControl/>
              <w:jc w:val="center"/>
              <w:rPr>
                <w:rFonts w:ascii="宋体" w:hAnsi="宋体" w:cs="宋体"/>
                <w:kern w:val="0"/>
                <w:sz w:val="24"/>
                <w:szCs w:val="24"/>
              </w:rPr>
            </w:pPr>
            <w:r w:rsidRPr="002A0B27">
              <w:rPr>
                <w:rFonts w:ascii="宋体" w:hAnsi="宋体" w:cs="宋体" w:hint="eastAsia"/>
                <w:kern w:val="0"/>
                <w:sz w:val="24"/>
                <w:szCs w:val="24"/>
              </w:rPr>
              <w:t>31</w:t>
            </w:r>
          </w:p>
        </w:tc>
        <w:tc>
          <w:tcPr>
            <w:tcW w:w="1559"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随机配送易损件</w:t>
            </w:r>
          </w:p>
        </w:tc>
        <w:tc>
          <w:tcPr>
            <w:tcW w:w="2835"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left"/>
              <w:rPr>
                <w:rFonts w:ascii="宋体" w:hAnsi="宋体" w:cs="宋体"/>
                <w:kern w:val="0"/>
                <w:sz w:val="22"/>
              </w:rPr>
            </w:pPr>
            <w:r w:rsidRPr="002A0B27">
              <w:rPr>
                <w:rFonts w:ascii="宋体" w:hAnsi="宋体" w:cs="宋体" w:hint="eastAsia"/>
                <w:kern w:val="0"/>
                <w:sz w:val="22"/>
              </w:rPr>
              <w:t>脉冲电磁阀2个，手轮2个</w:t>
            </w:r>
          </w:p>
        </w:tc>
        <w:tc>
          <w:tcPr>
            <w:tcW w:w="567"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项</w:t>
            </w:r>
          </w:p>
        </w:tc>
        <w:tc>
          <w:tcPr>
            <w:tcW w:w="567"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1</w:t>
            </w:r>
          </w:p>
        </w:tc>
        <w:tc>
          <w:tcPr>
            <w:tcW w:w="993"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宋体" w:hAnsi="宋体" w:cs="宋体"/>
                <w:kern w:val="0"/>
                <w:sz w:val="22"/>
              </w:rPr>
            </w:pPr>
          </w:p>
        </w:tc>
        <w:tc>
          <w:tcPr>
            <w:tcW w:w="876"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仿宋_GB2312" w:eastAsia="仿宋_GB2312" w:hAnsi="宋体" w:cs="宋体"/>
                <w:kern w:val="0"/>
                <w:sz w:val="22"/>
              </w:rPr>
            </w:pPr>
          </w:p>
        </w:tc>
        <w:tc>
          <w:tcPr>
            <w:tcW w:w="1817"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仿宋_GB2312" w:eastAsia="仿宋_GB2312" w:hAnsi="宋体" w:cs="宋体"/>
                <w:kern w:val="0"/>
                <w:sz w:val="22"/>
              </w:rPr>
            </w:pPr>
            <w:r w:rsidRPr="002A0B27">
              <w:rPr>
                <w:rFonts w:ascii="仿宋_GB2312" w:eastAsia="仿宋_GB2312" w:hAnsi="宋体" w:cs="宋体" w:hint="eastAsia"/>
                <w:kern w:val="0"/>
                <w:sz w:val="22"/>
              </w:rPr>
              <w:t xml:space="preserve">　</w:t>
            </w:r>
          </w:p>
        </w:tc>
      </w:tr>
      <w:tr w:rsidR="007D7BA0" w:rsidRPr="002A0B27" w:rsidTr="00BA1F5C">
        <w:trPr>
          <w:trHeight w:val="46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7D7BA0" w:rsidRPr="002A0B27" w:rsidRDefault="007D7BA0" w:rsidP="006562E3">
            <w:pPr>
              <w:widowControl/>
              <w:jc w:val="center"/>
              <w:rPr>
                <w:rFonts w:ascii="宋体" w:hAnsi="宋体" w:cs="宋体"/>
                <w:kern w:val="0"/>
                <w:sz w:val="24"/>
                <w:szCs w:val="24"/>
              </w:rPr>
            </w:pPr>
            <w:r w:rsidRPr="002A0B27">
              <w:rPr>
                <w:rFonts w:ascii="宋体" w:hAnsi="宋体" w:cs="宋体" w:hint="eastAsia"/>
                <w:kern w:val="0"/>
                <w:sz w:val="24"/>
                <w:szCs w:val="24"/>
              </w:rPr>
              <w:t>32</w:t>
            </w:r>
          </w:p>
        </w:tc>
        <w:tc>
          <w:tcPr>
            <w:tcW w:w="1559"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税费</w:t>
            </w:r>
          </w:p>
        </w:tc>
        <w:tc>
          <w:tcPr>
            <w:tcW w:w="2835"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left"/>
              <w:rPr>
                <w:rFonts w:ascii="宋体" w:hAnsi="宋体" w:cs="宋体"/>
                <w:kern w:val="0"/>
                <w:sz w:val="22"/>
              </w:rPr>
            </w:pPr>
            <w:r w:rsidRPr="002A0B27">
              <w:rPr>
                <w:rFonts w:ascii="宋体" w:hAnsi="宋体" w:cs="宋体" w:hint="eastAsia"/>
                <w:kern w:val="0"/>
                <w:sz w:val="22"/>
              </w:rPr>
              <w:t xml:space="preserve">　</w:t>
            </w:r>
          </w:p>
        </w:tc>
        <w:tc>
          <w:tcPr>
            <w:tcW w:w="567"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项</w:t>
            </w:r>
          </w:p>
        </w:tc>
        <w:tc>
          <w:tcPr>
            <w:tcW w:w="567"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1</w:t>
            </w:r>
          </w:p>
        </w:tc>
        <w:tc>
          <w:tcPr>
            <w:tcW w:w="993"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 xml:space="preserve">　</w:t>
            </w:r>
          </w:p>
        </w:tc>
        <w:tc>
          <w:tcPr>
            <w:tcW w:w="876"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仿宋_GB2312" w:eastAsia="仿宋_GB2312" w:hAnsi="宋体" w:cs="宋体"/>
                <w:kern w:val="0"/>
                <w:sz w:val="22"/>
              </w:rPr>
            </w:pPr>
            <w:r w:rsidRPr="002A0B27">
              <w:rPr>
                <w:rFonts w:ascii="仿宋_GB2312" w:eastAsia="仿宋_GB2312" w:hAnsi="宋体" w:cs="宋体" w:hint="eastAsia"/>
                <w:kern w:val="0"/>
                <w:sz w:val="22"/>
              </w:rPr>
              <w:t xml:space="preserve">　</w:t>
            </w:r>
          </w:p>
        </w:tc>
        <w:tc>
          <w:tcPr>
            <w:tcW w:w="1817" w:type="dxa"/>
            <w:tcBorders>
              <w:top w:val="nil"/>
              <w:left w:val="nil"/>
              <w:bottom w:val="single" w:sz="4" w:space="0" w:color="auto"/>
              <w:right w:val="single" w:sz="4" w:space="0" w:color="auto"/>
            </w:tcBorders>
            <w:shd w:val="clear" w:color="000000" w:fill="FFFFFF"/>
            <w:vAlign w:val="center"/>
            <w:hideMark/>
          </w:tcPr>
          <w:p w:rsidR="007D7BA0" w:rsidRPr="002A0B27" w:rsidRDefault="007D7BA0" w:rsidP="006562E3">
            <w:pPr>
              <w:widowControl/>
              <w:jc w:val="center"/>
              <w:rPr>
                <w:rFonts w:ascii="仿宋_GB2312" w:eastAsia="仿宋_GB2312" w:hAnsi="宋体" w:cs="宋体"/>
                <w:kern w:val="0"/>
                <w:sz w:val="22"/>
              </w:rPr>
            </w:pPr>
            <w:r w:rsidRPr="002A0B27">
              <w:rPr>
                <w:rFonts w:ascii="仿宋_GB2312" w:eastAsia="仿宋_GB2312" w:hAnsi="宋体" w:cs="宋体" w:hint="eastAsia"/>
                <w:kern w:val="0"/>
                <w:sz w:val="22"/>
              </w:rPr>
              <w:t xml:space="preserve">　</w:t>
            </w:r>
          </w:p>
        </w:tc>
      </w:tr>
      <w:tr w:rsidR="007D7BA0" w:rsidRPr="002A0B27" w:rsidTr="00BA1F5C">
        <w:trPr>
          <w:trHeight w:val="46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7D7BA0" w:rsidRPr="002A0B27" w:rsidRDefault="007D7BA0" w:rsidP="006562E3">
            <w:pPr>
              <w:widowControl/>
              <w:jc w:val="center"/>
              <w:rPr>
                <w:rFonts w:ascii="宋体" w:hAnsi="宋体" w:cs="宋体"/>
                <w:kern w:val="0"/>
                <w:sz w:val="24"/>
                <w:szCs w:val="24"/>
              </w:rPr>
            </w:pPr>
            <w:r w:rsidRPr="002A0B27">
              <w:rPr>
                <w:rFonts w:ascii="宋体" w:hAnsi="宋体" w:cs="宋体" w:hint="eastAsia"/>
                <w:kern w:val="0"/>
                <w:sz w:val="24"/>
                <w:szCs w:val="24"/>
              </w:rPr>
              <w:t>合计</w:t>
            </w:r>
          </w:p>
        </w:tc>
        <w:tc>
          <w:tcPr>
            <w:tcW w:w="1559" w:type="dxa"/>
            <w:tcBorders>
              <w:top w:val="nil"/>
              <w:left w:val="nil"/>
              <w:bottom w:val="single" w:sz="4" w:space="0" w:color="auto"/>
              <w:right w:val="single" w:sz="4" w:space="0" w:color="auto"/>
            </w:tcBorders>
            <w:shd w:val="clear" w:color="auto" w:fill="auto"/>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设备含税价</w:t>
            </w:r>
          </w:p>
        </w:tc>
        <w:tc>
          <w:tcPr>
            <w:tcW w:w="2835" w:type="dxa"/>
            <w:tcBorders>
              <w:top w:val="nil"/>
              <w:left w:val="nil"/>
              <w:bottom w:val="single" w:sz="4" w:space="0" w:color="auto"/>
              <w:right w:val="single" w:sz="4" w:space="0" w:color="auto"/>
            </w:tcBorders>
            <w:shd w:val="clear" w:color="auto" w:fill="auto"/>
            <w:vAlign w:val="center"/>
            <w:hideMark/>
          </w:tcPr>
          <w:p w:rsidR="007D7BA0" w:rsidRPr="002A0B27" w:rsidRDefault="007D7BA0" w:rsidP="006562E3">
            <w:pPr>
              <w:widowControl/>
              <w:jc w:val="left"/>
              <w:rPr>
                <w:rFonts w:ascii="宋体" w:hAnsi="宋体" w:cs="宋体"/>
                <w:kern w:val="0"/>
                <w:sz w:val="22"/>
              </w:rPr>
            </w:pPr>
            <w:r w:rsidRPr="002A0B27">
              <w:rPr>
                <w:rFonts w:ascii="宋体" w:hAnsi="宋体" w:cs="宋体" w:hint="eastAsia"/>
                <w:kern w:val="0"/>
                <w:sz w:val="22"/>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7D7BA0" w:rsidRPr="002A0B27" w:rsidRDefault="007D7BA0" w:rsidP="006562E3">
            <w:pPr>
              <w:widowControl/>
              <w:jc w:val="center"/>
              <w:rPr>
                <w:rFonts w:ascii="宋体" w:hAnsi="宋体" w:cs="宋体"/>
                <w:kern w:val="0"/>
                <w:sz w:val="22"/>
              </w:rPr>
            </w:pPr>
            <w:r w:rsidRPr="002A0B27">
              <w:rPr>
                <w:rFonts w:ascii="宋体" w:hAnsi="宋体" w:cs="宋体" w:hint="eastAsia"/>
                <w:kern w:val="0"/>
                <w:sz w:val="22"/>
              </w:rPr>
              <w:t xml:space="preserve">　</w:t>
            </w:r>
          </w:p>
        </w:tc>
        <w:tc>
          <w:tcPr>
            <w:tcW w:w="876" w:type="dxa"/>
            <w:tcBorders>
              <w:top w:val="nil"/>
              <w:left w:val="nil"/>
              <w:bottom w:val="single" w:sz="4" w:space="0" w:color="auto"/>
              <w:right w:val="single" w:sz="4" w:space="0" w:color="auto"/>
            </w:tcBorders>
            <w:shd w:val="clear" w:color="auto" w:fill="auto"/>
            <w:vAlign w:val="center"/>
            <w:hideMark/>
          </w:tcPr>
          <w:p w:rsidR="007D7BA0" w:rsidRPr="002A0B27" w:rsidRDefault="007D7BA0" w:rsidP="006562E3">
            <w:pPr>
              <w:widowControl/>
              <w:jc w:val="center"/>
              <w:rPr>
                <w:rFonts w:ascii="仿宋_GB2312" w:eastAsia="仿宋_GB2312" w:hAnsi="宋体" w:cs="宋体"/>
                <w:kern w:val="0"/>
                <w:sz w:val="22"/>
              </w:rPr>
            </w:pPr>
            <w:r w:rsidRPr="002A0B27">
              <w:rPr>
                <w:rFonts w:ascii="仿宋_GB2312" w:eastAsia="仿宋_GB2312" w:hAnsi="宋体" w:cs="宋体" w:hint="eastAsia"/>
                <w:kern w:val="0"/>
                <w:sz w:val="22"/>
              </w:rPr>
              <w:t xml:space="preserve">　</w:t>
            </w:r>
          </w:p>
        </w:tc>
        <w:tc>
          <w:tcPr>
            <w:tcW w:w="1817" w:type="dxa"/>
            <w:tcBorders>
              <w:top w:val="nil"/>
              <w:left w:val="nil"/>
              <w:bottom w:val="single" w:sz="4" w:space="0" w:color="auto"/>
              <w:right w:val="single" w:sz="4" w:space="0" w:color="auto"/>
            </w:tcBorders>
            <w:shd w:val="clear" w:color="auto" w:fill="auto"/>
            <w:vAlign w:val="center"/>
            <w:hideMark/>
          </w:tcPr>
          <w:p w:rsidR="007D7BA0" w:rsidRPr="002A0B27" w:rsidRDefault="007D7BA0" w:rsidP="006562E3">
            <w:pPr>
              <w:widowControl/>
              <w:jc w:val="center"/>
              <w:rPr>
                <w:rFonts w:ascii="仿宋_GB2312" w:eastAsia="仿宋_GB2312" w:hAnsi="宋体" w:cs="宋体"/>
                <w:kern w:val="0"/>
                <w:sz w:val="22"/>
              </w:rPr>
            </w:pPr>
            <w:r w:rsidRPr="002A0B27">
              <w:rPr>
                <w:rFonts w:ascii="仿宋_GB2312" w:eastAsia="仿宋_GB2312" w:hAnsi="宋体" w:cs="宋体" w:hint="eastAsia"/>
                <w:kern w:val="0"/>
                <w:sz w:val="22"/>
              </w:rPr>
              <w:t xml:space="preserve">　</w:t>
            </w:r>
          </w:p>
        </w:tc>
      </w:tr>
      <w:tr w:rsidR="007D7BA0" w:rsidRPr="002A0B27" w:rsidTr="00BA1F5C">
        <w:trPr>
          <w:trHeight w:val="390"/>
          <w:jc w:val="center"/>
        </w:trPr>
        <w:tc>
          <w:tcPr>
            <w:tcW w:w="978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7BA0" w:rsidRPr="002A0B27" w:rsidRDefault="007D7BA0" w:rsidP="006562E3">
            <w:pPr>
              <w:widowControl/>
              <w:jc w:val="left"/>
              <w:rPr>
                <w:rFonts w:ascii="宋体" w:hAnsi="宋体" w:cs="宋体"/>
                <w:kern w:val="0"/>
                <w:sz w:val="22"/>
              </w:rPr>
            </w:pPr>
            <w:r w:rsidRPr="002A0B27">
              <w:rPr>
                <w:rFonts w:ascii="宋体" w:hAnsi="宋体" w:cs="宋体" w:hint="eastAsia"/>
                <w:kern w:val="0"/>
                <w:sz w:val="22"/>
              </w:rPr>
              <w:t>说明：1.报价含13%税费、含安装费及运费。</w:t>
            </w:r>
          </w:p>
        </w:tc>
      </w:tr>
      <w:tr w:rsidR="007D7BA0" w:rsidRPr="002A0B27" w:rsidTr="00BA1F5C">
        <w:trPr>
          <w:trHeight w:val="402"/>
          <w:jc w:val="center"/>
        </w:trPr>
        <w:tc>
          <w:tcPr>
            <w:tcW w:w="978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7BA0" w:rsidRPr="002A0B27" w:rsidRDefault="007D7BA0" w:rsidP="006562E3">
            <w:pPr>
              <w:widowControl/>
              <w:jc w:val="left"/>
              <w:rPr>
                <w:rFonts w:ascii="宋体" w:hAnsi="宋体" w:cs="宋体"/>
                <w:kern w:val="0"/>
                <w:sz w:val="22"/>
              </w:rPr>
            </w:pPr>
            <w:r w:rsidRPr="002A0B27">
              <w:rPr>
                <w:rFonts w:ascii="宋体" w:hAnsi="宋体" w:cs="宋体" w:hint="eastAsia"/>
                <w:kern w:val="0"/>
                <w:sz w:val="22"/>
              </w:rPr>
              <w:t xml:space="preserve">      2.付款方式：预付30%，发货前付30%，安装完毕付30%，质保期1年期满付10%。 </w:t>
            </w:r>
          </w:p>
        </w:tc>
      </w:tr>
      <w:tr w:rsidR="007D7BA0" w:rsidRPr="002A0B27" w:rsidTr="00BA1F5C">
        <w:trPr>
          <w:trHeight w:val="402"/>
          <w:jc w:val="center"/>
        </w:trPr>
        <w:tc>
          <w:tcPr>
            <w:tcW w:w="978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7BA0" w:rsidRPr="002A0B27" w:rsidRDefault="007D7BA0" w:rsidP="006562E3">
            <w:pPr>
              <w:widowControl/>
              <w:jc w:val="left"/>
              <w:rPr>
                <w:rFonts w:ascii="宋体" w:hAnsi="宋体" w:cs="宋体"/>
                <w:kern w:val="0"/>
                <w:sz w:val="22"/>
              </w:rPr>
            </w:pPr>
            <w:r w:rsidRPr="002A0B27">
              <w:rPr>
                <w:rFonts w:ascii="宋体" w:hAnsi="宋体" w:cs="宋体" w:hint="eastAsia"/>
                <w:kern w:val="0"/>
                <w:sz w:val="22"/>
              </w:rPr>
              <w:t xml:space="preserve">      3.工期：合同签订后，40天发货。 </w:t>
            </w:r>
          </w:p>
        </w:tc>
      </w:tr>
      <w:tr w:rsidR="007D7BA0" w:rsidRPr="002A0B27" w:rsidTr="00BA1F5C">
        <w:trPr>
          <w:trHeight w:val="402"/>
          <w:jc w:val="center"/>
        </w:trPr>
        <w:tc>
          <w:tcPr>
            <w:tcW w:w="978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7BA0" w:rsidRPr="002A0B27" w:rsidRDefault="007D7BA0" w:rsidP="006562E3">
            <w:pPr>
              <w:widowControl/>
              <w:jc w:val="left"/>
              <w:rPr>
                <w:rFonts w:ascii="宋体" w:hAnsi="宋体" w:cs="宋体"/>
                <w:kern w:val="0"/>
                <w:sz w:val="22"/>
              </w:rPr>
            </w:pPr>
            <w:r w:rsidRPr="002A0B27">
              <w:rPr>
                <w:rFonts w:ascii="宋体" w:hAnsi="宋体" w:cs="宋体" w:hint="eastAsia"/>
                <w:kern w:val="0"/>
                <w:sz w:val="22"/>
              </w:rPr>
              <w:t xml:space="preserve">      4.处理风量：15000m³/h,除尘器设置2个泄爆门，电磁阀采用防爆型电磁阀，设备整体接地。</w:t>
            </w:r>
          </w:p>
        </w:tc>
      </w:tr>
    </w:tbl>
    <w:p w:rsidR="005E6583" w:rsidRDefault="005E6583" w:rsidP="005E6583">
      <w:pPr>
        <w:pStyle w:val="2"/>
        <w:spacing w:after="0" w:line="240" w:lineRule="auto"/>
        <w:jc w:val="center"/>
      </w:pPr>
    </w:p>
    <w:p w:rsidR="006E1485" w:rsidRPr="005E6583" w:rsidRDefault="005E6583" w:rsidP="005E6583">
      <w:pPr>
        <w:spacing w:line="360" w:lineRule="auto"/>
        <w:jc w:val="center"/>
        <w:rPr>
          <w:rFonts w:ascii="仿宋_GB2312" w:eastAsia="仿宋_GB2312"/>
          <w:b/>
          <w:bCs/>
          <w:sz w:val="24"/>
          <w:szCs w:val="24"/>
        </w:rPr>
      </w:pPr>
      <w:r w:rsidRPr="005E6583">
        <w:rPr>
          <w:rFonts w:ascii="仿宋_GB2312" w:eastAsia="仿宋_GB2312" w:hint="eastAsia"/>
          <w:b/>
          <w:bCs/>
          <w:sz w:val="24"/>
          <w:szCs w:val="24"/>
        </w:rPr>
        <w:t>颜色仓改造配件清单，厂家不负责安装，只招标配件</w:t>
      </w:r>
    </w:p>
    <w:tbl>
      <w:tblPr>
        <w:tblW w:w="9493" w:type="dxa"/>
        <w:tblInd w:w="-411" w:type="dxa"/>
        <w:tblLook w:val="04A0" w:firstRow="1" w:lastRow="0" w:firstColumn="1" w:lastColumn="0" w:noHBand="0" w:noVBand="1"/>
      </w:tblPr>
      <w:tblGrid>
        <w:gridCol w:w="978"/>
        <w:gridCol w:w="1810"/>
        <w:gridCol w:w="1734"/>
        <w:gridCol w:w="436"/>
        <w:gridCol w:w="542"/>
        <w:gridCol w:w="1303"/>
        <w:gridCol w:w="1303"/>
        <w:gridCol w:w="1459"/>
      </w:tblGrid>
      <w:tr w:rsidR="005E6583" w:rsidRPr="0007573D" w:rsidTr="006562E3">
        <w:trPr>
          <w:trHeight w:val="525"/>
        </w:trPr>
        <w:tc>
          <w:tcPr>
            <w:tcW w:w="9493" w:type="dxa"/>
            <w:gridSpan w:val="8"/>
            <w:tcBorders>
              <w:top w:val="nil"/>
              <w:left w:val="nil"/>
              <w:bottom w:val="nil"/>
              <w:right w:val="nil"/>
            </w:tcBorders>
            <w:shd w:val="clear" w:color="auto" w:fill="auto"/>
            <w:noWrap/>
            <w:vAlign w:val="center"/>
            <w:hideMark/>
          </w:tcPr>
          <w:p w:rsidR="005E6583" w:rsidRPr="0007573D" w:rsidRDefault="005E6583" w:rsidP="006562E3">
            <w:pPr>
              <w:widowControl/>
              <w:jc w:val="center"/>
              <w:rPr>
                <w:rFonts w:ascii="宋体" w:hAnsi="宋体" w:cs="宋体"/>
                <w:kern w:val="0"/>
                <w:sz w:val="24"/>
                <w:szCs w:val="24"/>
              </w:rPr>
            </w:pPr>
            <w:r w:rsidRPr="0007573D">
              <w:rPr>
                <w:rFonts w:ascii="宋体" w:hAnsi="宋体" w:cs="宋体" w:hint="eastAsia"/>
                <w:kern w:val="0"/>
                <w:sz w:val="24"/>
                <w:szCs w:val="24"/>
              </w:rPr>
              <w:t>（颜色仓改造）配件报价清单</w:t>
            </w:r>
          </w:p>
        </w:tc>
      </w:tr>
      <w:tr w:rsidR="005E6583" w:rsidRPr="0007573D" w:rsidTr="006562E3">
        <w:trPr>
          <w:trHeight w:val="450"/>
        </w:trPr>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583" w:rsidRPr="0007573D" w:rsidRDefault="005E6583" w:rsidP="006562E3">
            <w:pPr>
              <w:widowControl/>
              <w:jc w:val="center"/>
              <w:rPr>
                <w:rFonts w:ascii="宋体" w:hAnsi="宋体" w:cs="宋体"/>
                <w:kern w:val="0"/>
                <w:sz w:val="22"/>
              </w:rPr>
            </w:pPr>
            <w:r w:rsidRPr="0007573D">
              <w:rPr>
                <w:rFonts w:ascii="宋体" w:hAnsi="宋体" w:cs="宋体" w:hint="eastAsia"/>
                <w:kern w:val="0"/>
                <w:sz w:val="22"/>
              </w:rPr>
              <w:t>序号</w:t>
            </w:r>
          </w:p>
        </w:tc>
        <w:tc>
          <w:tcPr>
            <w:tcW w:w="1810" w:type="dxa"/>
            <w:tcBorders>
              <w:top w:val="single" w:sz="4" w:space="0" w:color="auto"/>
              <w:left w:val="nil"/>
              <w:bottom w:val="single" w:sz="4" w:space="0" w:color="auto"/>
              <w:right w:val="single" w:sz="4" w:space="0" w:color="auto"/>
            </w:tcBorders>
            <w:shd w:val="clear" w:color="auto" w:fill="auto"/>
            <w:noWrap/>
            <w:vAlign w:val="center"/>
            <w:hideMark/>
          </w:tcPr>
          <w:p w:rsidR="005E6583" w:rsidRPr="0007573D" w:rsidRDefault="005E6583" w:rsidP="006562E3">
            <w:pPr>
              <w:widowControl/>
              <w:jc w:val="center"/>
              <w:rPr>
                <w:rFonts w:ascii="宋体" w:hAnsi="宋体" w:cs="宋体"/>
                <w:kern w:val="0"/>
                <w:sz w:val="22"/>
              </w:rPr>
            </w:pPr>
            <w:r w:rsidRPr="0007573D">
              <w:rPr>
                <w:rFonts w:ascii="宋体" w:hAnsi="宋体" w:cs="宋体" w:hint="eastAsia"/>
                <w:kern w:val="0"/>
                <w:sz w:val="22"/>
              </w:rPr>
              <w:t>设备名称</w:t>
            </w:r>
          </w:p>
        </w:tc>
        <w:tc>
          <w:tcPr>
            <w:tcW w:w="1734" w:type="dxa"/>
            <w:tcBorders>
              <w:top w:val="single" w:sz="4" w:space="0" w:color="auto"/>
              <w:left w:val="nil"/>
              <w:bottom w:val="single" w:sz="4" w:space="0" w:color="auto"/>
              <w:right w:val="single" w:sz="4" w:space="0" w:color="auto"/>
            </w:tcBorders>
            <w:shd w:val="clear" w:color="auto" w:fill="auto"/>
            <w:noWrap/>
            <w:vAlign w:val="center"/>
            <w:hideMark/>
          </w:tcPr>
          <w:p w:rsidR="005E6583" w:rsidRPr="0007573D" w:rsidRDefault="005E6583" w:rsidP="006562E3">
            <w:pPr>
              <w:widowControl/>
              <w:jc w:val="center"/>
              <w:rPr>
                <w:rFonts w:ascii="宋体" w:hAnsi="宋体" w:cs="宋体"/>
                <w:kern w:val="0"/>
                <w:sz w:val="22"/>
              </w:rPr>
            </w:pPr>
            <w:r w:rsidRPr="0007573D">
              <w:rPr>
                <w:rFonts w:ascii="宋体" w:hAnsi="宋体" w:cs="宋体" w:hint="eastAsia"/>
                <w:kern w:val="0"/>
                <w:sz w:val="22"/>
              </w:rPr>
              <w:t>规格型号</w:t>
            </w:r>
          </w:p>
        </w:tc>
        <w:tc>
          <w:tcPr>
            <w:tcW w:w="364" w:type="dxa"/>
            <w:tcBorders>
              <w:top w:val="single" w:sz="4" w:space="0" w:color="auto"/>
              <w:left w:val="nil"/>
              <w:bottom w:val="single" w:sz="4" w:space="0" w:color="auto"/>
              <w:right w:val="single" w:sz="4" w:space="0" w:color="auto"/>
            </w:tcBorders>
            <w:shd w:val="clear" w:color="auto" w:fill="auto"/>
            <w:noWrap/>
            <w:vAlign w:val="center"/>
            <w:hideMark/>
          </w:tcPr>
          <w:p w:rsidR="005E6583" w:rsidRPr="0007573D" w:rsidRDefault="005E6583" w:rsidP="006562E3">
            <w:pPr>
              <w:widowControl/>
              <w:jc w:val="center"/>
              <w:rPr>
                <w:rFonts w:ascii="宋体" w:hAnsi="宋体" w:cs="宋体"/>
                <w:kern w:val="0"/>
                <w:sz w:val="22"/>
              </w:rPr>
            </w:pPr>
            <w:r w:rsidRPr="0007573D">
              <w:rPr>
                <w:rFonts w:ascii="宋体" w:hAnsi="宋体" w:cs="宋体" w:hint="eastAsia"/>
                <w:kern w:val="0"/>
                <w:sz w:val="22"/>
              </w:rPr>
              <w:t>单位</w:t>
            </w:r>
          </w:p>
        </w:tc>
        <w:tc>
          <w:tcPr>
            <w:tcW w:w="542" w:type="dxa"/>
            <w:tcBorders>
              <w:top w:val="single" w:sz="4" w:space="0" w:color="auto"/>
              <w:left w:val="nil"/>
              <w:bottom w:val="single" w:sz="4" w:space="0" w:color="auto"/>
              <w:right w:val="single" w:sz="4" w:space="0" w:color="auto"/>
            </w:tcBorders>
            <w:shd w:val="clear" w:color="auto" w:fill="auto"/>
            <w:noWrap/>
            <w:vAlign w:val="center"/>
            <w:hideMark/>
          </w:tcPr>
          <w:p w:rsidR="005E6583" w:rsidRPr="0007573D" w:rsidRDefault="005E6583" w:rsidP="006562E3">
            <w:pPr>
              <w:widowControl/>
              <w:jc w:val="center"/>
              <w:rPr>
                <w:rFonts w:ascii="宋体" w:hAnsi="宋体" w:cs="宋体"/>
                <w:kern w:val="0"/>
                <w:sz w:val="22"/>
              </w:rPr>
            </w:pPr>
            <w:r w:rsidRPr="0007573D">
              <w:rPr>
                <w:rFonts w:ascii="宋体" w:hAnsi="宋体" w:cs="宋体" w:hint="eastAsia"/>
                <w:kern w:val="0"/>
                <w:sz w:val="22"/>
              </w:rPr>
              <w:t>数量</w:t>
            </w:r>
          </w:p>
        </w:tc>
        <w:tc>
          <w:tcPr>
            <w:tcW w:w="1303" w:type="dxa"/>
            <w:tcBorders>
              <w:top w:val="single" w:sz="4" w:space="0" w:color="auto"/>
              <w:left w:val="nil"/>
              <w:bottom w:val="single" w:sz="4" w:space="0" w:color="auto"/>
              <w:right w:val="single" w:sz="4" w:space="0" w:color="auto"/>
            </w:tcBorders>
            <w:shd w:val="clear" w:color="auto" w:fill="auto"/>
            <w:noWrap/>
            <w:vAlign w:val="center"/>
            <w:hideMark/>
          </w:tcPr>
          <w:p w:rsidR="005E6583" w:rsidRPr="0007573D" w:rsidRDefault="005E6583" w:rsidP="006562E3">
            <w:pPr>
              <w:widowControl/>
              <w:jc w:val="center"/>
              <w:rPr>
                <w:rFonts w:ascii="宋体" w:hAnsi="宋体" w:cs="宋体"/>
                <w:kern w:val="0"/>
                <w:sz w:val="22"/>
              </w:rPr>
            </w:pPr>
            <w:r w:rsidRPr="0007573D">
              <w:rPr>
                <w:rFonts w:ascii="宋体" w:hAnsi="宋体" w:cs="宋体" w:hint="eastAsia"/>
                <w:kern w:val="0"/>
                <w:sz w:val="22"/>
              </w:rPr>
              <w:t>单价（元）</w:t>
            </w:r>
          </w:p>
        </w:tc>
        <w:tc>
          <w:tcPr>
            <w:tcW w:w="1303" w:type="dxa"/>
            <w:tcBorders>
              <w:top w:val="single" w:sz="4" w:space="0" w:color="auto"/>
              <w:left w:val="nil"/>
              <w:bottom w:val="single" w:sz="4" w:space="0" w:color="auto"/>
              <w:right w:val="single" w:sz="4" w:space="0" w:color="auto"/>
            </w:tcBorders>
            <w:shd w:val="clear" w:color="auto" w:fill="auto"/>
            <w:noWrap/>
            <w:vAlign w:val="center"/>
            <w:hideMark/>
          </w:tcPr>
          <w:p w:rsidR="005E6583" w:rsidRPr="0007573D" w:rsidRDefault="005E6583" w:rsidP="006562E3">
            <w:pPr>
              <w:widowControl/>
              <w:jc w:val="center"/>
              <w:rPr>
                <w:rFonts w:ascii="宋体" w:hAnsi="宋体" w:cs="宋体"/>
                <w:kern w:val="0"/>
                <w:sz w:val="22"/>
              </w:rPr>
            </w:pPr>
            <w:r w:rsidRPr="0007573D">
              <w:rPr>
                <w:rFonts w:ascii="宋体" w:hAnsi="宋体" w:cs="宋体" w:hint="eastAsia"/>
                <w:kern w:val="0"/>
                <w:sz w:val="22"/>
              </w:rPr>
              <w:t>合价（元）</w:t>
            </w:r>
          </w:p>
        </w:tc>
        <w:tc>
          <w:tcPr>
            <w:tcW w:w="1459" w:type="dxa"/>
            <w:tcBorders>
              <w:top w:val="single" w:sz="4" w:space="0" w:color="auto"/>
              <w:left w:val="nil"/>
              <w:bottom w:val="single" w:sz="4" w:space="0" w:color="auto"/>
              <w:right w:val="single" w:sz="4" w:space="0" w:color="auto"/>
            </w:tcBorders>
            <w:shd w:val="clear" w:color="auto" w:fill="auto"/>
            <w:noWrap/>
            <w:vAlign w:val="center"/>
            <w:hideMark/>
          </w:tcPr>
          <w:p w:rsidR="005E6583" w:rsidRPr="0007573D" w:rsidRDefault="005E6583" w:rsidP="006562E3">
            <w:pPr>
              <w:widowControl/>
              <w:jc w:val="center"/>
              <w:rPr>
                <w:rFonts w:ascii="宋体" w:hAnsi="宋体" w:cs="宋体"/>
                <w:kern w:val="0"/>
                <w:sz w:val="22"/>
              </w:rPr>
            </w:pPr>
            <w:r w:rsidRPr="0007573D">
              <w:rPr>
                <w:rFonts w:ascii="宋体" w:hAnsi="宋体" w:cs="宋体" w:hint="eastAsia"/>
                <w:kern w:val="0"/>
                <w:sz w:val="22"/>
              </w:rPr>
              <w:t>备注</w:t>
            </w:r>
          </w:p>
        </w:tc>
      </w:tr>
      <w:tr w:rsidR="005E6583" w:rsidRPr="0007573D" w:rsidTr="006562E3">
        <w:trPr>
          <w:trHeight w:val="450"/>
        </w:trPr>
        <w:tc>
          <w:tcPr>
            <w:tcW w:w="978" w:type="dxa"/>
            <w:tcBorders>
              <w:top w:val="nil"/>
              <w:left w:val="single" w:sz="4" w:space="0" w:color="auto"/>
              <w:bottom w:val="single" w:sz="4" w:space="0" w:color="auto"/>
              <w:right w:val="single" w:sz="4" w:space="0" w:color="auto"/>
            </w:tcBorders>
            <w:shd w:val="clear" w:color="auto" w:fill="auto"/>
            <w:noWrap/>
            <w:vAlign w:val="center"/>
            <w:hideMark/>
          </w:tcPr>
          <w:p w:rsidR="005E6583" w:rsidRPr="0007573D" w:rsidRDefault="005E6583" w:rsidP="006562E3">
            <w:pPr>
              <w:widowControl/>
              <w:jc w:val="center"/>
              <w:rPr>
                <w:rFonts w:ascii="宋体" w:hAnsi="宋体" w:cs="宋体"/>
                <w:kern w:val="0"/>
                <w:sz w:val="22"/>
              </w:rPr>
            </w:pPr>
            <w:r w:rsidRPr="0007573D">
              <w:rPr>
                <w:rFonts w:ascii="宋体" w:hAnsi="宋体" w:cs="宋体" w:hint="eastAsia"/>
                <w:kern w:val="0"/>
                <w:sz w:val="22"/>
              </w:rPr>
              <w:t>1</w:t>
            </w:r>
          </w:p>
        </w:tc>
        <w:tc>
          <w:tcPr>
            <w:tcW w:w="1810" w:type="dxa"/>
            <w:tcBorders>
              <w:top w:val="nil"/>
              <w:left w:val="nil"/>
              <w:bottom w:val="single" w:sz="4" w:space="0" w:color="auto"/>
              <w:right w:val="single" w:sz="4" w:space="0" w:color="auto"/>
            </w:tcBorders>
            <w:shd w:val="clear" w:color="auto" w:fill="auto"/>
            <w:noWrap/>
            <w:vAlign w:val="center"/>
            <w:hideMark/>
          </w:tcPr>
          <w:p w:rsidR="005E6583" w:rsidRPr="0007573D" w:rsidRDefault="005E6583" w:rsidP="006562E3">
            <w:pPr>
              <w:widowControl/>
              <w:jc w:val="center"/>
              <w:rPr>
                <w:rFonts w:ascii="宋体" w:hAnsi="宋体" w:cs="宋体"/>
                <w:kern w:val="0"/>
                <w:sz w:val="22"/>
              </w:rPr>
            </w:pPr>
            <w:r w:rsidRPr="0007573D">
              <w:rPr>
                <w:rFonts w:ascii="宋体" w:hAnsi="宋体" w:cs="宋体" w:hint="eastAsia"/>
                <w:kern w:val="0"/>
                <w:sz w:val="22"/>
              </w:rPr>
              <w:t>防爆脉冲阀</w:t>
            </w:r>
          </w:p>
        </w:tc>
        <w:tc>
          <w:tcPr>
            <w:tcW w:w="1734" w:type="dxa"/>
            <w:tcBorders>
              <w:top w:val="nil"/>
              <w:left w:val="nil"/>
              <w:bottom w:val="single" w:sz="4" w:space="0" w:color="auto"/>
              <w:right w:val="single" w:sz="4" w:space="0" w:color="auto"/>
            </w:tcBorders>
            <w:shd w:val="clear" w:color="auto" w:fill="auto"/>
            <w:noWrap/>
            <w:vAlign w:val="center"/>
            <w:hideMark/>
          </w:tcPr>
          <w:p w:rsidR="005E6583" w:rsidRPr="0007573D" w:rsidRDefault="005E6583" w:rsidP="006562E3">
            <w:pPr>
              <w:widowControl/>
              <w:jc w:val="center"/>
              <w:rPr>
                <w:rFonts w:ascii="宋体" w:hAnsi="宋体" w:cs="宋体"/>
                <w:kern w:val="0"/>
                <w:sz w:val="22"/>
              </w:rPr>
            </w:pPr>
            <w:r w:rsidRPr="0007573D">
              <w:rPr>
                <w:rFonts w:ascii="宋体" w:hAnsi="宋体" w:cs="宋体" w:hint="eastAsia"/>
                <w:kern w:val="0"/>
                <w:sz w:val="22"/>
              </w:rPr>
              <w:t>DMF-Y  1.5”</w:t>
            </w:r>
          </w:p>
        </w:tc>
        <w:tc>
          <w:tcPr>
            <w:tcW w:w="364" w:type="dxa"/>
            <w:tcBorders>
              <w:top w:val="nil"/>
              <w:left w:val="nil"/>
              <w:bottom w:val="single" w:sz="4" w:space="0" w:color="auto"/>
              <w:right w:val="single" w:sz="4" w:space="0" w:color="auto"/>
            </w:tcBorders>
            <w:shd w:val="clear" w:color="auto" w:fill="auto"/>
            <w:noWrap/>
            <w:vAlign w:val="center"/>
            <w:hideMark/>
          </w:tcPr>
          <w:p w:rsidR="005E6583" w:rsidRPr="0007573D" w:rsidRDefault="005E6583" w:rsidP="006562E3">
            <w:pPr>
              <w:widowControl/>
              <w:jc w:val="center"/>
              <w:rPr>
                <w:rFonts w:ascii="宋体" w:hAnsi="宋体" w:cs="宋体"/>
                <w:kern w:val="0"/>
                <w:sz w:val="22"/>
              </w:rPr>
            </w:pPr>
            <w:r w:rsidRPr="0007573D">
              <w:rPr>
                <w:rFonts w:ascii="宋体" w:hAnsi="宋体" w:cs="宋体" w:hint="eastAsia"/>
                <w:kern w:val="0"/>
                <w:sz w:val="22"/>
              </w:rPr>
              <w:t>件</w:t>
            </w:r>
          </w:p>
        </w:tc>
        <w:tc>
          <w:tcPr>
            <w:tcW w:w="542" w:type="dxa"/>
            <w:tcBorders>
              <w:top w:val="nil"/>
              <w:left w:val="nil"/>
              <w:bottom w:val="single" w:sz="4" w:space="0" w:color="auto"/>
              <w:right w:val="single" w:sz="4" w:space="0" w:color="auto"/>
            </w:tcBorders>
            <w:shd w:val="clear" w:color="auto" w:fill="auto"/>
            <w:noWrap/>
            <w:vAlign w:val="center"/>
            <w:hideMark/>
          </w:tcPr>
          <w:p w:rsidR="005E6583" w:rsidRPr="0007573D" w:rsidRDefault="005E6583" w:rsidP="006562E3">
            <w:pPr>
              <w:widowControl/>
              <w:jc w:val="center"/>
              <w:rPr>
                <w:rFonts w:ascii="宋体" w:hAnsi="宋体" w:cs="宋体"/>
                <w:kern w:val="0"/>
                <w:sz w:val="22"/>
              </w:rPr>
            </w:pPr>
            <w:r w:rsidRPr="0007573D">
              <w:rPr>
                <w:rFonts w:ascii="宋体" w:hAnsi="宋体" w:cs="宋体" w:hint="eastAsia"/>
                <w:kern w:val="0"/>
                <w:sz w:val="22"/>
              </w:rPr>
              <w:t>8</w:t>
            </w:r>
          </w:p>
        </w:tc>
        <w:tc>
          <w:tcPr>
            <w:tcW w:w="1303" w:type="dxa"/>
            <w:tcBorders>
              <w:top w:val="nil"/>
              <w:left w:val="nil"/>
              <w:bottom w:val="single" w:sz="4" w:space="0" w:color="auto"/>
              <w:right w:val="single" w:sz="4" w:space="0" w:color="auto"/>
            </w:tcBorders>
            <w:shd w:val="clear" w:color="auto" w:fill="auto"/>
            <w:noWrap/>
            <w:vAlign w:val="center"/>
            <w:hideMark/>
          </w:tcPr>
          <w:p w:rsidR="005E6583" w:rsidRPr="0007573D" w:rsidRDefault="005E6583" w:rsidP="006562E3">
            <w:pPr>
              <w:widowControl/>
              <w:jc w:val="center"/>
              <w:rPr>
                <w:rFonts w:ascii="宋体" w:hAnsi="宋体" w:cs="宋体"/>
                <w:kern w:val="0"/>
                <w:sz w:val="22"/>
              </w:rPr>
            </w:pPr>
            <w:r w:rsidRPr="0007573D">
              <w:rPr>
                <w:rFonts w:ascii="宋体" w:hAnsi="宋体" w:cs="宋体" w:hint="eastAsia"/>
                <w:kern w:val="0"/>
                <w:sz w:val="22"/>
              </w:rPr>
              <w:t xml:space="preserve">　</w:t>
            </w:r>
          </w:p>
        </w:tc>
        <w:tc>
          <w:tcPr>
            <w:tcW w:w="1303" w:type="dxa"/>
            <w:tcBorders>
              <w:top w:val="nil"/>
              <w:left w:val="nil"/>
              <w:bottom w:val="single" w:sz="4" w:space="0" w:color="auto"/>
              <w:right w:val="single" w:sz="4" w:space="0" w:color="auto"/>
            </w:tcBorders>
            <w:shd w:val="clear" w:color="auto" w:fill="auto"/>
            <w:noWrap/>
            <w:vAlign w:val="center"/>
            <w:hideMark/>
          </w:tcPr>
          <w:p w:rsidR="005E6583" w:rsidRPr="0007573D" w:rsidRDefault="005E6583" w:rsidP="006562E3">
            <w:pPr>
              <w:widowControl/>
              <w:jc w:val="center"/>
              <w:rPr>
                <w:rFonts w:ascii="宋体" w:hAnsi="宋体" w:cs="宋体"/>
                <w:kern w:val="0"/>
                <w:sz w:val="22"/>
              </w:rPr>
            </w:pPr>
            <w:r w:rsidRPr="0007573D">
              <w:rPr>
                <w:rFonts w:ascii="宋体" w:hAnsi="宋体" w:cs="宋体" w:hint="eastAsia"/>
                <w:kern w:val="0"/>
                <w:sz w:val="22"/>
              </w:rPr>
              <w:t xml:space="preserve">　</w:t>
            </w:r>
          </w:p>
        </w:tc>
        <w:tc>
          <w:tcPr>
            <w:tcW w:w="1459" w:type="dxa"/>
            <w:tcBorders>
              <w:top w:val="nil"/>
              <w:left w:val="nil"/>
              <w:bottom w:val="single" w:sz="4" w:space="0" w:color="auto"/>
              <w:right w:val="single" w:sz="4" w:space="0" w:color="auto"/>
            </w:tcBorders>
            <w:shd w:val="clear" w:color="auto" w:fill="auto"/>
            <w:noWrap/>
            <w:vAlign w:val="center"/>
            <w:hideMark/>
          </w:tcPr>
          <w:p w:rsidR="005E6583" w:rsidRPr="0007573D" w:rsidRDefault="005E6583" w:rsidP="006562E3">
            <w:pPr>
              <w:widowControl/>
              <w:jc w:val="center"/>
              <w:rPr>
                <w:rFonts w:ascii="宋体" w:hAnsi="宋体" w:cs="宋体"/>
                <w:kern w:val="0"/>
                <w:sz w:val="22"/>
              </w:rPr>
            </w:pPr>
            <w:r w:rsidRPr="0007573D">
              <w:rPr>
                <w:rFonts w:ascii="宋体" w:hAnsi="宋体" w:cs="宋体" w:hint="eastAsia"/>
                <w:kern w:val="0"/>
                <w:sz w:val="22"/>
              </w:rPr>
              <w:t>防爆型</w:t>
            </w:r>
          </w:p>
        </w:tc>
      </w:tr>
      <w:tr w:rsidR="005E6583" w:rsidRPr="0007573D" w:rsidTr="006562E3">
        <w:trPr>
          <w:trHeight w:val="450"/>
        </w:trPr>
        <w:tc>
          <w:tcPr>
            <w:tcW w:w="978" w:type="dxa"/>
            <w:tcBorders>
              <w:top w:val="nil"/>
              <w:left w:val="single" w:sz="4" w:space="0" w:color="auto"/>
              <w:bottom w:val="single" w:sz="4" w:space="0" w:color="auto"/>
              <w:right w:val="single" w:sz="4" w:space="0" w:color="auto"/>
            </w:tcBorders>
            <w:shd w:val="clear" w:color="auto" w:fill="auto"/>
            <w:noWrap/>
            <w:vAlign w:val="center"/>
            <w:hideMark/>
          </w:tcPr>
          <w:p w:rsidR="005E6583" w:rsidRPr="0007573D" w:rsidRDefault="005E6583" w:rsidP="006562E3">
            <w:pPr>
              <w:widowControl/>
              <w:jc w:val="center"/>
              <w:rPr>
                <w:rFonts w:ascii="宋体" w:hAnsi="宋体" w:cs="宋体"/>
                <w:kern w:val="0"/>
                <w:sz w:val="22"/>
              </w:rPr>
            </w:pPr>
            <w:r w:rsidRPr="0007573D">
              <w:rPr>
                <w:rFonts w:ascii="宋体" w:hAnsi="宋体" w:cs="宋体" w:hint="eastAsia"/>
                <w:kern w:val="0"/>
                <w:sz w:val="22"/>
              </w:rPr>
              <w:t>2</w:t>
            </w:r>
          </w:p>
        </w:tc>
        <w:tc>
          <w:tcPr>
            <w:tcW w:w="1810" w:type="dxa"/>
            <w:tcBorders>
              <w:top w:val="nil"/>
              <w:left w:val="nil"/>
              <w:bottom w:val="single" w:sz="4" w:space="0" w:color="auto"/>
              <w:right w:val="single" w:sz="4" w:space="0" w:color="auto"/>
            </w:tcBorders>
            <w:shd w:val="clear" w:color="auto" w:fill="auto"/>
            <w:noWrap/>
            <w:vAlign w:val="center"/>
            <w:hideMark/>
          </w:tcPr>
          <w:p w:rsidR="005E6583" w:rsidRPr="0007573D" w:rsidRDefault="005E6583" w:rsidP="006562E3">
            <w:pPr>
              <w:widowControl/>
              <w:jc w:val="center"/>
              <w:rPr>
                <w:rFonts w:ascii="宋体" w:hAnsi="宋体" w:cs="宋体"/>
                <w:kern w:val="0"/>
                <w:sz w:val="22"/>
              </w:rPr>
            </w:pPr>
            <w:r w:rsidRPr="0007573D">
              <w:rPr>
                <w:rFonts w:ascii="宋体" w:hAnsi="宋体" w:cs="宋体" w:hint="eastAsia"/>
                <w:kern w:val="0"/>
                <w:sz w:val="22"/>
              </w:rPr>
              <w:t>脉冲气包</w:t>
            </w:r>
          </w:p>
        </w:tc>
        <w:tc>
          <w:tcPr>
            <w:tcW w:w="1734" w:type="dxa"/>
            <w:tcBorders>
              <w:top w:val="nil"/>
              <w:left w:val="nil"/>
              <w:bottom w:val="single" w:sz="4" w:space="0" w:color="auto"/>
              <w:right w:val="single" w:sz="4" w:space="0" w:color="auto"/>
            </w:tcBorders>
            <w:shd w:val="clear" w:color="auto" w:fill="auto"/>
            <w:noWrap/>
            <w:vAlign w:val="center"/>
            <w:hideMark/>
          </w:tcPr>
          <w:p w:rsidR="005E6583" w:rsidRPr="0007573D" w:rsidRDefault="005E6583" w:rsidP="006562E3">
            <w:pPr>
              <w:widowControl/>
              <w:jc w:val="center"/>
              <w:rPr>
                <w:rFonts w:ascii="宋体" w:hAnsi="宋体" w:cs="宋体"/>
                <w:kern w:val="0"/>
                <w:sz w:val="22"/>
              </w:rPr>
            </w:pPr>
            <w:r w:rsidRPr="0007573D">
              <w:rPr>
                <w:rFonts w:ascii="宋体" w:hAnsi="宋体" w:cs="宋体" w:hint="eastAsia"/>
                <w:kern w:val="0"/>
                <w:sz w:val="22"/>
              </w:rPr>
              <w:t xml:space="preserve">　</w:t>
            </w:r>
          </w:p>
        </w:tc>
        <w:tc>
          <w:tcPr>
            <w:tcW w:w="364" w:type="dxa"/>
            <w:tcBorders>
              <w:top w:val="nil"/>
              <w:left w:val="nil"/>
              <w:bottom w:val="single" w:sz="4" w:space="0" w:color="auto"/>
              <w:right w:val="single" w:sz="4" w:space="0" w:color="auto"/>
            </w:tcBorders>
            <w:shd w:val="clear" w:color="auto" w:fill="auto"/>
            <w:noWrap/>
            <w:vAlign w:val="center"/>
            <w:hideMark/>
          </w:tcPr>
          <w:p w:rsidR="005E6583" w:rsidRPr="0007573D" w:rsidRDefault="005E6583" w:rsidP="006562E3">
            <w:pPr>
              <w:widowControl/>
              <w:jc w:val="center"/>
              <w:rPr>
                <w:rFonts w:ascii="宋体" w:hAnsi="宋体" w:cs="宋体"/>
                <w:kern w:val="0"/>
                <w:sz w:val="22"/>
              </w:rPr>
            </w:pPr>
            <w:r w:rsidRPr="0007573D">
              <w:rPr>
                <w:rFonts w:ascii="宋体" w:hAnsi="宋体" w:cs="宋体" w:hint="eastAsia"/>
                <w:kern w:val="0"/>
                <w:sz w:val="22"/>
              </w:rPr>
              <w:t>件</w:t>
            </w:r>
          </w:p>
        </w:tc>
        <w:tc>
          <w:tcPr>
            <w:tcW w:w="542" w:type="dxa"/>
            <w:tcBorders>
              <w:top w:val="nil"/>
              <w:left w:val="nil"/>
              <w:bottom w:val="single" w:sz="4" w:space="0" w:color="auto"/>
              <w:right w:val="single" w:sz="4" w:space="0" w:color="auto"/>
            </w:tcBorders>
            <w:shd w:val="clear" w:color="auto" w:fill="auto"/>
            <w:noWrap/>
            <w:vAlign w:val="center"/>
            <w:hideMark/>
          </w:tcPr>
          <w:p w:rsidR="005E6583" w:rsidRPr="0007573D" w:rsidRDefault="005E6583" w:rsidP="006562E3">
            <w:pPr>
              <w:widowControl/>
              <w:jc w:val="center"/>
              <w:rPr>
                <w:rFonts w:ascii="宋体" w:hAnsi="宋体" w:cs="宋体"/>
                <w:kern w:val="0"/>
                <w:sz w:val="22"/>
              </w:rPr>
            </w:pPr>
            <w:r w:rsidRPr="0007573D">
              <w:rPr>
                <w:rFonts w:ascii="宋体" w:hAnsi="宋体" w:cs="宋体" w:hint="eastAsia"/>
                <w:kern w:val="0"/>
                <w:sz w:val="22"/>
              </w:rPr>
              <w:t>2</w:t>
            </w:r>
          </w:p>
        </w:tc>
        <w:tc>
          <w:tcPr>
            <w:tcW w:w="1303" w:type="dxa"/>
            <w:tcBorders>
              <w:top w:val="nil"/>
              <w:left w:val="nil"/>
              <w:bottom w:val="single" w:sz="4" w:space="0" w:color="auto"/>
              <w:right w:val="single" w:sz="4" w:space="0" w:color="auto"/>
            </w:tcBorders>
            <w:shd w:val="clear" w:color="auto" w:fill="auto"/>
            <w:noWrap/>
            <w:vAlign w:val="center"/>
            <w:hideMark/>
          </w:tcPr>
          <w:p w:rsidR="005E6583" w:rsidRPr="0007573D" w:rsidRDefault="005E6583" w:rsidP="006562E3">
            <w:pPr>
              <w:widowControl/>
              <w:jc w:val="center"/>
              <w:rPr>
                <w:rFonts w:ascii="宋体" w:hAnsi="宋体" w:cs="宋体"/>
                <w:kern w:val="0"/>
                <w:sz w:val="22"/>
              </w:rPr>
            </w:pPr>
            <w:r w:rsidRPr="0007573D">
              <w:rPr>
                <w:rFonts w:ascii="宋体" w:hAnsi="宋体" w:cs="宋体" w:hint="eastAsia"/>
                <w:kern w:val="0"/>
                <w:sz w:val="22"/>
              </w:rPr>
              <w:t xml:space="preserve">　</w:t>
            </w:r>
          </w:p>
        </w:tc>
        <w:tc>
          <w:tcPr>
            <w:tcW w:w="1303" w:type="dxa"/>
            <w:tcBorders>
              <w:top w:val="nil"/>
              <w:left w:val="nil"/>
              <w:bottom w:val="single" w:sz="4" w:space="0" w:color="auto"/>
              <w:right w:val="single" w:sz="4" w:space="0" w:color="auto"/>
            </w:tcBorders>
            <w:shd w:val="clear" w:color="auto" w:fill="auto"/>
            <w:noWrap/>
            <w:vAlign w:val="center"/>
            <w:hideMark/>
          </w:tcPr>
          <w:p w:rsidR="005E6583" w:rsidRPr="0007573D" w:rsidRDefault="005E6583" w:rsidP="006562E3">
            <w:pPr>
              <w:widowControl/>
              <w:jc w:val="center"/>
              <w:rPr>
                <w:rFonts w:ascii="宋体" w:hAnsi="宋体" w:cs="宋体"/>
                <w:kern w:val="0"/>
                <w:sz w:val="22"/>
              </w:rPr>
            </w:pPr>
            <w:r w:rsidRPr="0007573D">
              <w:rPr>
                <w:rFonts w:ascii="宋体" w:hAnsi="宋体" w:cs="宋体" w:hint="eastAsia"/>
                <w:kern w:val="0"/>
                <w:sz w:val="22"/>
              </w:rPr>
              <w:t xml:space="preserve">　</w:t>
            </w:r>
          </w:p>
        </w:tc>
        <w:tc>
          <w:tcPr>
            <w:tcW w:w="1459" w:type="dxa"/>
            <w:tcBorders>
              <w:top w:val="nil"/>
              <w:left w:val="nil"/>
              <w:bottom w:val="single" w:sz="4" w:space="0" w:color="auto"/>
              <w:right w:val="single" w:sz="4" w:space="0" w:color="auto"/>
            </w:tcBorders>
            <w:shd w:val="clear" w:color="auto" w:fill="auto"/>
            <w:noWrap/>
            <w:vAlign w:val="center"/>
            <w:hideMark/>
          </w:tcPr>
          <w:p w:rsidR="005E6583" w:rsidRPr="0007573D" w:rsidRDefault="005E6583" w:rsidP="006562E3">
            <w:pPr>
              <w:widowControl/>
              <w:jc w:val="center"/>
              <w:rPr>
                <w:rFonts w:ascii="宋体" w:hAnsi="宋体" w:cs="宋体"/>
                <w:kern w:val="0"/>
                <w:sz w:val="22"/>
              </w:rPr>
            </w:pPr>
            <w:r w:rsidRPr="0007573D">
              <w:rPr>
                <w:rFonts w:ascii="宋体" w:hAnsi="宋体" w:cs="宋体" w:hint="eastAsia"/>
                <w:kern w:val="0"/>
                <w:sz w:val="22"/>
              </w:rPr>
              <w:t xml:space="preserve">　</w:t>
            </w:r>
          </w:p>
        </w:tc>
      </w:tr>
      <w:tr w:rsidR="005E6583" w:rsidRPr="0007573D" w:rsidTr="006562E3">
        <w:trPr>
          <w:trHeight w:val="450"/>
        </w:trPr>
        <w:tc>
          <w:tcPr>
            <w:tcW w:w="978" w:type="dxa"/>
            <w:tcBorders>
              <w:top w:val="nil"/>
              <w:left w:val="single" w:sz="4" w:space="0" w:color="auto"/>
              <w:bottom w:val="single" w:sz="4" w:space="0" w:color="auto"/>
              <w:right w:val="single" w:sz="4" w:space="0" w:color="auto"/>
            </w:tcBorders>
            <w:shd w:val="clear" w:color="auto" w:fill="auto"/>
            <w:noWrap/>
            <w:vAlign w:val="center"/>
            <w:hideMark/>
          </w:tcPr>
          <w:p w:rsidR="005E6583" w:rsidRPr="0007573D" w:rsidRDefault="005E6583" w:rsidP="006562E3">
            <w:pPr>
              <w:widowControl/>
              <w:jc w:val="center"/>
              <w:rPr>
                <w:rFonts w:ascii="宋体" w:hAnsi="宋体" w:cs="宋体"/>
                <w:kern w:val="0"/>
                <w:sz w:val="22"/>
              </w:rPr>
            </w:pPr>
            <w:r w:rsidRPr="0007573D">
              <w:rPr>
                <w:rFonts w:ascii="宋体" w:hAnsi="宋体" w:cs="宋体" w:hint="eastAsia"/>
                <w:kern w:val="0"/>
                <w:sz w:val="22"/>
              </w:rPr>
              <w:t>3</w:t>
            </w:r>
          </w:p>
        </w:tc>
        <w:tc>
          <w:tcPr>
            <w:tcW w:w="1810" w:type="dxa"/>
            <w:tcBorders>
              <w:top w:val="nil"/>
              <w:left w:val="nil"/>
              <w:bottom w:val="single" w:sz="4" w:space="0" w:color="auto"/>
              <w:right w:val="single" w:sz="4" w:space="0" w:color="auto"/>
            </w:tcBorders>
            <w:shd w:val="clear" w:color="auto" w:fill="auto"/>
            <w:noWrap/>
            <w:vAlign w:val="center"/>
            <w:hideMark/>
          </w:tcPr>
          <w:p w:rsidR="005E6583" w:rsidRPr="0007573D" w:rsidRDefault="005E6583" w:rsidP="006562E3">
            <w:pPr>
              <w:widowControl/>
              <w:jc w:val="center"/>
              <w:rPr>
                <w:rFonts w:ascii="宋体" w:hAnsi="宋体" w:cs="宋体"/>
                <w:kern w:val="0"/>
                <w:sz w:val="22"/>
              </w:rPr>
            </w:pPr>
            <w:r w:rsidRPr="0007573D">
              <w:rPr>
                <w:rFonts w:ascii="宋体" w:hAnsi="宋体" w:cs="宋体" w:hint="eastAsia"/>
                <w:kern w:val="0"/>
                <w:sz w:val="22"/>
              </w:rPr>
              <w:t>脉冲控制器</w:t>
            </w:r>
          </w:p>
        </w:tc>
        <w:tc>
          <w:tcPr>
            <w:tcW w:w="1734" w:type="dxa"/>
            <w:tcBorders>
              <w:top w:val="nil"/>
              <w:left w:val="nil"/>
              <w:bottom w:val="single" w:sz="4" w:space="0" w:color="auto"/>
              <w:right w:val="single" w:sz="4" w:space="0" w:color="auto"/>
            </w:tcBorders>
            <w:shd w:val="clear" w:color="auto" w:fill="auto"/>
            <w:noWrap/>
            <w:vAlign w:val="center"/>
            <w:hideMark/>
          </w:tcPr>
          <w:p w:rsidR="005E6583" w:rsidRPr="0007573D" w:rsidRDefault="005E6583" w:rsidP="006562E3">
            <w:pPr>
              <w:widowControl/>
              <w:jc w:val="center"/>
              <w:rPr>
                <w:rFonts w:ascii="宋体" w:hAnsi="宋体" w:cs="宋体"/>
                <w:kern w:val="0"/>
                <w:sz w:val="22"/>
              </w:rPr>
            </w:pPr>
            <w:r w:rsidRPr="0007573D">
              <w:rPr>
                <w:rFonts w:ascii="宋体" w:hAnsi="宋体" w:cs="宋体" w:hint="eastAsia"/>
                <w:kern w:val="0"/>
                <w:sz w:val="22"/>
              </w:rPr>
              <w:t xml:space="preserve">　</w:t>
            </w:r>
          </w:p>
        </w:tc>
        <w:tc>
          <w:tcPr>
            <w:tcW w:w="364" w:type="dxa"/>
            <w:tcBorders>
              <w:top w:val="nil"/>
              <w:left w:val="nil"/>
              <w:bottom w:val="single" w:sz="4" w:space="0" w:color="auto"/>
              <w:right w:val="single" w:sz="4" w:space="0" w:color="auto"/>
            </w:tcBorders>
            <w:shd w:val="clear" w:color="auto" w:fill="auto"/>
            <w:noWrap/>
            <w:vAlign w:val="center"/>
            <w:hideMark/>
          </w:tcPr>
          <w:p w:rsidR="005E6583" w:rsidRPr="0007573D" w:rsidRDefault="005E6583" w:rsidP="006562E3">
            <w:pPr>
              <w:widowControl/>
              <w:jc w:val="center"/>
              <w:rPr>
                <w:rFonts w:ascii="宋体" w:hAnsi="宋体" w:cs="宋体"/>
                <w:kern w:val="0"/>
                <w:sz w:val="22"/>
              </w:rPr>
            </w:pPr>
            <w:r w:rsidRPr="0007573D">
              <w:rPr>
                <w:rFonts w:ascii="宋体" w:hAnsi="宋体" w:cs="宋体" w:hint="eastAsia"/>
                <w:kern w:val="0"/>
                <w:sz w:val="22"/>
              </w:rPr>
              <w:t>套</w:t>
            </w:r>
          </w:p>
        </w:tc>
        <w:tc>
          <w:tcPr>
            <w:tcW w:w="542" w:type="dxa"/>
            <w:tcBorders>
              <w:top w:val="nil"/>
              <w:left w:val="nil"/>
              <w:bottom w:val="single" w:sz="4" w:space="0" w:color="auto"/>
              <w:right w:val="single" w:sz="4" w:space="0" w:color="auto"/>
            </w:tcBorders>
            <w:shd w:val="clear" w:color="auto" w:fill="auto"/>
            <w:noWrap/>
            <w:vAlign w:val="center"/>
            <w:hideMark/>
          </w:tcPr>
          <w:p w:rsidR="005E6583" w:rsidRPr="0007573D" w:rsidRDefault="005E6583" w:rsidP="006562E3">
            <w:pPr>
              <w:widowControl/>
              <w:jc w:val="center"/>
              <w:rPr>
                <w:rFonts w:ascii="宋体" w:hAnsi="宋体" w:cs="宋体"/>
                <w:kern w:val="0"/>
                <w:sz w:val="22"/>
              </w:rPr>
            </w:pPr>
            <w:r w:rsidRPr="0007573D">
              <w:rPr>
                <w:rFonts w:ascii="宋体" w:hAnsi="宋体" w:cs="宋体" w:hint="eastAsia"/>
                <w:kern w:val="0"/>
                <w:sz w:val="22"/>
              </w:rPr>
              <w:t>2</w:t>
            </w:r>
          </w:p>
        </w:tc>
        <w:tc>
          <w:tcPr>
            <w:tcW w:w="1303" w:type="dxa"/>
            <w:tcBorders>
              <w:top w:val="nil"/>
              <w:left w:val="nil"/>
              <w:bottom w:val="single" w:sz="4" w:space="0" w:color="auto"/>
              <w:right w:val="single" w:sz="4" w:space="0" w:color="auto"/>
            </w:tcBorders>
            <w:shd w:val="clear" w:color="auto" w:fill="auto"/>
            <w:noWrap/>
            <w:vAlign w:val="center"/>
            <w:hideMark/>
          </w:tcPr>
          <w:p w:rsidR="005E6583" w:rsidRPr="0007573D" w:rsidRDefault="005E6583" w:rsidP="006562E3">
            <w:pPr>
              <w:widowControl/>
              <w:jc w:val="center"/>
              <w:rPr>
                <w:rFonts w:ascii="宋体" w:hAnsi="宋体" w:cs="宋体"/>
                <w:kern w:val="0"/>
                <w:sz w:val="22"/>
              </w:rPr>
            </w:pPr>
            <w:r w:rsidRPr="0007573D">
              <w:rPr>
                <w:rFonts w:ascii="宋体" w:hAnsi="宋体" w:cs="宋体" w:hint="eastAsia"/>
                <w:kern w:val="0"/>
                <w:sz w:val="22"/>
              </w:rPr>
              <w:t xml:space="preserve">　</w:t>
            </w:r>
          </w:p>
        </w:tc>
        <w:tc>
          <w:tcPr>
            <w:tcW w:w="1303" w:type="dxa"/>
            <w:tcBorders>
              <w:top w:val="nil"/>
              <w:left w:val="nil"/>
              <w:bottom w:val="single" w:sz="4" w:space="0" w:color="auto"/>
              <w:right w:val="single" w:sz="4" w:space="0" w:color="auto"/>
            </w:tcBorders>
            <w:shd w:val="clear" w:color="auto" w:fill="auto"/>
            <w:noWrap/>
            <w:vAlign w:val="center"/>
            <w:hideMark/>
          </w:tcPr>
          <w:p w:rsidR="005E6583" w:rsidRPr="0007573D" w:rsidRDefault="005E6583" w:rsidP="006562E3">
            <w:pPr>
              <w:widowControl/>
              <w:jc w:val="center"/>
              <w:rPr>
                <w:rFonts w:ascii="宋体" w:hAnsi="宋体" w:cs="宋体"/>
                <w:kern w:val="0"/>
                <w:sz w:val="22"/>
              </w:rPr>
            </w:pPr>
            <w:r w:rsidRPr="0007573D">
              <w:rPr>
                <w:rFonts w:ascii="宋体" w:hAnsi="宋体" w:cs="宋体" w:hint="eastAsia"/>
                <w:kern w:val="0"/>
                <w:sz w:val="22"/>
              </w:rPr>
              <w:t xml:space="preserve">　</w:t>
            </w:r>
          </w:p>
        </w:tc>
        <w:tc>
          <w:tcPr>
            <w:tcW w:w="1459" w:type="dxa"/>
            <w:tcBorders>
              <w:top w:val="nil"/>
              <w:left w:val="nil"/>
              <w:bottom w:val="single" w:sz="4" w:space="0" w:color="auto"/>
              <w:right w:val="single" w:sz="4" w:space="0" w:color="auto"/>
            </w:tcBorders>
            <w:shd w:val="clear" w:color="auto" w:fill="auto"/>
            <w:noWrap/>
            <w:vAlign w:val="center"/>
            <w:hideMark/>
          </w:tcPr>
          <w:p w:rsidR="005E6583" w:rsidRPr="0007573D" w:rsidRDefault="005E6583" w:rsidP="006562E3">
            <w:pPr>
              <w:widowControl/>
              <w:jc w:val="center"/>
              <w:rPr>
                <w:rFonts w:ascii="宋体" w:hAnsi="宋体" w:cs="宋体"/>
                <w:kern w:val="0"/>
                <w:sz w:val="22"/>
              </w:rPr>
            </w:pPr>
            <w:r w:rsidRPr="0007573D">
              <w:rPr>
                <w:rFonts w:ascii="宋体" w:hAnsi="宋体" w:cs="宋体" w:hint="eastAsia"/>
                <w:kern w:val="0"/>
                <w:sz w:val="22"/>
              </w:rPr>
              <w:t xml:space="preserve">　</w:t>
            </w:r>
          </w:p>
        </w:tc>
      </w:tr>
      <w:tr w:rsidR="005E6583" w:rsidRPr="0007573D" w:rsidTr="006562E3">
        <w:trPr>
          <w:trHeight w:val="450"/>
        </w:trPr>
        <w:tc>
          <w:tcPr>
            <w:tcW w:w="978" w:type="dxa"/>
            <w:tcBorders>
              <w:top w:val="nil"/>
              <w:left w:val="single" w:sz="4" w:space="0" w:color="auto"/>
              <w:bottom w:val="single" w:sz="4" w:space="0" w:color="auto"/>
              <w:right w:val="single" w:sz="4" w:space="0" w:color="auto"/>
            </w:tcBorders>
            <w:shd w:val="clear" w:color="auto" w:fill="auto"/>
            <w:noWrap/>
            <w:vAlign w:val="center"/>
            <w:hideMark/>
          </w:tcPr>
          <w:p w:rsidR="005E6583" w:rsidRPr="0007573D" w:rsidRDefault="005E6583" w:rsidP="006562E3">
            <w:pPr>
              <w:widowControl/>
              <w:jc w:val="center"/>
              <w:rPr>
                <w:rFonts w:ascii="宋体" w:hAnsi="宋体" w:cs="宋体"/>
                <w:kern w:val="0"/>
                <w:sz w:val="22"/>
              </w:rPr>
            </w:pPr>
            <w:r w:rsidRPr="0007573D">
              <w:rPr>
                <w:rFonts w:ascii="宋体" w:hAnsi="宋体" w:cs="宋体" w:hint="eastAsia"/>
                <w:kern w:val="0"/>
                <w:sz w:val="22"/>
              </w:rPr>
              <w:t>4</w:t>
            </w:r>
          </w:p>
        </w:tc>
        <w:tc>
          <w:tcPr>
            <w:tcW w:w="1810" w:type="dxa"/>
            <w:tcBorders>
              <w:top w:val="nil"/>
              <w:left w:val="nil"/>
              <w:bottom w:val="single" w:sz="4" w:space="0" w:color="auto"/>
              <w:right w:val="single" w:sz="4" w:space="0" w:color="auto"/>
            </w:tcBorders>
            <w:shd w:val="clear" w:color="auto" w:fill="auto"/>
            <w:noWrap/>
            <w:vAlign w:val="center"/>
            <w:hideMark/>
          </w:tcPr>
          <w:p w:rsidR="005E6583" w:rsidRPr="0007573D" w:rsidRDefault="005E6583" w:rsidP="006562E3">
            <w:pPr>
              <w:widowControl/>
              <w:jc w:val="center"/>
              <w:rPr>
                <w:rFonts w:ascii="宋体" w:hAnsi="宋体" w:cs="宋体"/>
                <w:kern w:val="0"/>
                <w:sz w:val="22"/>
              </w:rPr>
            </w:pPr>
            <w:r w:rsidRPr="0007573D">
              <w:rPr>
                <w:rFonts w:ascii="宋体" w:hAnsi="宋体" w:cs="宋体" w:hint="eastAsia"/>
                <w:kern w:val="0"/>
                <w:sz w:val="22"/>
              </w:rPr>
              <w:t>文丘里喷射管</w:t>
            </w:r>
          </w:p>
        </w:tc>
        <w:tc>
          <w:tcPr>
            <w:tcW w:w="1734" w:type="dxa"/>
            <w:tcBorders>
              <w:top w:val="nil"/>
              <w:left w:val="nil"/>
              <w:bottom w:val="single" w:sz="4" w:space="0" w:color="auto"/>
              <w:right w:val="single" w:sz="4" w:space="0" w:color="auto"/>
            </w:tcBorders>
            <w:shd w:val="clear" w:color="auto" w:fill="auto"/>
            <w:noWrap/>
            <w:vAlign w:val="center"/>
            <w:hideMark/>
          </w:tcPr>
          <w:p w:rsidR="005E6583" w:rsidRPr="0007573D" w:rsidRDefault="005E6583" w:rsidP="006562E3">
            <w:pPr>
              <w:widowControl/>
              <w:jc w:val="center"/>
              <w:rPr>
                <w:rFonts w:ascii="宋体" w:hAnsi="宋体" w:cs="宋体"/>
                <w:kern w:val="0"/>
                <w:sz w:val="22"/>
              </w:rPr>
            </w:pPr>
            <w:r w:rsidRPr="0007573D">
              <w:rPr>
                <w:rFonts w:ascii="宋体" w:hAnsi="宋体" w:cs="宋体" w:hint="eastAsia"/>
                <w:kern w:val="0"/>
                <w:sz w:val="22"/>
              </w:rPr>
              <w:t xml:space="preserve">　</w:t>
            </w:r>
          </w:p>
        </w:tc>
        <w:tc>
          <w:tcPr>
            <w:tcW w:w="364" w:type="dxa"/>
            <w:tcBorders>
              <w:top w:val="nil"/>
              <w:left w:val="nil"/>
              <w:bottom w:val="single" w:sz="4" w:space="0" w:color="auto"/>
              <w:right w:val="single" w:sz="4" w:space="0" w:color="auto"/>
            </w:tcBorders>
            <w:shd w:val="clear" w:color="auto" w:fill="auto"/>
            <w:noWrap/>
            <w:vAlign w:val="center"/>
            <w:hideMark/>
          </w:tcPr>
          <w:p w:rsidR="005E6583" w:rsidRPr="0007573D" w:rsidRDefault="005E6583" w:rsidP="006562E3">
            <w:pPr>
              <w:widowControl/>
              <w:jc w:val="center"/>
              <w:rPr>
                <w:rFonts w:ascii="宋体" w:hAnsi="宋体" w:cs="宋体"/>
                <w:kern w:val="0"/>
                <w:sz w:val="22"/>
              </w:rPr>
            </w:pPr>
            <w:r w:rsidRPr="0007573D">
              <w:rPr>
                <w:rFonts w:ascii="宋体" w:hAnsi="宋体" w:cs="宋体" w:hint="eastAsia"/>
                <w:kern w:val="0"/>
                <w:sz w:val="22"/>
              </w:rPr>
              <w:t>只</w:t>
            </w:r>
          </w:p>
        </w:tc>
        <w:tc>
          <w:tcPr>
            <w:tcW w:w="542" w:type="dxa"/>
            <w:tcBorders>
              <w:top w:val="nil"/>
              <w:left w:val="nil"/>
              <w:bottom w:val="single" w:sz="4" w:space="0" w:color="auto"/>
              <w:right w:val="single" w:sz="4" w:space="0" w:color="auto"/>
            </w:tcBorders>
            <w:shd w:val="clear" w:color="auto" w:fill="auto"/>
            <w:noWrap/>
            <w:vAlign w:val="center"/>
            <w:hideMark/>
          </w:tcPr>
          <w:p w:rsidR="005E6583" w:rsidRPr="0007573D" w:rsidRDefault="005E6583" w:rsidP="006562E3">
            <w:pPr>
              <w:widowControl/>
              <w:jc w:val="center"/>
              <w:rPr>
                <w:rFonts w:ascii="宋体" w:hAnsi="宋体" w:cs="宋体"/>
                <w:kern w:val="0"/>
                <w:sz w:val="22"/>
              </w:rPr>
            </w:pPr>
            <w:r w:rsidRPr="0007573D">
              <w:rPr>
                <w:rFonts w:ascii="宋体" w:hAnsi="宋体" w:cs="宋体" w:hint="eastAsia"/>
                <w:kern w:val="0"/>
                <w:sz w:val="22"/>
              </w:rPr>
              <w:t>8</w:t>
            </w:r>
          </w:p>
        </w:tc>
        <w:tc>
          <w:tcPr>
            <w:tcW w:w="1303" w:type="dxa"/>
            <w:tcBorders>
              <w:top w:val="nil"/>
              <w:left w:val="nil"/>
              <w:bottom w:val="single" w:sz="4" w:space="0" w:color="auto"/>
              <w:right w:val="single" w:sz="4" w:space="0" w:color="auto"/>
            </w:tcBorders>
            <w:shd w:val="clear" w:color="auto" w:fill="auto"/>
            <w:noWrap/>
            <w:vAlign w:val="center"/>
            <w:hideMark/>
          </w:tcPr>
          <w:p w:rsidR="005E6583" w:rsidRPr="0007573D" w:rsidRDefault="005E6583" w:rsidP="006562E3">
            <w:pPr>
              <w:widowControl/>
              <w:jc w:val="center"/>
              <w:rPr>
                <w:rFonts w:ascii="宋体" w:hAnsi="宋体" w:cs="宋体"/>
                <w:kern w:val="0"/>
                <w:sz w:val="22"/>
              </w:rPr>
            </w:pPr>
            <w:r w:rsidRPr="0007573D">
              <w:rPr>
                <w:rFonts w:ascii="宋体" w:hAnsi="宋体" w:cs="宋体" w:hint="eastAsia"/>
                <w:kern w:val="0"/>
                <w:sz w:val="22"/>
              </w:rPr>
              <w:t xml:space="preserve">　</w:t>
            </w:r>
          </w:p>
        </w:tc>
        <w:tc>
          <w:tcPr>
            <w:tcW w:w="1303" w:type="dxa"/>
            <w:tcBorders>
              <w:top w:val="nil"/>
              <w:left w:val="nil"/>
              <w:bottom w:val="single" w:sz="4" w:space="0" w:color="auto"/>
              <w:right w:val="single" w:sz="4" w:space="0" w:color="auto"/>
            </w:tcBorders>
            <w:shd w:val="clear" w:color="auto" w:fill="auto"/>
            <w:noWrap/>
            <w:vAlign w:val="center"/>
            <w:hideMark/>
          </w:tcPr>
          <w:p w:rsidR="005E6583" w:rsidRPr="0007573D" w:rsidRDefault="005E6583" w:rsidP="006562E3">
            <w:pPr>
              <w:widowControl/>
              <w:jc w:val="center"/>
              <w:rPr>
                <w:rFonts w:ascii="宋体" w:hAnsi="宋体" w:cs="宋体"/>
                <w:kern w:val="0"/>
                <w:sz w:val="22"/>
              </w:rPr>
            </w:pPr>
            <w:r w:rsidRPr="0007573D">
              <w:rPr>
                <w:rFonts w:ascii="宋体" w:hAnsi="宋体" w:cs="宋体" w:hint="eastAsia"/>
                <w:kern w:val="0"/>
                <w:sz w:val="22"/>
              </w:rPr>
              <w:t xml:space="preserve">　</w:t>
            </w:r>
          </w:p>
        </w:tc>
        <w:tc>
          <w:tcPr>
            <w:tcW w:w="1459" w:type="dxa"/>
            <w:tcBorders>
              <w:top w:val="nil"/>
              <w:left w:val="nil"/>
              <w:bottom w:val="single" w:sz="4" w:space="0" w:color="auto"/>
              <w:right w:val="single" w:sz="4" w:space="0" w:color="auto"/>
            </w:tcBorders>
            <w:shd w:val="clear" w:color="auto" w:fill="auto"/>
            <w:noWrap/>
            <w:vAlign w:val="center"/>
            <w:hideMark/>
          </w:tcPr>
          <w:p w:rsidR="005E6583" w:rsidRPr="0007573D" w:rsidRDefault="005E6583" w:rsidP="006562E3">
            <w:pPr>
              <w:widowControl/>
              <w:jc w:val="center"/>
              <w:rPr>
                <w:rFonts w:ascii="宋体" w:hAnsi="宋体" w:cs="宋体"/>
                <w:kern w:val="0"/>
                <w:sz w:val="22"/>
              </w:rPr>
            </w:pPr>
            <w:r w:rsidRPr="0007573D">
              <w:rPr>
                <w:rFonts w:ascii="宋体" w:hAnsi="宋体" w:cs="宋体" w:hint="eastAsia"/>
                <w:kern w:val="0"/>
                <w:sz w:val="22"/>
              </w:rPr>
              <w:t xml:space="preserve">　</w:t>
            </w:r>
          </w:p>
        </w:tc>
      </w:tr>
      <w:tr w:rsidR="005E6583" w:rsidRPr="0007573D" w:rsidTr="006562E3">
        <w:trPr>
          <w:trHeight w:val="450"/>
        </w:trPr>
        <w:tc>
          <w:tcPr>
            <w:tcW w:w="978" w:type="dxa"/>
            <w:tcBorders>
              <w:top w:val="nil"/>
              <w:left w:val="single" w:sz="4" w:space="0" w:color="auto"/>
              <w:bottom w:val="single" w:sz="4" w:space="0" w:color="auto"/>
              <w:right w:val="single" w:sz="4" w:space="0" w:color="auto"/>
            </w:tcBorders>
            <w:shd w:val="clear" w:color="auto" w:fill="auto"/>
            <w:noWrap/>
            <w:vAlign w:val="center"/>
            <w:hideMark/>
          </w:tcPr>
          <w:p w:rsidR="005E6583" w:rsidRPr="0007573D" w:rsidRDefault="005E6583" w:rsidP="006562E3">
            <w:pPr>
              <w:widowControl/>
              <w:jc w:val="center"/>
              <w:rPr>
                <w:rFonts w:ascii="宋体" w:hAnsi="宋体" w:cs="宋体"/>
                <w:kern w:val="0"/>
                <w:sz w:val="22"/>
              </w:rPr>
            </w:pPr>
            <w:r w:rsidRPr="0007573D">
              <w:rPr>
                <w:rFonts w:ascii="宋体" w:hAnsi="宋体" w:cs="宋体" w:hint="eastAsia"/>
                <w:kern w:val="0"/>
                <w:sz w:val="22"/>
              </w:rPr>
              <w:t>5</w:t>
            </w:r>
          </w:p>
        </w:tc>
        <w:tc>
          <w:tcPr>
            <w:tcW w:w="1810" w:type="dxa"/>
            <w:tcBorders>
              <w:top w:val="nil"/>
              <w:left w:val="nil"/>
              <w:bottom w:val="single" w:sz="4" w:space="0" w:color="auto"/>
              <w:right w:val="single" w:sz="4" w:space="0" w:color="auto"/>
            </w:tcBorders>
            <w:shd w:val="clear" w:color="auto" w:fill="auto"/>
            <w:noWrap/>
            <w:vAlign w:val="center"/>
            <w:hideMark/>
          </w:tcPr>
          <w:p w:rsidR="005E6583" w:rsidRPr="0007573D" w:rsidRDefault="005E6583" w:rsidP="006562E3">
            <w:pPr>
              <w:widowControl/>
              <w:jc w:val="center"/>
              <w:rPr>
                <w:rFonts w:ascii="宋体" w:hAnsi="宋体" w:cs="宋体"/>
                <w:kern w:val="0"/>
                <w:sz w:val="22"/>
              </w:rPr>
            </w:pPr>
            <w:r w:rsidRPr="0007573D">
              <w:rPr>
                <w:rFonts w:ascii="宋体" w:hAnsi="宋体" w:cs="宋体" w:hint="eastAsia"/>
                <w:kern w:val="0"/>
                <w:sz w:val="22"/>
              </w:rPr>
              <w:t>滤筒</w:t>
            </w:r>
          </w:p>
        </w:tc>
        <w:tc>
          <w:tcPr>
            <w:tcW w:w="1734" w:type="dxa"/>
            <w:tcBorders>
              <w:top w:val="nil"/>
              <w:left w:val="nil"/>
              <w:bottom w:val="single" w:sz="4" w:space="0" w:color="auto"/>
              <w:right w:val="single" w:sz="4" w:space="0" w:color="auto"/>
            </w:tcBorders>
            <w:shd w:val="clear" w:color="auto" w:fill="auto"/>
            <w:noWrap/>
            <w:vAlign w:val="center"/>
            <w:hideMark/>
          </w:tcPr>
          <w:p w:rsidR="005E6583" w:rsidRPr="0007573D" w:rsidRDefault="005E6583" w:rsidP="006562E3">
            <w:pPr>
              <w:widowControl/>
              <w:jc w:val="center"/>
              <w:rPr>
                <w:rFonts w:ascii="宋体" w:hAnsi="宋体" w:cs="宋体"/>
                <w:kern w:val="0"/>
                <w:sz w:val="22"/>
              </w:rPr>
            </w:pPr>
            <w:r w:rsidRPr="0007573D">
              <w:rPr>
                <w:rFonts w:ascii="宋体" w:hAnsi="宋体" w:cs="宋体" w:hint="eastAsia"/>
                <w:kern w:val="0"/>
                <w:sz w:val="22"/>
              </w:rPr>
              <w:t>φ350X660mm</w:t>
            </w:r>
          </w:p>
        </w:tc>
        <w:tc>
          <w:tcPr>
            <w:tcW w:w="364" w:type="dxa"/>
            <w:tcBorders>
              <w:top w:val="nil"/>
              <w:left w:val="nil"/>
              <w:bottom w:val="single" w:sz="4" w:space="0" w:color="auto"/>
              <w:right w:val="single" w:sz="4" w:space="0" w:color="auto"/>
            </w:tcBorders>
            <w:shd w:val="clear" w:color="auto" w:fill="auto"/>
            <w:noWrap/>
            <w:vAlign w:val="center"/>
            <w:hideMark/>
          </w:tcPr>
          <w:p w:rsidR="005E6583" w:rsidRPr="0007573D" w:rsidRDefault="005E6583" w:rsidP="006562E3">
            <w:pPr>
              <w:widowControl/>
              <w:jc w:val="center"/>
              <w:rPr>
                <w:rFonts w:ascii="宋体" w:hAnsi="宋体" w:cs="宋体"/>
                <w:kern w:val="0"/>
                <w:sz w:val="22"/>
              </w:rPr>
            </w:pPr>
            <w:r w:rsidRPr="0007573D">
              <w:rPr>
                <w:rFonts w:ascii="宋体" w:hAnsi="宋体" w:cs="宋体" w:hint="eastAsia"/>
                <w:kern w:val="0"/>
                <w:sz w:val="22"/>
              </w:rPr>
              <w:t>只</w:t>
            </w:r>
          </w:p>
        </w:tc>
        <w:tc>
          <w:tcPr>
            <w:tcW w:w="542" w:type="dxa"/>
            <w:tcBorders>
              <w:top w:val="nil"/>
              <w:left w:val="nil"/>
              <w:bottom w:val="single" w:sz="4" w:space="0" w:color="auto"/>
              <w:right w:val="single" w:sz="4" w:space="0" w:color="auto"/>
            </w:tcBorders>
            <w:shd w:val="clear" w:color="auto" w:fill="auto"/>
            <w:noWrap/>
            <w:vAlign w:val="center"/>
            <w:hideMark/>
          </w:tcPr>
          <w:p w:rsidR="005E6583" w:rsidRPr="0007573D" w:rsidRDefault="005E6583" w:rsidP="006562E3">
            <w:pPr>
              <w:widowControl/>
              <w:jc w:val="center"/>
              <w:rPr>
                <w:rFonts w:ascii="宋体" w:hAnsi="宋体" w:cs="宋体"/>
                <w:kern w:val="0"/>
                <w:sz w:val="22"/>
              </w:rPr>
            </w:pPr>
            <w:r w:rsidRPr="0007573D">
              <w:rPr>
                <w:rFonts w:ascii="宋体" w:hAnsi="宋体" w:cs="宋体" w:hint="eastAsia"/>
                <w:kern w:val="0"/>
                <w:sz w:val="22"/>
              </w:rPr>
              <w:t>8</w:t>
            </w:r>
          </w:p>
        </w:tc>
        <w:tc>
          <w:tcPr>
            <w:tcW w:w="1303" w:type="dxa"/>
            <w:tcBorders>
              <w:top w:val="nil"/>
              <w:left w:val="nil"/>
              <w:bottom w:val="single" w:sz="4" w:space="0" w:color="auto"/>
              <w:right w:val="single" w:sz="4" w:space="0" w:color="auto"/>
            </w:tcBorders>
            <w:shd w:val="clear" w:color="auto" w:fill="auto"/>
            <w:noWrap/>
            <w:vAlign w:val="center"/>
            <w:hideMark/>
          </w:tcPr>
          <w:p w:rsidR="005E6583" w:rsidRPr="0007573D" w:rsidRDefault="005E6583" w:rsidP="006562E3">
            <w:pPr>
              <w:widowControl/>
              <w:jc w:val="center"/>
              <w:rPr>
                <w:rFonts w:ascii="宋体" w:hAnsi="宋体" w:cs="宋体"/>
                <w:kern w:val="0"/>
                <w:sz w:val="22"/>
              </w:rPr>
            </w:pPr>
            <w:r w:rsidRPr="0007573D">
              <w:rPr>
                <w:rFonts w:ascii="宋体" w:hAnsi="宋体" w:cs="宋体" w:hint="eastAsia"/>
                <w:kern w:val="0"/>
                <w:sz w:val="22"/>
              </w:rPr>
              <w:t xml:space="preserve">　</w:t>
            </w:r>
          </w:p>
        </w:tc>
        <w:tc>
          <w:tcPr>
            <w:tcW w:w="1303" w:type="dxa"/>
            <w:tcBorders>
              <w:top w:val="nil"/>
              <w:left w:val="nil"/>
              <w:bottom w:val="single" w:sz="4" w:space="0" w:color="auto"/>
              <w:right w:val="single" w:sz="4" w:space="0" w:color="auto"/>
            </w:tcBorders>
            <w:shd w:val="clear" w:color="auto" w:fill="auto"/>
            <w:noWrap/>
            <w:vAlign w:val="center"/>
            <w:hideMark/>
          </w:tcPr>
          <w:p w:rsidR="005E6583" w:rsidRPr="0007573D" w:rsidRDefault="005E6583" w:rsidP="006562E3">
            <w:pPr>
              <w:widowControl/>
              <w:jc w:val="center"/>
              <w:rPr>
                <w:rFonts w:ascii="宋体" w:hAnsi="宋体" w:cs="宋体"/>
                <w:kern w:val="0"/>
                <w:sz w:val="22"/>
              </w:rPr>
            </w:pPr>
            <w:r w:rsidRPr="0007573D">
              <w:rPr>
                <w:rFonts w:ascii="宋体" w:hAnsi="宋体" w:cs="宋体" w:hint="eastAsia"/>
                <w:kern w:val="0"/>
                <w:sz w:val="22"/>
              </w:rPr>
              <w:t xml:space="preserve">　</w:t>
            </w:r>
          </w:p>
        </w:tc>
        <w:tc>
          <w:tcPr>
            <w:tcW w:w="1459" w:type="dxa"/>
            <w:tcBorders>
              <w:top w:val="nil"/>
              <w:left w:val="nil"/>
              <w:bottom w:val="single" w:sz="4" w:space="0" w:color="auto"/>
              <w:right w:val="single" w:sz="4" w:space="0" w:color="auto"/>
            </w:tcBorders>
            <w:shd w:val="clear" w:color="auto" w:fill="auto"/>
            <w:noWrap/>
            <w:vAlign w:val="center"/>
            <w:hideMark/>
          </w:tcPr>
          <w:p w:rsidR="005E6583" w:rsidRPr="0007573D" w:rsidRDefault="005E6583" w:rsidP="006562E3">
            <w:pPr>
              <w:widowControl/>
              <w:jc w:val="center"/>
              <w:rPr>
                <w:rFonts w:ascii="宋体" w:hAnsi="宋体" w:cs="宋体"/>
                <w:kern w:val="0"/>
                <w:sz w:val="22"/>
              </w:rPr>
            </w:pPr>
            <w:r w:rsidRPr="0007573D">
              <w:rPr>
                <w:rFonts w:ascii="宋体" w:hAnsi="宋体" w:cs="宋体" w:hint="eastAsia"/>
                <w:kern w:val="0"/>
                <w:sz w:val="22"/>
              </w:rPr>
              <w:t xml:space="preserve">　</w:t>
            </w:r>
          </w:p>
        </w:tc>
      </w:tr>
      <w:tr w:rsidR="005E6583" w:rsidRPr="0007573D" w:rsidTr="006562E3">
        <w:trPr>
          <w:trHeight w:val="450"/>
        </w:trPr>
        <w:tc>
          <w:tcPr>
            <w:tcW w:w="978" w:type="dxa"/>
            <w:tcBorders>
              <w:top w:val="nil"/>
              <w:left w:val="single" w:sz="4" w:space="0" w:color="auto"/>
              <w:bottom w:val="single" w:sz="4" w:space="0" w:color="auto"/>
              <w:right w:val="single" w:sz="4" w:space="0" w:color="auto"/>
            </w:tcBorders>
            <w:shd w:val="clear" w:color="auto" w:fill="auto"/>
            <w:noWrap/>
            <w:vAlign w:val="center"/>
            <w:hideMark/>
          </w:tcPr>
          <w:p w:rsidR="005E6583" w:rsidRPr="0007573D" w:rsidRDefault="005E6583" w:rsidP="006562E3">
            <w:pPr>
              <w:widowControl/>
              <w:jc w:val="center"/>
              <w:rPr>
                <w:rFonts w:ascii="宋体" w:hAnsi="宋体" w:cs="宋体"/>
                <w:kern w:val="0"/>
                <w:sz w:val="22"/>
              </w:rPr>
            </w:pPr>
            <w:r w:rsidRPr="0007573D">
              <w:rPr>
                <w:rFonts w:ascii="宋体" w:hAnsi="宋体" w:cs="宋体" w:hint="eastAsia"/>
                <w:kern w:val="0"/>
                <w:sz w:val="22"/>
              </w:rPr>
              <w:t>6</w:t>
            </w:r>
          </w:p>
        </w:tc>
        <w:tc>
          <w:tcPr>
            <w:tcW w:w="1810" w:type="dxa"/>
            <w:tcBorders>
              <w:top w:val="nil"/>
              <w:left w:val="nil"/>
              <w:bottom w:val="single" w:sz="4" w:space="0" w:color="auto"/>
              <w:right w:val="single" w:sz="4" w:space="0" w:color="auto"/>
            </w:tcBorders>
            <w:shd w:val="clear" w:color="auto" w:fill="auto"/>
            <w:noWrap/>
            <w:vAlign w:val="center"/>
            <w:hideMark/>
          </w:tcPr>
          <w:p w:rsidR="005E6583" w:rsidRPr="0007573D" w:rsidRDefault="005E6583" w:rsidP="006562E3">
            <w:pPr>
              <w:widowControl/>
              <w:jc w:val="center"/>
              <w:rPr>
                <w:rFonts w:ascii="宋体" w:hAnsi="宋体" w:cs="宋体"/>
                <w:kern w:val="0"/>
                <w:sz w:val="22"/>
              </w:rPr>
            </w:pPr>
            <w:r w:rsidRPr="0007573D">
              <w:rPr>
                <w:rFonts w:ascii="宋体" w:hAnsi="宋体" w:cs="宋体" w:hint="eastAsia"/>
                <w:kern w:val="0"/>
                <w:sz w:val="22"/>
              </w:rPr>
              <w:t>防爆卸灰阀</w:t>
            </w:r>
          </w:p>
        </w:tc>
        <w:tc>
          <w:tcPr>
            <w:tcW w:w="1734" w:type="dxa"/>
            <w:tcBorders>
              <w:top w:val="nil"/>
              <w:left w:val="nil"/>
              <w:bottom w:val="single" w:sz="4" w:space="0" w:color="auto"/>
              <w:right w:val="single" w:sz="4" w:space="0" w:color="auto"/>
            </w:tcBorders>
            <w:shd w:val="clear" w:color="auto" w:fill="auto"/>
            <w:noWrap/>
            <w:vAlign w:val="center"/>
            <w:hideMark/>
          </w:tcPr>
          <w:p w:rsidR="005E6583" w:rsidRPr="0007573D" w:rsidRDefault="005E6583" w:rsidP="006562E3">
            <w:pPr>
              <w:widowControl/>
              <w:jc w:val="center"/>
              <w:rPr>
                <w:rFonts w:ascii="宋体" w:hAnsi="宋体" w:cs="宋体"/>
                <w:kern w:val="0"/>
                <w:sz w:val="22"/>
              </w:rPr>
            </w:pPr>
            <w:r w:rsidRPr="0007573D">
              <w:rPr>
                <w:rFonts w:ascii="宋体" w:hAnsi="宋体" w:cs="宋体" w:hint="eastAsia"/>
                <w:kern w:val="0"/>
                <w:sz w:val="22"/>
              </w:rPr>
              <w:t>300*300</w:t>
            </w:r>
          </w:p>
        </w:tc>
        <w:tc>
          <w:tcPr>
            <w:tcW w:w="364" w:type="dxa"/>
            <w:tcBorders>
              <w:top w:val="nil"/>
              <w:left w:val="nil"/>
              <w:bottom w:val="single" w:sz="4" w:space="0" w:color="auto"/>
              <w:right w:val="single" w:sz="4" w:space="0" w:color="auto"/>
            </w:tcBorders>
            <w:shd w:val="clear" w:color="auto" w:fill="auto"/>
            <w:noWrap/>
            <w:vAlign w:val="center"/>
            <w:hideMark/>
          </w:tcPr>
          <w:p w:rsidR="005E6583" w:rsidRPr="0007573D" w:rsidRDefault="005E6583" w:rsidP="006562E3">
            <w:pPr>
              <w:widowControl/>
              <w:jc w:val="center"/>
              <w:rPr>
                <w:rFonts w:ascii="宋体" w:hAnsi="宋体" w:cs="宋体"/>
                <w:kern w:val="0"/>
                <w:sz w:val="22"/>
              </w:rPr>
            </w:pPr>
            <w:r w:rsidRPr="0007573D">
              <w:rPr>
                <w:rFonts w:ascii="宋体" w:hAnsi="宋体" w:cs="宋体" w:hint="eastAsia"/>
                <w:kern w:val="0"/>
                <w:sz w:val="22"/>
              </w:rPr>
              <w:t>只</w:t>
            </w:r>
          </w:p>
        </w:tc>
        <w:tc>
          <w:tcPr>
            <w:tcW w:w="542" w:type="dxa"/>
            <w:tcBorders>
              <w:top w:val="nil"/>
              <w:left w:val="nil"/>
              <w:bottom w:val="single" w:sz="4" w:space="0" w:color="auto"/>
              <w:right w:val="single" w:sz="4" w:space="0" w:color="auto"/>
            </w:tcBorders>
            <w:shd w:val="clear" w:color="auto" w:fill="auto"/>
            <w:noWrap/>
            <w:vAlign w:val="center"/>
            <w:hideMark/>
          </w:tcPr>
          <w:p w:rsidR="005E6583" w:rsidRPr="0007573D" w:rsidRDefault="005E6583" w:rsidP="006562E3">
            <w:pPr>
              <w:widowControl/>
              <w:jc w:val="center"/>
              <w:rPr>
                <w:rFonts w:ascii="宋体" w:hAnsi="宋体" w:cs="宋体"/>
                <w:kern w:val="0"/>
                <w:sz w:val="22"/>
              </w:rPr>
            </w:pPr>
            <w:r w:rsidRPr="0007573D">
              <w:rPr>
                <w:rFonts w:ascii="宋体" w:hAnsi="宋体" w:cs="宋体" w:hint="eastAsia"/>
                <w:kern w:val="0"/>
                <w:sz w:val="22"/>
              </w:rPr>
              <w:t>2</w:t>
            </w:r>
          </w:p>
        </w:tc>
        <w:tc>
          <w:tcPr>
            <w:tcW w:w="1303" w:type="dxa"/>
            <w:tcBorders>
              <w:top w:val="nil"/>
              <w:left w:val="nil"/>
              <w:bottom w:val="single" w:sz="4" w:space="0" w:color="auto"/>
              <w:right w:val="single" w:sz="4" w:space="0" w:color="auto"/>
            </w:tcBorders>
            <w:shd w:val="clear" w:color="auto" w:fill="auto"/>
            <w:noWrap/>
            <w:vAlign w:val="center"/>
            <w:hideMark/>
          </w:tcPr>
          <w:p w:rsidR="005E6583" w:rsidRPr="0007573D" w:rsidRDefault="005E6583" w:rsidP="006562E3">
            <w:pPr>
              <w:widowControl/>
              <w:jc w:val="center"/>
              <w:rPr>
                <w:rFonts w:ascii="宋体" w:hAnsi="宋体" w:cs="宋体"/>
                <w:kern w:val="0"/>
                <w:sz w:val="22"/>
              </w:rPr>
            </w:pPr>
            <w:r w:rsidRPr="0007573D">
              <w:rPr>
                <w:rFonts w:ascii="宋体" w:hAnsi="宋体" w:cs="宋体" w:hint="eastAsia"/>
                <w:kern w:val="0"/>
                <w:sz w:val="22"/>
              </w:rPr>
              <w:t xml:space="preserve">　</w:t>
            </w:r>
          </w:p>
        </w:tc>
        <w:tc>
          <w:tcPr>
            <w:tcW w:w="1303" w:type="dxa"/>
            <w:tcBorders>
              <w:top w:val="nil"/>
              <w:left w:val="nil"/>
              <w:bottom w:val="single" w:sz="4" w:space="0" w:color="auto"/>
              <w:right w:val="single" w:sz="4" w:space="0" w:color="auto"/>
            </w:tcBorders>
            <w:shd w:val="clear" w:color="auto" w:fill="auto"/>
            <w:noWrap/>
            <w:vAlign w:val="center"/>
            <w:hideMark/>
          </w:tcPr>
          <w:p w:rsidR="005E6583" w:rsidRPr="0007573D" w:rsidRDefault="005E6583" w:rsidP="006562E3">
            <w:pPr>
              <w:widowControl/>
              <w:jc w:val="center"/>
              <w:rPr>
                <w:rFonts w:ascii="宋体" w:hAnsi="宋体" w:cs="宋体"/>
                <w:kern w:val="0"/>
                <w:sz w:val="22"/>
              </w:rPr>
            </w:pPr>
            <w:r w:rsidRPr="0007573D">
              <w:rPr>
                <w:rFonts w:ascii="宋体" w:hAnsi="宋体" w:cs="宋体" w:hint="eastAsia"/>
                <w:kern w:val="0"/>
                <w:sz w:val="22"/>
              </w:rPr>
              <w:t xml:space="preserve">　</w:t>
            </w:r>
          </w:p>
        </w:tc>
        <w:tc>
          <w:tcPr>
            <w:tcW w:w="1459" w:type="dxa"/>
            <w:tcBorders>
              <w:top w:val="nil"/>
              <w:left w:val="nil"/>
              <w:bottom w:val="single" w:sz="4" w:space="0" w:color="auto"/>
              <w:right w:val="single" w:sz="4" w:space="0" w:color="auto"/>
            </w:tcBorders>
            <w:shd w:val="clear" w:color="auto" w:fill="auto"/>
            <w:noWrap/>
            <w:vAlign w:val="center"/>
            <w:hideMark/>
          </w:tcPr>
          <w:p w:rsidR="005E6583" w:rsidRPr="0007573D" w:rsidRDefault="005E6583" w:rsidP="006562E3">
            <w:pPr>
              <w:widowControl/>
              <w:jc w:val="center"/>
              <w:rPr>
                <w:rFonts w:ascii="宋体" w:hAnsi="宋体" w:cs="宋体"/>
                <w:kern w:val="0"/>
                <w:sz w:val="22"/>
              </w:rPr>
            </w:pPr>
            <w:r w:rsidRPr="0007573D">
              <w:rPr>
                <w:rFonts w:ascii="宋体" w:hAnsi="宋体" w:cs="宋体" w:hint="eastAsia"/>
                <w:kern w:val="0"/>
                <w:sz w:val="22"/>
              </w:rPr>
              <w:t>防爆电机</w:t>
            </w:r>
          </w:p>
        </w:tc>
      </w:tr>
      <w:tr w:rsidR="005E6583" w:rsidRPr="0007573D" w:rsidTr="006562E3">
        <w:trPr>
          <w:trHeight w:val="450"/>
        </w:trPr>
        <w:tc>
          <w:tcPr>
            <w:tcW w:w="978" w:type="dxa"/>
            <w:tcBorders>
              <w:top w:val="nil"/>
              <w:left w:val="single" w:sz="4" w:space="0" w:color="auto"/>
              <w:bottom w:val="single" w:sz="4" w:space="0" w:color="auto"/>
              <w:right w:val="single" w:sz="4" w:space="0" w:color="auto"/>
            </w:tcBorders>
            <w:shd w:val="clear" w:color="auto" w:fill="auto"/>
            <w:noWrap/>
            <w:vAlign w:val="center"/>
            <w:hideMark/>
          </w:tcPr>
          <w:p w:rsidR="005E6583" w:rsidRPr="0007573D" w:rsidRDefault="005E6583" w:rsidP="006562E3">
            <w:pPr>
              <w:widowControl/>
              <w:jc w:val="center"/>
              <w:rPr>
                <w:rFonts w:ascii="宋体" w:hAnsi="宋体" w:cs="宋体"/>
                <w:kern w:val="0"/>
                <w:sz w:val="22"/>
              </w:rPr>
            </w:pPr>
            <w:r w:rsidRPr="0007573D">
              <w:rPr>
                <w:rFonts w:ascii="宋体" w:hAnsi="宋体" w:cs="宋体" w:hint="eastAsia"/>
                <w:kern w:val="0"/>
                <w:sz w:val="22"/>
              </w:rPr>
              <w:t>7</w:t>
            </w:r>
          </w:p>
        </w:tc>
        <w:tc>
          <w:tcPr>
            <w:tcW w:w="1810" w:type="dxa"/>
            <w:tcBorders>
              <w:top w:val="nil"/>
              <w:left w:val="nil"/>
              <w:bottom w:val="single" w:sz="4" w:space="0" w:color="auto"/>
              <w:right w:val="single" w:sz="4" w:space="0" w:color="auto"/>
            </w:tcBorders>
            <w:shd w:val="clear" w:color="auto" w:fill="auto"/>
            <w:noWrap/>
            <w:vAlign w:val="center"/>
            <w:hideMark/>
          </w:tcPr>
          <w:p w:rsidR="005E6583" w:rsidRPr="0007573D" w:rsidRDefault="005E6583" w:rsidP="006562E3">
            <w:pPr>
              <w:widowControl/>
              <w:jc w:val="center"/>
              <w:rPr>
                <w:rFonts w:ascii="宋体" w:hAnsi="宋体" w:cs="宋体"/>
                <w:kern w:val="0"/>
                <w:sz w:val="22"/>
              </w:rPr>
            </w:pPr>
            <w:r w:rsidRPr="0007573D">
              <w:rPr>
                <w:rFonts w:ascii="宋体" w:hAnsi="宋体" w:cs="宋体" w:hint="eastAsia"/>
                <w:kern w:val="0"/>
                <w:sz w:val="22"/>
              </w:rPr>
              <w:t>泄爆阀</w:t>
            </w:r>
          </w:p>
        </w:tc>
        <w:tc>
          <w:tcPr>
            <w:tcW w:w="1734" w:type="dxa"/>
            <w:tcBorders>
              <w:top w:val="nil"/>
              <w:left w:val="nil"/>
              <w:bottom w:val="single" w:sz="4" w:space="0" w:color="auto"/>
              <w:right w:val="single" w:sz="4" w:space="0" w:color="auto"/>
            </w:tcBorders>
            <w:shd w:val="clear" w:color="auto" w:fill="auto"/>
            <w:noWrap/>
            <w:vAlign w:val="center"/>
            <w:hideMark/>
          </w:tcPr>
          <w:p w:rsidR="005E6583" w:rsidRPr="0007573D" w:rsidRDefault="005E6583" w:rsidP="006562E3">
            <w:pPr>
              <w:widowControl/>
              <w:jc w:val="center"/>
              <w:rPr>
                <w:rFonts w:ascii="宋体" w:hAnsi="宋体" w:cs="宋体"/>
                <w:kern w:val="0"/>
                <w:sz w:val="22"/>
              </w:rPr>
            </w:pPr>
            <w:r w:rsidRPr="0007573D">
              <w:rPr>
                <w:rFonts w:ascii="宋体" w:hAnsi="宋体" w:cs="宋体" w:hint="eastAsia"/>
                <w:kern w:val="0"/>
                <w:sz w:val="22"/>
              </w:rPr>
              <w:t>410*410</w:t>
            </w:r>
          </w:p>
        </w:tc>
        <w:tc>
          <w:tcPr>
            <w:tcW w:w="364" w:type="dxa"/>
            <w:tcBorders>
              <w:top w:val="nil"/>
              <w:left w:val="nil"/>
              <w:bottom w:val="single" w:sz="4" w:space="0" w:color="auto"/>
              <w:right w:val="single" w:sz="4" w:space="0" w:color="auto"/>
            </w:tcBorders>
            <w:shd w:val="clear" w:color="auto" w:fill="auto"/>
            <w:noWrap/>
            <w:vAlign w:val="center"/>
            <w:hideMark/>
          </w:tcPr>
          <w:p w:rsidR="005E6583" w:rsidRPr="0007573D" w:rsidRDefault="005E6583" w:rsidP="006562E3">
            <w:pPr>
              <w:widowControl/>
              <w:jc w:val="center"/>
              <w:rPr>
                <w:rFonts w:ascii="宋体" w:hAnsi="宋体" w:cs="宋体"/>
                <w:kern w:val="0"/>
                <w:sz w:val="22"/>
              </w:rPr>
            </w:pPr>
            <w:r w:rsidRPr="0007573D">
              <w:rPr>
                <w:rFonts w:ascii="宋体" w:hAnsi="宋体" w:cs="宋体" w:hint="eastAsia"/>
                <w:kern w:val="0"/>
                <w:sz w:val="22"/>
              </w:rPr>
              <w:t>件</w:t>
            </w:r>
          </w:p>
        </w:tc>
        <w:tc>
          <w:tcPr>
            <w:tcW w:w="542" w:type="dxa"/>
            <w:tcBorders>
              <w:top w:val="nil"/>
              <w:left w:val="nil"/>
              <w:bottom w:val="single" w:sz="4" w:space="0" w:color="auto"/>
              <w:right w:val="single" w:sz="4" w:space="0" w:color="auto"/>
            </w:tcBorders>
            <w:shd w:val="clear" w:color="auto" w:fill="auto"/>
            <w:noWrap/>
            <w:vAlign w:val="center"/>
            <w:hideMark/>
          </w:tcPr>
          <w:p w:rsidR="005E6583" w:rsidRPr="0007573D" w:rsidRDefault="005E6583" w:rsidP="006562E3">
            <w:pPr>
              <w:widowControl/>
              <w:jc w:val="center"/>
              <w:rPr>
                <w:rFonts w:ascii="宋体" w:hAnsi="宋体" w:cs="宋体"/>
                <w:kern w:val="0"/>
                <w:sz w:val="22"/>
              </w:rPr>
            </w:pPr>
            <w:r w:rsidRPr="0007573D">
              <w:rPr>
                <w:rFonts w:ascii="宋体" w:hAnsi="宋体" w:cs="宋体" w:hint="eastAsia"/>
                <w:kern w:val="0"/>
                <w:sz w:val="22"/>
              </w:rPr>
              <w:t>2</w:t>
            </w:r>
          </w:p>
        </w:tc>
        <w:tc>
          <w:tcPr>
            <w:tcW w:w="1303" w:type="dxa"/>
            <w:tcBorders>
              <w:top w:val="nil"/>
              <w:left w:val="nil"/>
              <w:bottom w:val="single" w:sz="4" w:space="0" w:color="auto"/>
              <w:right w:val="single" w:sz="4" w:space="0" w:color="auto"/>
            </w:tcBorders>
            <w:shd w:val="clear" w:color="auto" w:fill="auto"/>
            <w:noWrap/>
            <w:vAlign w:val="center"/>
            <w:hideMark/>
          </w:tcPr>
          <w:p w:rsidR="005E6583" w:rsidRPr="0007573D" w:rsidRDefault="005E6583" w:rsidP="006562E3">
            <w:pPr>
              <w:widowControl/>
              <w:jc w:val="center"/>
              <w:rPr>
                <w:rFonts w:ascii="宋体" w:hAnsi="宋体" w:cs="宋体"/>
                <w:kern w:val="0"/>
                <w:sz w:val="22"/>
              </w:rPr>
            </w:pPr>
            <w:r w:rsidRPr="0007573D">
              <w:rPr>
                <w:rFonts w:ascii="宋体" w:hAnsi="宋体" w:cs="宋体" w:hint="eastAsia"/>
                <w:kern w:val="0"/>
                <w:sz w:val="22"/>
              </w:rPr>
              <w:t xml:space="preserve">　</w:t>
            </w:r>
          </w:p>
        </w:tc>
        <w:tc>
          <w:tcPr>
            <w:tcW w:w="1303" w:type="dxa"/>
            <w:tcBorders>
              <w:top w:val="nil"/>
              <w:left w:val="nil"/>
              <w:bottom w:val="single" w:sz="4" w:space="0" w:color="auto"/>
              <w:right w:val="single" w:sz="4" w:space="0" w:color="auto"/>
            </w:tcBorders>
            <w:shd w:val="clear" w:color="auto" w:fill="auto"/>
            <w:noWrap/>
            <w:vAlign w:val="center"/>
            <w:hideMark/>
          </w:tcPr>
          <w:p w:rsidR="005E6583" w:rsidRPr="0007573D" w:rsidRDefault="005E6583" w:rsidP="006562E3">
            <w:pPr>
              <w:widowControl/>
              <w:jc w:val="center"/>
              <w:rPr>
                <w:rFonts w:ascii="宋体" w:hAnsi="宋体" w:cs="宋体"/>
                <w:kern w:val="0"/>
                <w:sz w:val="22"/>
              </w:rPr>
            </w:pPr>
            <w:r w:rsidRPr="0007573D">
              <w:rPr>
                <w:rFonts w:ascii="宋体" w:hAnsi="宋体" w:cs="宋体" w:hint="eastAsia"/>
                <w:kern w:val="0"/>
                <w:sz w:val="22"/>
              </w:rPr>
              <w:t xml:space="preserve">　</w:t>
            </w:r>
          </w:p>
        </w:tc>
        <w:tc>
          <w:tcPr>
            <w:tcW w:w="1459" w:type="dxa"/>
            <w:tcBorders>
              <w:top w:val="nil"/>
              <w:left w:val="nil"/>
              <w:bottom w:val="single" w:sz="4" w:space="0" w:color="auto"/>
              <w:right w:val="single" w:sz="4" w:space="0" w:color="auto"/>
            </w:tcBorders>
            <w:shd w:val="clear" w:color="auto" w:fill="auto"/>
            <w:noWrap/>
            <w:vAlign w:val="center"/>
            <w:hideMark/>
          </w:tcPr>
          <w:p w:rsidR="005E6583" w:rsidRPr="0007573D" w:rsidRDefault="005E6583" w:rsidP="006562E3">
            <w:pPr>
              <w:widowControl/>
              <w:jc w:val="center"/>
              <w:rPr>
                <w:rFonts w:ascii="宋体" w:hAnsi="宋体" w:cs="宋体"/>
                <w:kern w:val="0"/>
                <w:sz w:val="22"/>
              </w:rPr>
            </w:pPr>
            <w:r w:rsidRPr="0007573D">
              <w:rPr>
                <w:rFonts w:ascii="宋体" w:hAnsi="宋体" w:cs="宋体" w:hint="eastAsia"/>
                <w:kern w:val="0"/>
                <w:sz w:val="22"/>
              </w:rPr>
              <w:t xml:space="preserve">　</w:t>
            </w:r>
          </w:p>
        </w:tc>
      </w:tr>
      <w:tr w:rsidR="005E6583" w:rsidRPr="0007573D" w:rsidTr="006562E3">
        <w:trPr>
          <w:trHeight w:val="450"/>
        </w:trPr>
        <w:tc>
          <w:tcPr>
            <w:tcW w:w="978" w:type="dxa"/>
            <w:tcBorders>
              <w:top w:val="nil"/>
              <w:left w:val="single" w:sz="4" w:space="0" w:color="auto"/>
              <w:bottom w:val="single" w:sz="4" w:space="0" w:color="auto"/>
              <w:right w:val="single" w:sz="4" w:space="0" w:color="auto"/>
            </w:tcBorders>
            <w:shd w:val="clear" w:color="auto" w:fill="auto"/>
            <w:noWrap/>
            <w:vAlign w:val="center"/>
            <w:hideMark/>
          </w:tcPr>
          <w:p w:rsidR="005E6583" w:rsidRPr="0007573D" w:rsidRDefault="005E6583" w:rsidP="006562E3">
            <w:pPr>
              <w:widowControl/>
              <w:jc w:val="center"/>
              <w:rPr>
                <w:rFonts w:ascii="宋体" w:hAnsi="宋体" w:cs="宋体"/>
                <w:kern w:val="0"/>
                <w:sz w:val="22"/>
              </w:rPr>
            </w:pPr>
            <w:r w:rsidRPr="0007573D">
              <w:rPr>
                <w:rFonts w:ascii="宋体" w:hAnsi="宋体" w:cs="宋体" w:hint="eastAsia"/>
                <w:kern w:val="0"/>
                <w:sz w:val="22"/>
              </w:rPr>
              <w:t>8</w:t>
            </w:r>
          </w:p>
        </w:tc>
        <w:tc>
          <w:tcPr>
            <w:tcW w:w="1810" w:type="dxa"/>
            <w:tcBorders>
              <w:top w:val="nil"/>
              <w:left w:val="nil"/>
              <w:bottom w:val="single" w:sz="4" w:space="0" w:color="auto"/>
              <w:right w:val="single" w:sz="4" w:space="0" w:color="auto"/>
            </w:tcBorders>
            <w:shd w:val="clear" w:color="auto" w:fill="auto"/>
            <w:noWrap/>
            <w:vAlign w:val="center"/>
            <w:hideMark/>
          </w:tcPr>
          <w:p w:rsidR="005E6583" w:rsidRPr="0007573D" w:rsidRDefault="005E6583" w:rsidP="006562E3">
            <w:pPr>
              <w:widowControl/>
              <w:jc w:val="center"/>
              <w:rPr>
                <w:rFonts w:ascii="宋体" w:hAnsi="宋体" w:cs="宋体"/>
                <w:kern w:val="0"/>
                <w:sz w:val="22"/>
              </w:rPr>
            </w:pPr>
            <w:r w:rsidRPr="0007573D">
              <w:rPr>
                <w:rFonts w:ascii="宋体" w:hAnsi="宋体" w:cs="宋体" w:hint="eastAsia"/>
                <w:kern w:val="0"/>
                <w:sz w:val="22"/>
              </w:rPr>
              <w:t>料位传感器</w:t>
            </w:r>
          </w:p>
        </w:tc>
        <w:tc>
          <w:tcPr>
            <w:tcW w:w="1734" w:type="dxa"/>
            <w:tcBorders>
              <w:top w:val="nil"/>
              <w:left w:val="nil"/>
              <w:bottom w:val="single" w:sz="4" w:space="0" w:color="auto"/>
              <w:right w:val="single" w:sz="4" w:space="0" w:color="auto"/>
            </w:tcBorders>
            <w:shd w:val="clear" w:color="auto" w:fill="auto"/>
            <w:noWrap/>
            <w:vAlign w:val="center"/>
            <w:hideMark/>
          </w:tcPr>
          <w:p w:rsidR="005E6583" w:rsidRPr="0007573D" w:rsidRDefault="005E6583" w:rsidP="006562E3">
            <w:pPr>
              <w:widowControl/>
              <w:jc w:val="center"/>
              <w:rPr>
                <w:rFonts w:ascii="宋体" w:hAnsi="宋体" w:cs="宋体"/>
                <w:kern w:val="0"/>
                <w:sz w:val="22"/>
              </w:rPr>
            </w:pPr>
            <w:r w:rsidRPr="0007573D">
              <w:rPr>
                <w:rFonts w:ascii="宋体" w:hAnsi="宋体" w:cs="宋体" w:hint="eastAsia"/>
                <w:kern w:val="0"/>
                <w:sz w:val="22"/>
              </w:rPr>
              <w:t xml:space="preserve">　</w:t>
            </w:r>
          </w:p>
        </w:tc>
        <w:tc>
          <w:tcPr>
            <w:tcW w:w="364" w:type="dxa"/>
            <w:tcBorders>
              <w:top w:val="nil"/>
              <w:left w:val="nil"/>
              <w:bottom w:val="single" w:sz="4" w:space="0" w:color="auto"/>
              <w:right w:val="single" w:sz="4" w:space="0" w:color="auto"/>
            </w:tcBorders>
            <w:shd w:val="clear" w:color="auto" w:fill="auto"/>
            <w:noWrap/>
            <w:vAlign w:val="center"/>
            <w:hideMark/>
          </w:tcPr>
          <w:p w:rsidR="005E6583" w:rsidRPr="0007573D" w:rsidRDefault="005E6583" w:rsidP="006562E3">
            <w:pPr>
              <w:widowControl/>
              <w:jc w:val="center"/>
              <w:rPr>
                <w:rFonts w:ascii="宋体" w:hAnsi="宋体" w:cs="宋体"/>
                <w:kern w:val="0"/>
                <w:sz w:val="22"/>
              </w:rPr>
            </w:pPr>
            <w:r w:rsidRPr="0007573D">
              <w:rPr>
                <w:rFonts w:ascii="宋体" w:hAnsi="宋体" w:cs="宋体" w:hint="eastAsia"/>
                <w:kern w:val="0"/>
                <w:sz w:val="22"/>
              </w:rPr>
              <w:t>只</w:t>
            </w:r>
          </w:p>
        </w:tc>
        <w:tc>
          <w:tcPr>
            <w:tcW w:w="542" w:type="dxa"/>
            <w:tcBorders>
              <w:top w:val="nil"/>
              <w:left w:val="nil"/>
              <w:bottom w:val="single" w:sz="4" w:space="0" w:color="auto"/>
              <w:right w:val="single" w:sz="4" w:space="0" w:color="auto"/>
            </w:tcBorders>
            <w:shd w:val="clear" w:color="auto" w:fill="auto"/>
            <w:noWrap/>
            <w:vAlign w:val="center"/>
            <w:hideMark/>
          </w:tcPr>
          <w:p w:rsidR="005E6583" w:rsidRPr="0007573D" w:rsidRDefault="005E6583" w:rsidP="006562E3">
            <w:pPr>
              <w:widowControl/>
              <w:jc w:val="center"/>
              <w:rPr>
                <w:rFonts w:ascii="宋体" w:hAnsi="宋体" w:cs="宋体"/>
                <w:kern w:val="0"/>
                <w:sz w:val="22"/>
              </w:rPr>
            </w:pPr>
            <w:r w:rsidRPr="0007573D">
              <w:rPr>
                <w:rFonts w:ascii="宋体" w:hAnsi="宋体" w:cs="宋体" w:hint="eastAsia"/>
                <w:kern w:val="0"/>
                <w:sz w:val="22"/>
              </w:rPr>
              <w:t>2</w:t>
            </w:r>
          </w:p>
        </w:tc>
        <w:tc>
          <w:tcPr>
            <w:tcW w:w="1303" w:type="dxa"/>
            <w:tcBorders>
              <w:top w:val="nil"/>
              <w:left w:val="nil"/>
              <w:bottom w:val="single" w:sz="4" w:space="0" w:color="auto"/>
              <w:right w:val="single" w:sz="4" w:space="0" w:color="auto"/>
            </w:tcBorders>
            <w:shd w:val="clear" w:color="auto" w:fill="auto"/>
            <w:noWrap/>
            <w:vAlign w:val="center"/>
            <w:hideMark/>
          </w:tcPr>
          <w:p w:rsidR="005E6583" w:rsidRPr="0007573D" w:rsidRDefault="005E6583" w:rsidP="006562E3">
            <w:pPr>
              <w:widowControl/>
              <w:jc w:val="center"/>
              <w:rPr>
                <w:rFonts w:ascii="宋体" w:hAnsi="宋体" w:cs="宋体"/>
                <w:kern w:val="0"/>
                <w:sz w:val="22"/>
              </w:rPr>
            </w:pPr>
            <w:r w:rsidRPr="0007573D">
              <w:rPr>
                <w:rFonts w:ascii="宋体" w:hAnsi="宋体" w:cs="宋体" w:hint="eastAsia"/>
                <w:kern w:val="0"/>
                <w:sz w:val="22"/>
              </w:rPr>
              <w:t xml:space="preserve">　</w:t>
            </w:r>
          </w:p>
        </w:tc>
        <w:tc>
          <w:tcPr>
            <w:tcW w:w="1303" w:type="dxa"/>
            <w:tcBorders>
              <w:top w:val="nil"/>
              <w:left w:val="nil"/>
              <w:bottom w:val="single" w:sz="4" w:space="0" w:color="auto"/>
              <w:right w:val="single" w:sz="4" w:space="0" w:color="auto"/>
            </w:tcBorders>
            <w:shd w:val="clear" w:color="auto" w:fill="auto"/>
            <w:noWrap/>
            <w:vAlign w:val="center"/>
            <w:hideMark/>
          </w:tcPr>
          <w:p w:rsidR="005E6583" w:rsidRPr="0007573D" w:rsidRDefault="005E6583" w:rsidP="006562E3">
            <w:pPr>
              <w:widowControl/>
              <w:jc w:val="center"/>
              <w:rPr>
                <w:rFonts w:ascii="宋体" w:hAnsi="宋体" w:cs="宋体"/>
                <w:kern w:val="0"/>
                <w:sz w:val="22"/>
              </w:rPr>
            </w:pPr>
            <w:r w:rsidRPr="0007573D">
              <w:rPr>
                <w:rFonts w:ascii="宋体" w:hAnsi="宋体" w:cs="宋体" w:hint="eastAsia"/>
                <w:kern w:val="0"/>
                <w:sz w:val="22"/>
              </w:rPr>
              <w:t xml:space="preserve">　</w:t>
            </w:r>
          </w:p>
        </w:tc>
        <w:tc>
          <w:tcPr>
            <w:tcW w:w="1459" w:type="dxa"/>
            <w:tcBorders>
              <w:top w:val="nil"/>
              <w:left w:val="nil"/>
              <w:bottom w:val="single" w:sz="4" w:space="0" w:color="auto"/>
              <w:right w:val="single" w:sz="4" w:space="0" w:color="auto"/>
            </w:tcBorders>
            <w:shd w:val="clear" w:color="auto" w:fill="auto"/>
            <w:noWrap/>
            <w:vAlign w:val="center"/>
            <w:hideMark/>
          </w:tcPr>
          <w:p w:rsidR="005E6583" w:rsidRPr="0007573D" w:rsidRDefault="005E6583" w:rsidP="006562E3">
            <w:pPr>
              <w:widowControl/>
              <w:jc w:val="center"/>
              <w:rPr>
                <w:rFonts w:ascii="宋体" w:hAnsi="宋体" w:cs="宋体"/>
                <w:kern w:val="0"/>
                <w:sz w:val="22"/>
              </w:rPr>
            </w:pPr>
            <w:r w:rsidRPr="0007573D">
              <w:rPr>
                <w:rFonts w:ascii="宋体" w:hAnsi="宋体" w:cs="宋体" w:hint="eastAsia"/>
                <w:kern w:val="0"/>
                <w:sz w:val="22"/>
              </w:rPr>
              <w:t>防爆型</w:t>
            </w:r>
          </w:p>
        </w:tc>
      </w:tr>
      <w:tr w:rsidR="005E6583" w:rsidRPr="0007573D" w:rsidTr="006562E3">
        <w:trPr>
          <w:trHeight w:val="450"/>
        </w:trPr>
        <w:tc>
          <w:tcPr>
            <w:tcW w:w="978" w:type="dxa"/>
            <w:tcBorders>
              <w:top w:val="nil"/>
              <w:left w:val="single" w:sz="4" w:space="0" w:color="auto"/>
              <w:bottom w:val="single" w:sz="4" w:space="0" w:color="auto"/>
              <w:right w:val="single" w:sz="4" w:space="0" w:color="auto"/>
            </w:tcBorders>
            <w:shd w:val="clear" w:color="auto" w:fill="auto"/>
            <w:noWrap/>
            <w:vAlign w:val="center"/>
            <w:hideMark/>
          </w:tcPr>
          <w:p w:rsidR="005E6583" w:rsidRPr="0007573D" w:rsidRDefault="005E6583" w:rsidP="006562E3">
            <w:pPr>
              <w:widowControl/>
              <w:jc w:val="center"/>
              <w:rPr>
                <w:rFonts w:ascii="宋体" w:hAnsi="宋体" w:cs="宋体"/>
                <w:kern w:val="0"/>
                <w:sz w:val="22"/>
              </w:rPr>
            </w:pPr>
            <w:r w:rsidRPr="0007573D">
              <w:rPr>
                <w:rFonts w:ascii="宋体" w:hAnsi="宋体" w:cs="宋体" w:hint="eastAsia"/>
                <w:kern w:val="0"/>
                <w:sz w:val="22"/>
              </w:rPr>
              <w:t>9</w:t>
            </w:r>
          </w:p>
        </w:tc>
        <w:tc>
          <w:tcPr>
            <w:tcW w:w="1810" w:type="dxa"/>
            <w:tcBorders>
              <w:top w:val="nil"/>
              <w:left w:val="nil"/>
              <w:bottom w:val="single" w:sz="4" w:space="0" w:color="auto"/>
              <w:right w:val="single" w:sz="4" w:space="0" w:color="auto"/>
            </w:tcBorders>
            <w:shd w:val="clear" w:color="auto" w:fill="auto"/>
            <w:noWrap/>
            <w:vAlign w:val="center"/>
            <w:hideMark/>
          </w:tcPr>
          <w:p w:rsidR="005E6583" w:rsidRPr="0007573D" w:rsidRDefault="005E6583" w:rsidP="006562E3">
            <w:pPr>
              <w:widowControl/>
              <w:jc w:val="center"/>
              <w:rPr>
                <w:rFonts w:ascii="宋体" w:hAnsi="宋体" w:cs="宋体"/>
                <w:kern w:val="0"/>
                <w:sz w:val="22"/>
              </w:rPr>
            </w:pPr>
            <w:r w:rsidRPr="0007573D">
              <w:rPr>
                <w:rFonts w:ascii="宋体" w:hAnsi="宋体" w:cs="宋体" w:hint="eastAsia"/>
                <w:kern w:val="0"/>
                <w:sz w:val="22"/>
              </w:rPr>
              <w:t>液位控制报警器</w:t>
            </w:r>
          </w:p>
        </w:tc>
        <w:tc>
          <w:tcPr>
            <w:tcW w:w="1734" w:type="dxa"/>
            <w:tcBorders>
              <w:top w:val="nil"/>
              <w:left w:val="nil"/>
              <w:bottom w:val="single" w:sz="4" w:space="0" w:color="auto"/>
              <w:right w:val="single" w:sz="4" w:space="0" w:color="auto"/>
            </w:tcBorders>
            <w:shd w:val="clear" w:color="auto" w:fill="auto"/>
            <w:noWrap/>
            <w:vAlign w:val="center"/>
            <w:hideMark/>
          </w:tcPr>
          <w:p w:rsidR="005E6583" w:rsidRPr="0007573D" w:rsidRDefault="005E6583" w:rsidP="006562E3">
            <w:pPr>
              <w:widowControl/>
              <w:jc w:val="center"/>
              <w:rPr>
                <w:rFonts w:ascii="宋体" w:hAnsi="宋体" w:cs="宋体"/>
                <w:kern w:val="0"/>
                <w:sz w:val="22"/>
              </w:rPr>
            </w:pPr>
            <w:r w:rsidRPr="0007573D">
              <w:rPr>
                <w:rFonts w:ascii="宋体" w:hAnsi="宋体" w:cs="宋体" w:hint="eastAsia"/>
                <w:kern w:val="0"/>
                <w:sz w:val="22"/>
              </w:rPr>
              <w:t xml:space="preserve">　</w:t>
            </w:r>
          </w:p>
        </w:tc>
        <w:tc>
          <w:tcPr>
            <w:tcW w:w="364" w:type="dxa"/>
            <w:tcBorders>
              <w:top w:val="nil"/>
              <w:left w:val="nil"/>
              <w:bottom w:val="single" w:sz="4" w:space="0" w:color="auto"/>
              <w:right w:val="single" w:sz="4" w:space="0" w:color="auto"/>
            </w:tcBorders>
            <w:shd w:val="clear" w:color="auto" w:fill="auto"/>
            <w:noWrap/>
            <w:vAlign w:val="center"/>
            <w:hideMark/>
          </w:tcPr>
          <w:p w:rsidR="005E6583" w:rsidRPr="0007573D" w:rsidRDefault="005E6583" w:rsidP="006562E3">
            <w:pPr>
              <w:widowControl/>
              <w:jc w:val="center"/>
              <w:rPr>
                <w:rFonts w:ascii="宋体" w:hAnsi="宋体" w:cs="宋体"/>
                <w:kern w:val="0"/>
                <w:sz w:val="22"/>
              </w:rPr>
            </w:pPr>
            <w:r w:rsidRPr="0007573D">
              <w:rPr>
                <w:rFonts w:ascii="宋体" w:hAnsi="宋体" w:cs="宋体" w:hint="eastAsia"/>
                <w:kern w:val="0"/>
                <w:sz w:val="22"/>
              </w:rPr>
              <w:t>只</w:t>
            </w:r>
          </w:p>
        </w:tc>
        <w:tc>
          <w:tcPr>
            <w:tcW w:w="542" w:type="dxa"/>
            <w:tcBorders>
              <w:top w:val="nil"/>
              <w:left w:val="nil"/>
              <w:bottom w:val="single" w:sz="4" w:space="0" w:color="auto"/>
              <w:right w:val="single" w:sz="4" w:space="0" w:color="auto"/>
            </w:tcBorders>
            <w:shd w:val="clear" w:color="auto" w:fill="auto"/>
            <w:noWrap/>
            <w:vAlign w:val="center"/>
            <w:hideMark/>
          </w:tcPr>
          <w:p w:rsidR="005E6583" w:rsidRPr="0007573D" w:rsidRDefault="005E6583" w:rsidP="006562E3">
            <w:pPr>
              <w:widowControl/>
              <w:jc w:val="center"/>
              <w:rPr>
                <w:rFonts w:ascii="宋体" w:hAnsi="宋体" w:cs="宋体"/>
                <w:kern w:val="0"/>
                <w:sz w:val="22"/>
              </w:rPr>
            </w:pPr>
            <w:r w:rsidRPr="0007573D">
              <w:rPr>
                <w:rFonts w:ascii="宋体" w:hAnsi="宋体" w:cs="宋体" w:hint="eastAsia"/>
                <w:kern w:val="0"/>
                <w:sz w:val="22"/>
              </w:rPr>
              <w:t>2</w:t>
            </w:r>
          </w:p>
        </w:tc>
        <w:tc>
          <w:tcPr>
            <w:tcW w:w="1303" w:type="dxa"/>
            <w:tcBorders>
              <w:top w:val="nil"/>
              <w:left w:val="nil"/>
              <w:bottom w:val="single" w:sz="4" w:space="0" w:color="auto"/>
              <w:right w:val="single" w:sz="4" w:space="0" w:color="auto"/>
            </w:tcBorders>
            <w:shd w:val="clear" w:color="auto" w:fill="auto"/>
            <w:noWrap/>
            <w:vAlign w:val="center"/>
            <w:hideMark/>
          </w:tcPr>
          <w:p w:rsidR="005E6583" w:rsidRPr="0007573D" w:rsidRDefault="005E6583" w:rsidP="006562E3">
            <w:pPr>
              <w:widowControl/>
              <w:jc w:val="center"/>
              <w:rPr>
                <w:rFonts w:ascii="宋体" w:hAnsi="宋体" w:cs="宋体"/>
                <w:kern w:val="0"/>
                <w:sz w:val="22"/>
              </w:rPr>
            </w:pPr>
            <w:r w:rsidRPr="0007573D">
              <w:rPr>
                <w:rFonts w:ascii="宋体" w:hAnsi="宋体" w:cs="宋体" w:hint="eastAsia"/>
                <w:kern w:val="0"/>
                <w:sz w:val="22"/>
              </w:rPr>
              <w:t xml:space="preserve">　</w:t>
            </w:r>
          </w:p>
        </w:tc>
        <w:tc>
          <w:tcPr>
            <w:tcW w:w="1303" w:type="dxa"/>
            <w:tcBorders>
              <w:top w:val="nil"/>
              <w:left w:val="nil"/>
              <w:bottom w:val="single" w:sz="4" w:space="0" w:color="auto"/>
              <w:right w:val="single" w:sz="4" w:space="0" w:color="auto"/>
            </w:tcBorders>
            <w:shd w:val="clear" w:color="auto" w:fill="auto"/>
            <w:noWrap/>
            <w:vAlign w:val="center"/>
            <w:hideMark/>
          </w:tcPr>
          <w:p w:rsidR="005E6583" w:rsidRPr="0007573D" w:rsidRDefault="005E6583" w:rsidP="006562E3">
            <w:pPr>
              <w:widowControl/>
              <w:jc w:val="center"/>
              <w:rPr>
                <w:rFonts w:ascii="宋体" w:hAnsi="宋体" w:cs="宋体"/>
                <w:kern w:val="0"/>
                <w:sz w:val="22"/>
              </w:rPr>
            </w:pPr>
            <w:r w:rsidRPr="0007573D">
              <w:rPr>
                <w:rFonts w:ascii="宋体" w:hAnsi="宋体" w:cs="宋体" w:hint="eastAsia"/>
                <w:kern w:val="0"/>
                <w:sz w:val="22"/>
              </w:rPr>
              <w:t xml:space="preserve">　</w:t>
            </w:r>
          </w:p>
        </w:tc>
        <w:tc>
          <w:tcPr>
            <w:tcW w:w="1459" w:type="dxa"/>
            <w:tcBorders>
              <w:top w:val="nil"/>
              <w:left w:val="nil"/>
              <w:bottom w:val="single" w:sz="4" w:space="0" w:color="auto"/>
              <w:right w:val="single" w:sz="4" w:space="0" w:color="auto"/>
            </w:tcBorders>
            <w:shd w:val="clear" w:color="auto" w:fill="auto"/>
            <w:noWrap/>
            <w:vAlign w:val="center"/>
            <w:hideMark/>
          </w:tcPr>
          <w:p w:rsidR="005E6583" w:rsidRPr="0007573D" w:rsidRDefault="005E6583" w:rsidP="006562E3">
            <w:pPr>
              <w:widowControl/>
              <w:jc w:val="center"/>
              <w:rPr>
                <w:rFonts w:ascii="宋体" w:hAnsi="宋体" w:cs="宋体"/>
                <w:kern w:val="0"/>
                <w:sz w:val="22"/>
              </w:rPr>
            </w:pPr>
            <w:r w:rsidRPr="0007573D">
              <w:rPr>
                <w:rFonts w:ascii="宋体" w:hAnsi="宋体" w:cs="宋体" w:hint="eastAsia"/>
                <w:kern w:val="0"/>
                <w:sz w:val="22"/>
              </w:rPr>
              <w:t>防爆型</w:t>
            </w:r>
          </w:p>
        </w:tc>
      </w:tr>
      <w:tr w:rsidR="005E6583" w:rsidRPr="0007573D" w:rsidTr="006562E3">
        <w:trPr>
          <w:trHeight w:val="420"/>
        </w:trPr>
        <w:tc>
          <w:tcPr>
            <w:tcW w:w="978" w:type="dxa"/>
            <w:tcBorders>
              <w:top w:val="nil"/>
              <w:left w:val="single" w:sz="4" w:space="0" w:color="auto"/>
              <w:bottom w:val="single" w:sz="4" w:space="0" w:color="auto"/>
              <w:right w:val="single" w:sz="4" w:space="0" w:color="auto"/>
            </w:tcBorders>
            <w:shd w:val="clear" w:color="auto" w:fill="auto"/>
            <w:noWrap/>
            <w:vAlign w:val="center"/>
            <w:hideMark/>
          </w:tcPr>
          <w:p w:rsidR="005E6583" w:rsidRPr="0007573D" w:rsidRDefault="005E6583" w:rsidP="006562E3">
            <w:pPr>
              <w:widowControl/>
              <w:jc w:val="center"/>
              <w:rPr>
                <w:rFonts w:ascii="宋体" w:hAnsi="宋体" w:cs="宋体"/>
                <w:kern w:val="0"/>
                <w:sz w:val="22"/>
              </w:rPr>
            </w:pPr>
            <w:r w:rsidRPr="0007573D">
              <w:rPr>
                <w:rFonts w:ascii="宋体" w:hAnsi="宋体" w:cs="宋体" w:hint="eastAsia"/>
                <w:kern w:val="0"/>
                <w:sz w:val="22"/>
              </w:rPr>
              <w:t>合计</w:t>
            </w:r>
          </w:p>
        </w:tc>
        <w:tc>
          <w:tcPr>
            <w:tcW w:w="1810" w:type="dxa"/>
            <w:tcBorders>
              <w:top w:val="nil"/>
              <w:left w:val="nil"/>
              <w:bottom w:val="single" w:sz="4" w:space="0" w:color="auto"/>
              <w:right w:val="single" w:sz="4" w:space="0" w:color="auto"/>
            </w:tcBorders>
            <w:shd w:val="clear" w:color="auto" w:fill="auto"/>
            <w:noWrap/>
            <w:vAlign w:val="center"/>
            <w:hideMark/>
          </w:tcPr>
          <w:p w:rsidR="005E6583" w:rsidRPr="0007573D" w:rsidRDefault="005E6583" w:rsidP="006562E3">
            <w:pPr>
              <w:widowControl/>
              <w:jc w:val="center"/>
              <w:rPr>
                <w:rFonts w:ascii="宋体" w:hAnsi="宋体" w:cs="宋体"/>
                <w:kern w:val="0"/>
                <w:sz w:val="22"/>
              </w:rPr>
            </w:pPr>
            <w:r w:rsidRPr="0007573D">
              <w:rPr>
                <w:rFonts w:ascii="宋体" w:hAnsi="宋体" w:cs="宋体" w:hint="eastAsia"/>
                <w:kern w:val="0"/>
                <w:sz w:val="22"/>
              </w:rPr>
              <w:t xml:space="preserve">　</w:t>
            </w:r>
          </w:p>
        </w:tc>
        <w:tc>
          <w:tcPr>
            <w:tcW w:w="1734" w:type="dxa"/>
            <w:tcBorders>
              <w:top w:val="nil"/>
              <w:left w:val="nil"/>
              <w:bottom w:val="single" w:sz="4" w:space="0" w:color="auto"/>
              <w:right w:val="single" w:sz="4" w:space="0" w:color="auto"/>
            </w:tcBorders>
            <w:shd w:val="clear" w:color="auto" w:fill="auto"/>
            <w:noWrap/>
            <w:vAlign w:val="center"/>
            <w:hideMark/>
          </w:tcPr>
          <w:p w:rsidR="005E6583" w:rsidRPr="0007573D" w:rsidRDefault="005E6583" w:rsidP="006562E3">
            <w:pPr>
              <w:widowControl/>
              <w:jc w:val="center"/>
              <w:rPr>
                <w:rFonts w:ascii="宋体" w:hAnsi="宋体" w:cs="宋体"/>
                <w:kern w:val="0"/>
                <w:sz w:val="22"/>
              </w:rPr>
            </w:pPr>
            <w:r w:rsidRPr="0007573D">
              <w:rPr>
                <w:rFonts w:ascii="宋体" w:hAnsi="宋体" w:cs="宋体" w:hint="eastAsia"/>
                <w:kern w:val="0"/>
                <w:sz w:val="22"/>
              </w:rPr>
              <w:t xml:space="preserve">　</w:t>
            </w:r>
          </w:p>
        </w:tc>
        <w:tc>
          <w:tcPr>
            <w:tcW w:w="364" w:type="dxa"/>
            <w:tcBorders>
              <w:top w:val="nil"/>
              <w:left w:val="nil"/>
              <w:bottom w:val="single" w:sz="4" w:space="0" w:color="auto"/>
              <w:right w:val="single" w:sz="4" w:space="0" w:color="auto"/>
            </w:tcBorders>
            <w:shd w:val="clear" w:color="auto" w:fill="auto"/>
            <w:noWrap/>
            <w:vAlign w:val="center"/>
            <w:hideMark/>
          </w:tcPr>
          <w:p w:rsidR="005E6583" w:rsidRPr="0007573D" w:rsidRDefault="005E6583" w:rsidP="006562E3">
            <w:pPr>
              <w:widowControl/>
              <w:jc w:val="center"/>
              <w:rPr>
                <w:rFonts w:ascii="宋体" w:hAnsi="宋体" w:cs="宋体"/>
                <w:kern w:val="0"/>
                <w:sz w:val="22"/>
              </w:rPr>
            </w:pPr>
            <w:r w:rsidRPr="0007573D">
              <w:rPr>
                <w:rFonts w:ascii="宋体" w:hAnsi="宋体" w:cs="宋体" w:hint="eastAsia"/>
                <w:kern w:val="0"/>
                <w:sz w:val="22"/>
              </w:rPr>
              <w:t xml:space="preserve">　</w:t>
            </w:r>
          </w:p>
        </w:tc>
        <w:tc>
          <w:tcPr>
            <w:tcW w:w="542" w:type="dxa"/>
            <w:tcBorders>
              <w:top w:val="nil"/>
              <w:left w:val="nil"/>
              <w:bottom w:val="single" w:sz="4" w:space="0" w:color="auto"/>
              <w:right w:val="single" w:sz="4" w:space="0" w:color="auto"/>
            </w:tcBorders>
            <w:shd w:val="clear" w:color="auto" w:fill="auto"/>
            <w:noWrap/>
            <w:vAlign w:val="center"/>
            <w:hideMark/>
          </w:tcPr>
          <w:p w:rsidR="005E6583" w:rsidRPr="0007573D" w:rsidRDefault="005E6583" w:rsidP="006562E3">
            <w:pPr>
              <w:widowControl/>
              <w:jc w:val="center"/>
              <w:rPr>
                <w:rFonts w:ascii="宋体" w:hAnsi="宋体" w:cs="宋体"/>
                <w:kern w:val="0"/>
                <w:sz w:val="22"/>
              </w:rPr>
            </w:pPr>
            <w:r w:rsidRPr="0007573D">
              <w:rPr>
                <w:rFonts w:ascii="宋体" w:hAnsi="宋体" w:cs="宋体" w:hint="eastAsia"/>
                <w:kern w:val="0"/>
                <w:sz w:val="22"/>
              </w:rPr>
              <w:t xml:space="preserve">　</w:t>
            </w:r>
          </w:p>
        </w:tc>
        <w:tc>
          <w:tcPr>
            <w:tcW w:w="1303" w:type="dxa"/>
            <w:tcBorders>
              <w:top w:val="nil"/>
              <w:left w:val="nil"/>
              <w:bottom w:val="single" w:sz="4" w:space="0" w:color="auto"/>
              <w:right w:val="single" w:sz="4" w:space="0" w:color="auto"/>
            </w:tcBorders>
            <w:shd w:val="clear" w:color="auto" w:fill="auto"/>
            <w:noWrap/>
            <w:vAlign w:val="center"/>
            <w:hideMark/>
          </w:tcPr>
          <w:p w:rsidR="005E6583" w:rsidRPr="0007573D" w:rsidRDefault="005E6583" w:rsidP="006562E3">
            <w:pPr>
              <w:widowControl/>
              <w:jc w:val="center"/>
              <w:rPr>
                <w:rFonts w:ascii="宋体" w:hAnsi="宋体" w:cs="宋体"/>
                <w:kern w:val="0"/>
                <w:sz w:val="22"/>
              </w:rPr>
            </w:pPr>
            <w:r w:rsidRPr="0007573D">
              <w:rPr>
                <w:rFonts w:ascii="宋体" w:hAnsi="宋体" w:cs="宋体" w:hint="eastAsia"/>
                <w:kern w:val="0"/>
                <w:sz w:val="22"/>
              </w:rPr>
              <w:t xml:space="preserve">　</w:t>
            </w:r>
          </w:p>
        </w:tc>
        <w:tc>
          <w:tcPr>
            <w:tcW w:w="1303" w:type="dxa"/>
            <w:tcBorders>
              <w:top w:val="nil"/>
              <w:left w:val="nil"/>
              <w:bottom w:val="single" w:sz="4" w:space="0" w:color="auto"/>
              <w:right w:val="single" w:sz="4" w:space="0" w:color="auto"/>
            </w:tcBorders>
            <w:shd w:val="clear" w:color="auto" w:fill="auto"/>
            <w:noWrap/>
            <w:vAlign w:val="center"/>
            <w:hideMark/>
          </w:tcPr>
          <w:p w:rsidR="005E6583" w:rsidRPr="0007573D" w:rsidRDefault="005E6583" w:rsidP="006562E3">
            <w:pPr>
              <w:widowControl/>
              <w:jc w:val="center"/>
              <w:rPr>
                <w:rFonts w:ascii="宋体" w:hAnsi="宋体" w:cs="宋体"/>
                <w:kern w:val="0"/>
                <w:sz w:val="22"/>
              </w:rPr>
            </w:pPr>
            <w:r w:rsidRPr="0007573D">
              <w:rPr>
                <w:rFonts w:ascii="宋体" w:hAnsi="宋体" w:cs="宋体" w:hint="eastAsia"/>
                <w:kern w:val="0"/>
                <w:sz w:val="22"/>
              </w:rPr>
              <w:t xml:space="preserve">　</w:t>
            </w:r>
          </w:p>
        </w:tc>
        <w:tc>
          <w:tcPr>
            <w:tcW w:w="1459" w:type="dxa"/>
            <w:tcBorders>
              <w:top w:val="nil"/>
              <w:left w:val="nil"/>
              <w:bottom w:val="single" w:sz="4" w:space="0" w:color="auto"/>
              <w:right w:val="single" w:sz="4" w:space="0" w:color="auto"/>
            </w:tcBorders>
            <w:shd w:val="clear" w:color="auto" w:fill="auto"/>
            <w:noWrap/>
            <w:vAlign w:val="center"/>
            <w:hideMark/>
          </w:tcPr>
          <w:p w:rsidR="005E6583" w:rsidRPr="0007573D" w:rsidRDefault="005E6583" w:rsidP="006562E3">
            <w:pPr>
              <w:widowControl/>
              <w:jc w:val="center"/>
              <w:rPr>
                <w:rFonts w:ascii="宋体" w:hAnsi="宋体" w:cs="宋体"/>
                <w:kern w:val="0"/>
                <w:sz w:val="22"/>
              </w:rPr>
            </w:pPr>
            <w:r w:rsidRPr="0007573D">
              <w:rPr>
                <w:rFonts w:ascii="宋体" w:hAnsi="宋体" w:cs="宋体" w:hint="eastAsia"/>
                <w:kern w:val="0"/>
                <w:sz w:val="22"/>
              </w:rPr>
              <w:t>不含安装费</w:t>
            </w:r>
          </w:p>
        </w:tc>
      </w:tr>
    </w:tbl>
    <w:p w:rsidR="005E6583" w:rsidRDefault="005E6583" w:rsidP="005E6583">
      <w:pPr>
        <w:pStyle w:val="2"/>
        <w:spacing w:after="0" w:line="240" w:lineRule="auto"/>
        <w:jc w:val="center"/>
        <w:rPr>
          <w:rFonts w:ascii="宋体" w:eastAsia="宋体" w:hAnsi="宋体" w:cs="宋体"/>
          <w:kern w:val="0"/>
          <w:sz w:val="24"/>
          <w:szCs w:val="24"/>
        </w:rPr>
      </w:pPr>
    </w:p>
    <w:p w:rsidR="005E6583" w:rsidRPr="007D7BA0" w:rsidRDefault="005E6583" w:rsidP="005E6583">
      <w:pPr>
        <w:pStyle w:val="2"/>
        <w:spacing w:after="0" w:line="240" w:lineRule="auto"/>
        <w:jc w:val="center"/>
        <w:sectPr w:rsidR="005E6583" w:rsidRPr="007D7BA0">
          <w:pgSz w:w="11906" w:h="16838"/>
          <w:pgMar w:top="1276" w:right="1274" w:bottom="1418" w:left="1276" w:header="851" w:footer="992" w:gutter="0"/>
          <w:cols w:space="720"/>
          <w:docGrid w:type="lines" w:linePitch="312"/>
        </w:sectPr>
      </w:pPr>
    </w:p>
    <w:p w:rsidR="00BA7FD0" w:rsidRDefault="00BA7FD0" w:rsidP="00BA7FD0">
      <w:pPr>
        <w:spacing w:line="360" w:lineRule="auto"/>
        <w:ind w:firstLine="560"/>
        <w:jc w:val="center"/>
        <w:rPr>
          <w:rFonts w:ascii="方正小标宋简体" w:eastAsia="方正小标宋简体" w:hAnsi="仿宋" w:cs="仿宋"/>
          <w:sz w:val="36"/>
          <w:szCs w:val="36"/>
        </w:rPr>
      </w:pPr>
      <w:r>
        <w:rPr>
          <w:rFonts w:ascii="方正小标宋简体" w:eastAsia="方正小标宋简体" w:hAnsi="仿宋" w:cs="仿宋" w:hint="eastAsia"/>
          <w:sz w:val="36"/>
          <w:szCs w:val="36"/>
        </w:rPr>
        <w:lastRenderedPageBreak/>
        <w:t>公司实力证明材料</w:t>
      </w:r>
    </w:p>
    <w:p w:rsidR="00BA7FD0" w:rsidRDefault="00BA7FD0" w:rsidP="00BA7FD0">
      <w:pPr>
        <w:spacing w:line="540" w:lineRule="exact"/>
        <w:ind w:firstLineChars="200" w:firstLine="640"/>
        <w:jc w:val="left"/>
        <w:rPr>
          <w:rFonts w:ascii="黑体" w:eastAsia="黑体" w:hAnsi="黑体" w:cs="仿宋"/>
          <w:sz w:val="32"/>
          <w:szCs w:val="32"/>
        </w:rPr>
      </w:pPr>
      <w:r>
        <w:rPr>
          <w:rFonts w:ascii="黑体" w:eastAsia="黑体" w:hAnsi="黑体" w:hint="eastAsia"/>
          <w:kern w:val="44"/>
          <w:sz w:val="32"/>
          <w:szCs w:val="32"/>
          <w:u w:val="double"/>
        </w:rPr>
        <w:t>（可附供应商认为证明自己实力、规模、信誉的获奖证明及发明专利情况，加盖公章。）</w:t>
      </w:r>
    </w:p>
    <w:p w:rsidR="00BA7FD0" w:rsidRDefault="00BA7FD0" w:rsidP="00BA7FD0">
      <w:pPr>
        <w:ind w:firstLineChars="200" w:firstLine="640"/>
        <w:rPr>
          <w:rFonts w:ascii="仿宋_GB2312" w:eastAsia="仿宋_GB2312" w:hAnsi="黑体"/>
          <w:kern w:val="44"/>
          <w:sz w:val="32"/>
          <w:szCs w:val="44"/>
          <w:u w:val="double"/>
        </w:rPr>
      </w:pPr>
    </w:p>
    <w:p w:rsidR="00BA7FD0" w:rsidRDefault="00BA7FD0" w:rsidP="00BA7FD0">
      <w:pPr>
        <w:ind w:firstLineChars="200" w:firstLine="640"/>
        <w:rPr>
          <w:rFonts w:ascii="仿宋_GB2312" w:eastAsia="仿宋_GB2312" w:hAnsi="黑体"/>
          <w:kern w:val="44"/>
          <w:sz w:val="32"/>
          <w:szCs w:val="44"/>
          <w:u w:val="double"/>
        </w:rPr>
      </w:pPr>
    </w:p>
    <w:p w:rsidR="00BA7FD0" w:rsidRDefault="00BA7FD0" w:rsidP="00BA7FD0">
      <w:pPr>
        <w:ind w:firstLineChars="200" w:firstLine="640"/>
        <w:rPr>
          <w:rFonts w:ascii="仿宋_GB2312" w:eastAsia="仿宋_GB2312" w:hAnsi="黑体"/>
          <w:kern w:val="44"/>
          <w:sz w:val="32"/>
          <w:szCs w:val="44"/>
          <w:u w:val="double"/>
        </w:rPr>
      </w:pPr>
    </w:p>
    <w:p w:rsidR="00BA7FD0" w:rsidRDefault="00BA7FD0" w:rsidP="00BA7FD0">
      <w:pPr>
        <w:ind w:firstLineChars="200" w:firstLine="640"/>
        <w:rPr>
          <w:rFonts w:ascii="仿宋_GB2312" w:eastAsia="仿宋_GB2312" w:hAnsi="黑体"/>
          <w:kern w:val="44"/>
          <w:sz w:val="32"/>
          <w:szCs w:val="44"/>
          <w:u w:val="double"/>
        </w:rPr>
      </w:pPr>
    </w:p>
    <w:p w:rsidR="00BA7FD0" w:rsidRDefault="00BA7FD0" w:rsidP="00BA7FD0">
      <w:pPr>
        <w:ind w:firstLineChars="200" w:firstLine="640"/>
        <w:rPr>
          <w:rFonts w:ascii="仿宋_GB2312" w:eastAsia="仿宋_GB2312" w:hAnsi="黑体"/>
          <w:kern w:val="44"/>
          <w:sz w:val="32"/>
          <w:szCs w:val="44"/>
          <w:u w:val="double"/>
        </w:rPr>
      </w:pPr>
    </w:p>
    <w:p w:rsidR="00BA7FD0" w:rsidRDefault="00BA7FD0" w:rsidP="00BA7FD0">
      <w:pPr>
        <w:ind w:firstLineChars="200" w:firstLine="640"/>
        <w:rPr>
          <w:rFonts w:ascii="仿宋_GB2312" w:eastAsia="仿宋_GB2312" w:hAnsi="黑体"/>
          <w:kern w:val="44"/>
          <w:sz w:val="32"/>
          <w:szCs w:val="44"/>
          <w:u w:val="double"/>
        </w:rPr>
      </w:pPr>
    </w:p>
    <w:p w:rsidR="00BA7FD0" w:rsidRDefault="00BA7FD0" w:rsidP="00BA7FD0">
      <w:pPr>
        <w:ind w:firstLineChars="200" w:firstLine="640"/>
        <w:rPr>
          <w:rFonts w:ascii="仿宋_GB2312" w:eastAsia="仿宋_GB2312" w:hAnsi="黑体"/>
          <w:kern w:val="44"/>
          <w:sz w:val="32"/>
          <w:szCs w:val="44"/>
          <w:u w:val="double"/>
        </w:rPr>
      </w:pPr>
    </w:p>
    <w:p w:rsidR="00BA7FD0" w:rsidRDefault="00BA7FD0" w:rsidP="00BA7FD0">
      <w:pPr>
        <w:ind w:firstLineChars="200" w:firstLine="640"/>
        <w:rPr>
          <w:rFonts w:ascii="仿宋_GB2312" w:eastAsia="仿宋_GB2312" w:hAnsi="黑体"/>
          <w:kern w:val="44"/>
          <w:sz w:val="32"/>
          <w:szCs w:val="44"/>
          <w:u w:val="double"/>
        </w:rPr>
      </w:pPr>
    </w:p>
    <w:p w:rsidR="00BA7FD0" w:rsidRDefault="00BA7FD0" w:rsidP="00BA7FD0">
      <w:pPr>
        <w:ind w:firstLineChars="200" w:firstLine="640"/>
        <w:rPr>
          <w:rFonts w:ascii="仿宋_GB2312" w:eastAsia="仿宋_GB2312" w:hAnsi="黑体"/>
          <w:kern w:val="44"/>
          <w:sz w:val="32"/>
          <w:szCs w:val="44"/>
          <w:u w:val="double"/>
        </w:rPr>
      </w:pPr>
    </w:p>
    <w:p w:rsidR="00BA7FD0" w:rsidRDefault="00BA7FD0" w:rsidP="00BA7FD0">
      <w:pPr>
        <w:ind w:firstLineChars="200" w:firstLine="640"/>
        <w:rPr>
          <w:rFonts w:ascii="仿宋_GB2312" w:eastAsia="仿宋_GB2312" w:hAnsi="黑体"/>
          <w:kern w:val="44"/>
          <w:sz w:val="32"/>
          <w:szCs w:val="44"/>
          <w:u w:val="double"/>
        </w:rPr>
      </w:pPr>
    </w:p>
    <w:p w:rsidR="00BA7FD0" w:rsidRDefault="00BA7FD0" w:rsidP="00BA7FD0">
      <w:pPr>
        <w:ind w:firstLineChars="200" w:firstLine="640"/>
        <w:rPr>
          <w:rFonts w:ascii="仿宋_GB2312" w:eastAsia="仿宋_GB2312" w:hAnsi="黑体"/>
          <w:kern w:val="44"/>
          <w:sz w:val="32"/>
          <w:szCs w:val="44"/>
          <w:u w:val="double"/>
        </w:rPr>
      </w:pPr>
    </w:p>
    <w:p w:rsidR="00BA7FD0" w:rsidRDefault="00BA7FD0" w:rsidP="00BA7FD0">
      <w:pPr>
        <w:ind w:firstLineChars="200" w:firstLine="640"/>
        <w:rPr>
          <w:rFonts w:ascii="仿宋_GB2312" w:eastAsia="仿宋_GB2312" w:hAnsi="黑体"/>
          <w:kern w:val="44"/>
          <w:sz w:val="32"/>
          <w:szCs w:val="44"/>
          <w:u w:val="double"/>
        </w:rPr>
      </w:pPr>
    </w:p>
    <w:p w:rsidR="00BA7FD0" w:rsidRDefault="00BA7FD0" w:rsidP="00BA7FD0">
      <w:pPr>
        <w:ind w:firstLineChars="200" w:firstLine="640"/>
        <w:rPr>
          <w:rFonts w:ascii="仿宋_GB2312" w:eastAsia="仿宋_GB2312" w:hAnsi="黑体"/>
          <w:kern w:val="44"/>
          <w:sz w:val="32"/>
          <w:szCs w:val="44"/>
          <w:u w:val="double"/>
        </w:rPr>
      </w:pPr>
    </w:p>
    <w:p w:rsidR="00BA7FD0" w:rsidRDefault="00BA7FD0" w:rsidP="00BA7FD0">
      <w:pPr>
        <w:ind w:firstLineChars="200" w:firstLine="640"/>
        <w:rPr>
          <w:rFonts w:ascii="仿宋_GB2312" w:eastAsia="仿宋_GB2312" w:hAnsi="黑体"/>
          <w:kern w:val="44"/>
          <w:sz w:val="32"/>
          <w:szCs w:val="44"/>
          <w:u w:val="double"/>
        </w:rPr>
      </w:pPr>
    </w:p>
    <w:p w:rsidR="00BA7FD0" w:rsidRDefault="00BA7FD0" w:rsidP="00BA7FD0">
      <w:pPr>
        <w:ind w:firstLineChars="200" w:firstLine="640"/>
        <w:rPr>
          <w:rFonts w:ascii="仿宋_GB2312" w:eastAsia="仿宋_GB2312" w:hAnsi="黑体"/>
          <w:kern w:val="44"/>
          <w:sz w:val="32"/>
          <w:szCs w:val="44"/>
          <w:u w:val="double"/>
        </w:rPr>
      </w:pPr>
    </w:p>
    <w:p w:rsidR="00BA7FD0" w:rsidRDefault="00BA7FD0" w:rsidP="00BA7FD0">
      <w:pPr>
        <w:ind w:firstLineChars="200" w:firstLine="640"/>
        <w:rPr>
          <w:rFonts w:ascii="仿宋_GB2312" w:eastAsia="仿宋_GB2312" w:hAnsi="黑体"/>
          <w:kern w:val="44"/>
          <w:sz w:val="32"/>
          <w:szCs w:val="44"/>
          <w:u w:val="double"/>
        </w:rPr>
      </w:pPr>
    </w:p>
    <w:p w:rsidR="00BA7FD0" w:rsidRDefault="00BA7FD0" w:rsidP="00BA7FD0">
      <w:pPr>
        <w:ind w:firstLineChars="200" w:firstLine="640"/>
        <w:rPr>
          <w:rFonts w:ascii="仿宋_GB2312" w:eastAsia="仿宋_GB2312" w:hAnsi="黑体"/>
          <w:kern w:val="44"/>
          <w:sz w:val="32"/>
          <w:szCs w:val="44"/>
          <w:u w:val="double"/>
        </w:rPr>
      </w:pPr>
    </w:p>
    <w:p w:rsidR="00BA7FD0" w:rsidRDefault="00BA7FD0" w:rsidP="00BA7FD0">
      <w:pPr>
        <w:ind w:firstLineChars="200" w:firstLine="640"/>
        <w:rPr>
          <w:rFonts w:ascii="仿宋_GB2312" w:eastAsia="仿宋_GB2312" w:hAnsi="黑体"/>
          <w:kern w:val="44"/>
          <w:sz w:val="32"/>
          <w:szCs w:val="44"/>
          <w:u w:val="double"/>
        </w:rPr>
      </w:pPr>
    </w:p>
    <w:p w:rsidR="00BA7FD0" w:rsidRDefault="00BA7FD0" w:rsidP="00BA7FD0">
      <w:pPr>
        <w:ind w:firstLineChars="200" w:firstLine="640"/>
        <w:rPr>
          <w:rFonts w:ascii="仿宋_GB2312" w:eastAsia="仿宋_GB2312" w:hAnsi="黑体"/>
          <w:kern w:val="44"/>
          <w:sz w:val="32"/>
          <w:szCs w:val="44"/>
          <w:u w:val="double"/>
        </w:rPr>
      </w:pPr>
    </w:p>
    <w:p w:rsidR="00BA7FD0" w:rsidRDefault="00BA7FD0" w:rsidP="00BA7FD0">
      <w:pPr>
        <w:widowControl/>
        <w:spacing w:line="360" w:lineRule="auto"/>
        <w:jc w:val="center"/>
        <w:outlineLvl w:val="1"/>
        <w:rPr>
          <w:rFonts w:ascii="方正小标宋简体" w:eastAsia="方正小标宋简体" w:hAnsi="仿宋" w:cs="仿宋"/>
          <w:sz w:val="36"/>
          <w:szCs w:val="36"/>
        </w:rPr>
      </w:pPr>
      <w:r>
        <w:rPr>
          <w:rFonts w:ascii="方正小标宋简体" w:eastAsia="方正小标宋简体" w:hAnsi="仿宋" w:cs="仿宋" w:hint="eastAsia"/>
          <w:sz w:val="36"/>
          <w:szCs w:val="36"/>
        </w:rPr>
        <w:lastRenderedPageBreak/>
        <w:t>业绩一览表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2413"/>
        <w:gridCol w:w="1913"/>
        <w:gridCol w:w="1616"/>
      </w:tblGrid>
      <w:tr w:rsidR="00BA7FD0" w:rsidTr="006562E3">
        <w:trPr>
          <w:trHeight w:val="767"/>
          <w:jc w:val="center"/>
        </w:trPr>
        <w:tc>
          <w:tcPr>
            <w:tcW w:w="1857" w:type="dxa"/>
            <w:vAlign w:val="center"/>
          </w:tcPr>
          <w:p w:rsidR="00BA7FD0" w:rsidRPr="007D2E25" w:rsidRDefault="00BA7FD0" w:rsidP="006562E3">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序号</w:t>
            </w:r>
          </w:p>
        </w:tc>
        <w:tc>
          <w:tcPr>
            <w:tcW w:w="2413" w:type="dxa"/>
            <w:vAlign w:val="center"/>
          </w:tcPr>
          <w:p w:rsidR="00BA7FD0" w:rsidRPr="007D2E25" w:rsidRDefault="00BA7FD0" w:rsidP="006562E3">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项目名称</w:t>
            </w:r>
          </w:p>
        </w:tc>
        <w:tc>
          <w:tcPr>
            <w:tcW w:w="1913" w:type="dxa"/>
            <w:vAlign w:val="center"/>
          </w:tcPr>
          <w:p w:rsidR="00BA7FD0" w:rsidRPr="007D2E25" w:rsidRDefault="00BA7FD0" w:rsidP="006562E3">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合同额</w:t>
            </w:r>
          </w:p>
        </w:tc>
        <w:tc>
          <w:tcPr>
            <w:tcW w:w="1616" w:type="dxa"/>
            <w:vAlign w:val="center"/>
          </w:tcPr>
          <w:p w:rsidR="00BA7FD0" w:rsidRPr="007D2E25" w:rsidRDefault="00BA7FD0" w:rsidP="006562E3">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所在地区</w:t>
            </w:r>
          </w:p>
        </w:tc>
      </w:tr>
      <w:tr w:rsidR="00BA7FD0" w:rsidTr="006562E3">
        <w:trPr>
          <w:cantSplit/>
          <w:trHeight w:hRule="exact" w:val="856"/>
          <w:jc w:val="center"/>
        </w:trPr>
        <w:tc>
          <w:tcPr>
            <w:tcW w:w="1857" w:type="dxa"/>
            <w:vAlign w:val="center"/>
          </w:tcPr>
          <w:p w:rsidR="00BA7FD0" w:rsidRPr="007D2E25" w:rsidRDefault="00BA7FD0" w:rsidP="006562E3">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1</w:t>
            </w:r>
          </w:p>
        </w:tc>
        <w:tc>
          <w:tcPr>
            <w:tcW w:w="2413" w:type="dxa"/>
            <w:vAlign w:val="center"/>
          </w:tcPr>
          <w:p w:rsidR="00BA7FD0" w:rsidRPr="007D2E25" w:rsidRDefault="00BA7FD0" w:rsidP="006562E3">
            <w:pPr>
              <w:widowControl/>
              <w:jc w:val="center"/>
              <w:rPr>
                <w:rFonts w:ascii="仿宋_GB2312" w:eastAsia="仿宋_GB2312" w:hAnsi="仿宋" w:cs="仿宋"/>
                <w:sz w:val="32"/>
                <w:szCs w:val="32"/>
              </w:rPr>
            </w:pPr>
          </w:p>
        </w:tc>
        <w:tc>
          <w:tcPr>
            <w:tcW w:w="1913" w:type="dxa"/>
            <w:vAlign w:val="center"/>
          </w:tcPr>
          <w:p w:rsidR="00BA7FD0" w:rsidRPr="007D2E25" w:rsidRDefault="00BA7FD0" w:rsidP="006562E3">
            <w:pPr>
              <w:widowControl/>
              <w:jc w:val="center"/>
              <w:rPr>
                <w:rFonts w:ascii="仿宋_GB2312" w:eastAsia="仿宋_GB2312" w:hAnsi="仿宋" w:cs="仿宋"/>
                <w:sz w:val="32"/>
                <w:szCs w:val="32"/>
              </w:rPr>
            </w:pPr>
          </w:p>
        </w:tc>
        <w:tc>
          <w:tcPr>
            <w:tcW w:w="1616" w:type="dxa"/>
            <w:vAlign w:val="center"/>
          </w:tcPr>
          <w:p w:rsidR="00BA7FD0" w:rsidRPr="007D2E25" w:rsidRDefault="00BA7FD0" w:rsidP="006562E3">
            <w:pPr>
              <w:widowControl/>
              <w:ind w:left="160" w:hangingChars="50" w:hanging="160"/>
              <w:rPr>
                <w:rFonts w:ascii="仿宋_GB2312" w:eastAsia="仿宋_GB2312" w:hAnsi="仿宋" w:cs="仿宋"/>
                <w:sz w:val="32"/>
                <w:szCs w:val="32"/>
              </w:rPr>
            </w:pPr>
          </w:p>
        </w:tc>
      </w:tr>
      <w:tr w:rsidR="00BA7FD0" w:rsidTr="006562E3">
        <w:trPr>
          <w:cantSplit/>
          <w:trHeight w:hRule="exact" w:val="683"/>
          <w:jc w:val="center"/>
        </w:trPr>
        <w:tc>
          <w:tcPr>
            <w:tcW w:w="1857" w:type="dxa"/>
            <w:vAlign w:val="center"/>
          </w:tcPr>
          <w:p w:rsidR="00BA7FD0" w:rsidRPr="007D2E25" w:rsidRDefault="00BA7FD0" w:rsidP="006562E3">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2</w:t>
            </w:r>
          </w:p>
        </w:tc>
        <w:tc>
          <w:tcPr>
            <w:tcW w:w="2413" w:type="dxa"/>
            <w:vAlign w:val="center"/>
          </w:tcPr>
          <w:p w:rsidR="00BA7FD0" w:rsidRPr="007D2E25" w:rsidRDefault="00BA7FD0" w:rsidP="006562E3">
            <w:pPr>
              <w:widowControl/>
              <w:jc w:val="center"/>
              <w:rPr>
                <w:rFonts w:ascii="仿宋_GB2312" w:eastAsia="仿宋_GB2312" w:hAnsi="仿宋" w:cs="仿宋"/>
                <w:sz w:val="32"/>
                <w:szCs w:val="32"/>
              </w:rPr>
            </w:pPr>
          </w:p>
        </w:tc>
        <w:tc>
          <w:tcPr>
            <w:tcW w:w="1913" w:type="dxa"/>
            <w:vAlign w:val="center"/>
          </w:tcPr>
          <w:p w:rsidR="00BA7FD0" w:rsidRPr="007D2E25" w:rsidRDefault="00BA7FD0" w:rsidP="006562E3">
            <w:pPr>
              <w:widowControl/>
              <w:jc w:val="center"/>
              <w:rPr>
                <w:rFonts w:ascii="仿宋_GB2312" w:eastAsia="仿宋_GB2312" w:hAnsi="仿宋" w:cs="仿宋"/>
                <w:sz w:val="32"/>
                <w:szCs w:val="32"/>
              </w:rPr>
            </w:pPr>
          </w:p>
        </w:tc>
        <w:tc>
          <w:tcPr>
            <w:tcW w:w="1616" w:type="dxa"/>
            <w:vAlign w:val="center"/>
          </w:tcPr>
          <w:p w:rsidR="00BA7FD0" w:rsidRPr="007D2E25" w:rsidRDefault="00BA7FD0" w:rsidP="006562E3">
            <w:pPr>
              <w:widowControl/>
              <w:ind w:left="160" w:hangingChars="50" w:hanging="160"/>
              <w:rPr>
                <w:rFonts w:ascii="仿宋_GB2312" w:eastAsia="仿宋_GB2312" w:hAnsi="仿宋" w:cs="仿宋"/>
                <w:sz w:val="32"/>
                <w:szCs w:val="32"/>
              </w:rPr>
            </w:pPr>
          </w:p>
        </w:tc>
      </w:tr>
      <w:tr w:rsidR="00BA7FD0" w:rsidTr="006562E3">
        <w:trPr>
          <w:cantSplit/>
          <w:trHeight w:hRule="exact" w:val="660"/>
          <w:jc w:val="center"/>
        </w:trPr>
        <w:tc>
          <w:tcPr>
            <w:tcW w:w="1857" w:type="dxa"/>
            <w:vAlign w:val="center"/>
          </w:tcPr>
          <w:p w:rsidR="00BA7FD0" w:rsidRPr="007D2E25" w:rsidRDefault="00BA7FD0" w:rsidP="006562E3">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3</w:t>
            </w:r>
          </w:p>
        </w:tc>
        <w:tc>
          <w:tcPr>
            <w:tcW w:w="2413" w:type="dxa"/>
            <w:vAlign w:val="center"/>
          </w:tcPr>
          <w:p w:rsidR="00BA7FD0" w:rsidRPr="007D2E25" w:rsidRDefault="00BA7FD0" w:rsidP="006562E3">
            <w:pPr>
              <w:widowControl/>
              <w:jc w:val="center"/>
              <w:rPr>
                <w:rFonts w:ascii="仿宋_GB2312" w:eastAsia="仿宋_GB2312" w:hAnsi="仿宋" w:cs="仿宋"/>
                <w:sz w:val="32"/>
                <w:szCs w:val="32"/>
              </w:rPr>
            </w:pPr>
          </w:p>
        </w:tc>
        <w:tc>
          <w:tcPr>
            <w:tcW w:w="1913" w:type="dxa"/>
            <w:vAlign w:val="center"/>
          </w:tcPr>
          <w:p w:rsidR="00BA7FD0" w:rsidRPr="007D2E25" w:rsidRDefault="00BA7FD0" w:rsidP="006562E3">
            <w:pPr>
              <w:widowControl/>
              <w:jc w:val="center"/>
              <w:rPr>
                <w:rFonts w:ascii="仿宋_GB2312" w:eastAsia="仿宋_GB2312" w:hAnsi="仿宋" w:cs="仿宋"/>
                <w:sz w:val="32"/>
                <w:szCs w:val="32"/>
              </w:rPr>
            </w:pPr>
          </w:p>
        </w:tc>
        <w:tc>
          <w:tcPr>
            <w:tcW w:w="1616" w:type="dxa"/>
            <w:vAlign w:val="center"/>
          </w:tcPr>
          <w:p w:rsidR="00BA7FD0" w:rsidRPr="007D2E25" w:rsidRDefault="00BA7FD0" w:rsidP="006562E3">
            <w:pPr>
              <w:widowControl/>
              <w:ind w:left="160" w:hangingChars="50" w:hanging="160"/>
              <w:rPr>
                <w:rFonts w:ascii="仿宋_GB2312" w:eastAsia="仿宋_GB2312" w:hAnsi="仿宋" w:cs="仿宋"/>
                <w:sz w:val="32"/>
                <w:szCs w:val="32"/>
              </w:rPr>
            </w:pPr>
          </w:p>
        </w:tc>
      </w:tr>
      <w:tr w:rsidR="00BA7FD0" w:rsidTr="006562E3">
        <w:trPr>
          <w:cantSplit/>
          <w:trHeight w:hRule="exact" w:val="652"/>
          <w:jc w:val="center"/>
        </w:trPr>
        <w:tc>
          <w:tcPr>
            <w:tcW w:w="1857" w:type="dxa"/>
          </w:tcPr>
          <w:p w:rsidR="00BA7FD0" w:rsidRPr="007D2E25" w:rsidRDefault="00BA7FD0" w:rsidP="006562E3">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c>
          <w:tcPr>
            <w:tcW w:w="2413" w:type="dxa"/>
          </w:tcPr>
          <w:p w:rsidR="00BA7FD0" w:rsidRPr="007D2E25" w:rsidRDefault="00BA7FD0" w:rsidP="006562E3">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c>
          <w:tcPr>
            <w:tcW w:w="1913" w:type="dxa"/>
          </w:tcPr>
          <w:p w:rsidR="00BA7FD0" w:rsidRPr="007D2E25" w:rsidRDefault="00BA7FD0" w:rsidP="006562E3">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c>
          <w:tcPr>
            <w:tcW w:w="1616" w:type="dxa"/>
          </w:tcPr>
          <w:p w:rsidR="00BA7FD0" w:rsidRPr="007D2E25" w:rsidRDefault="00BA7FD0" w:rsidP="006562E3">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r>
      <w:tr w:rsidR="00BA7FD0" w:rsidTr="006562E3">
        <w:trPr>
          <w:cantSplit/>
          <w:trHeight w:hRule="exact" w:val="652"/>
          <w:jc w:val="center"/>
        </w:trPr>
        <w:tc>
          <w:tcPr>
            <w:tcW w:w="1857" w:type="dxa"/>
          </w:tcPr>
          <w:p w:rsidR="00BA7FD0" w:rsidRPr="007D2E25" w:rsidRDefault="00BA7FD0" w:rsidP="006562E3">
            <w:pPr>
              <w:widowControl/>
              <w:jc w:val="center"/>
              <w:rPr>
                <w:rFonts w:ascii="仿宋_GB2312" w:eastAsia="仿宋_GB2312" w:hAnsi="仿宋" w:cs="仿宋"/>
                <w:sz w:val="32"/>
                <w:szCs w:val="32"/>
              </w:rPr>
            </w:pPr>
          </w:p>
        </w:tc>
        <w:tc>
          <w:tcPr>
            <w:tcW w:w="2413" w:type="dxa"/>
          </w:tcPr>
          <w:p w:rsidR="00BA7FD0" w:rsidRPr="007D2E25" w:rsidRDefault="00BA7FD0" w:rsidP="006562E3">
            <w:pPr>
              <w:widowControl/>
              <w:jc w:val="center"/>
              <w:rPr>
                <w:rFonts w:ascii="仿宋_GB2312" w:eastAsia="仿宋_GB2312" w:hAnsi="仿宋" w:cs="仿宋"/>
                <w:sz w:val="32"/>
                <w:szCs w:val="32"/>
              </w:rPr>
            </w:pPr>
          </w:p>
        </w:tc>
        <w:tc>
          <w:tcPr>
            <w:tcW w:w="1913" w:type="dxa"/>
          </w:tcPr>
          <w:p w:rsidR="00BA7FD0" w:rsidRPr="007D2E25" w:rsidRDefault="00BA7FD0" w:rsidP="006562E3">
            <w:pPr>
              <w:widowControl/>
              <w:jc w:val="center"/>
              <w:rPr>
                <w:rFonts w:ascii="仿宋_GB2312" w:eastAsia="仿宋_GB2312" w:hAnsi="仿宋" w:cs="仿宋"/>
                <w:sz w:val="32"/>
                <w:szCs w:val="32"/>
              </w:rPr>
            </w:pPr>
          </w:p>
        </w:tc>
        <w:tc>
          <w:tcPr>
            <w:tcW w:w="1616" w:type="dxa"/>
          </w:tcPr>
          <w:p w:rsidR="00BA7FD0" w:rsidRPr="007D2E25" w:rsidRDefault="00BA7FD0" w:rsidP="006562E3">
            <w:pPr>
              <w:widowControl/>
              <w:jc w:val="center"/>
              <w:rPr>
                <w:rFonts w:ascii="仿宋_GB2312" w:eastAsia="仿宋_GB2312" w:hAnsi="仿宋" w:cs="仿宋"/>
                <w:sz w:val="32"/>
                <w:szCs w:val="32"/>
              </w:rPr>
            </w:pPr>
          </w:p>
        </w:tc>
      </w:tr>
      <w:tr w:rsidR="00BA7FD0" w:rsidTr="006562E3">
        <w:trPr>
          <w:cantSplit/>
          <w:trHeight w:hRule="exact" w:val="652"/>
          <w:jc w:val="center"/>
        </w:trPr>
        <w:tc>
          <w:tcPr>
            <w:tcW w:w="1857" w:type="dxa"/>
          </w:tcPr>
          <w:p w:rsidR="00BA7FD0" w:rsidRPr="007D2E25" w:rsidRDefault="00BA7FD0" w:rsidP="006562E3">
            <w:pPr>
              <w:widowControl/>
              <w:jc w:val="center"/>
              <w:rPr>
                <w:rFonts w:ascii="仿宋_GB2312" w:eastAsia="仿宋_GB2312" w:hAnsi="仿宋" w:cs="仿宋"/>
                <w:sz w:val="32"/>
                <w:szCs w:val="32"/>
              </w:rPr>
            </w:pPr>
          </w:p>
        </w:tc>
        <w:tc>
          <w:tcPr>
            <w:tcW w:w="2413" w:type="dxa"/>
          </w:tcPr>
          <w:p w:rsidR="00BA7FD0" w:rsidRPr="007D2E25" w:rsidRDefault="00BA7FD0" w:rsidP="006562E3">
            <w:pPr>
              <w:widowControl/>
              <w:jc w:val="center"/>
              <w:rPr>
                <w:rFonts w:ascii="仿宋_GB2312" w:eastAsia="仿宋_GB2312" w:hAnsi="仿宋" w:cs="仿宋"/>
                <w:sz w:val="32"/>
                <w:szCs w:val="32"/>
              </w:rPr>
            </w:pPr>
          </w:p>
        </w:tc>
        <w:tc>
          <w:tcPr>
            <w:tcW w:w="1913" w:type="dxa"/>
          </w:tcPr>
          <w:p w:rsidR="00BA7FD0" w:rsidRPr="007D2E25" w:rsidRDefault="00BA7FD0" w:rsidP="006562E3">
            <w:pPr>
              <w:widowControl/>
              <w:jc w:val="center"/>
              <w:rPr>
                <w:rFonts w:ascii="仿宋_GB2312" w:eastAsia="仿宋_GB2312" w:hAnsi="仿宋" w:cs="仿宋"/>
                <w:sz w:val="32"/>
                <w:szCs w:val="32"/>
              </w:rPr>
            </w:pPr>
          </w:p>
        </w:tc>
        <w:tc>
          <w:tcPr>
            <w:tcW w:w="1616" w:type="dxa"/>
          </w:tcPr>
          <w:p w:rsidR="00BA7FD0" w:rsidRPr="007D2E25" w:rsidRDefault="00BA7FD0" w:rsidP="006562E3">
            <w:pPr>
              <w:widowControl/>
              <w:jc w:val="center"/>
              <w:rPr>
                <w:rFonts w:ascii="仿宋_GB2312" w:eastAsia="仿宋_GB2312" w:hAnsi="仿宋" w:cs="仿宋"/>
                <w:sz w:val="32"/>
                <w:szCs w:val="32"/>
              </w:rPr>
            </w:pPr>
          </w:p>
        </w:tc>
      </w:tr>
      <w:tr w:rsidR="00BA7FD0" w:rsidTr="006562E3">
        <w:trPr>
          <w:cantSplit/>
          <w:trHeight w:hRule="exact" w:val="652"/>
          <w:jc w:val="center"/>
        </w:trPr>
        <w:tc>
          <w:tcPr>
            <w:tcW w:w="1857" w:type="dxa"/>
          </w:tcPr>
          <w:p w:rsidR="00BA7FD0" w:rsidRPr="007D2E25" w:rsidRDefault="00BA7FD0" w:rsidP="006562E3">
            <w:pPr>
              <w:widowControl/>
              <w:jc w:val="center"/>
              <w:rPr>
                <w:rFonts w:ascii="仿宋_GB2312" w:eastAsia="仿宋_GB2312" w:hAnsi="仿宋" w:cs="仿宋"/>
                <w:sz w:val="32"/>
                <w:szCs w:val="32"/>
              </w:rPr>
            </w:pPr>
          </w:p>
        </w:tc>
        <w:tc>
          <w:tcPr>
            <w:tcW w:w="2413" w:type="dxa"/>
          </w:tcPr>
          <w:p w:rsidR="00BA7FD0" w:rsidRPr="007D2E25" w:rsidRDefault="00BA7FD0" w:rsidP="006562E3">
            <w:pPr>
              <w:widowControl/>
              <w:jc w:val="center"/>
              <w:rPr>
                <w:rFonts w:ascii="仿宋_GB2312" w:eastAsia="仿宋_GB2312" w:hAnsi="仿宋" w:cs="仿宋"/>
                <w:sz w:val="32"/>
                <w:szCs w:val="32"/>
              </w:rPr>
            </w:pPr>
          </w:p>
        </w:tc>
        <w:tc>
          <w:tcPr>
            <w:tcW w:w="1913" w:type="dxa"/>
          </w:tcPr>
          <w:p w:rsidR="00BA7FD0" w:rsidRPr="007D2E25" w:rsidRDefault="00BA7FD0" w:rsidP="006562E3">
            <w:pPr>
              <w:widowControl/>
              <w:jc w:val="center"/>
              <w:rPr>
                <w:rFonts w:ascii="仿宋_GB2312" w:eastAsia="仿宋_GB2312" w:hAnsi="仿宋" w:cs="仿宋"/>
                <w:sz w:val="32"/>
                <w:szCs w:val="32"/>
              </w:rPr>
            </w:pPr>
          </w:p>
        </w:tc>
        <w:tc>
          <w:tcPr>
            <w:tcW w:w="1616" w:type="dxa"/>
          </w:tcPr>
          <w:p w:rsidR="00BA7FD0" w:rsidRPr="007D2E25" w:rsidRDefault="00BA7FD0" w:rsidP="006562E3">
            <w:pPr>
              <w:widowControl/>
              <w:jc w:val="center"/>
              <w:rPr>
                <w:rFonts w:ascii="仿宋_GB2312" w:eastAsia="仿宋_GB2312" w:hAnsi="仿宋" w:cs="仿宋"/>
                <w:sz w:val="32"/>
                <w:szCs w:val="32"/>
              </w:rPr>
            </w:pPr>
          </w:p>
        </w:tc>
      </w:tr>
      <w:tr w:rsidR="00BA7FD0" w:rsidTr="006562E3">
        <w:trPr>
          <w:cantSplit/>
          <w:trHeight w:hRule="exact" w:val="652"/>
          <w:jc w:val="center"/>
        </w:trPr>
        <w:tc>
          <w:tcPr>
            <w:tcW w:w="1857" w:type="dxa"/>
          </w:tcPr>
          <w:p w:rsidR="00BA7FD0" w:rsidRPr="007D2E25" w:rsidRDefault="00BA7FD0" w:rsidP="006562E3">
            <w:pPr>
              <w:widowControl/>
              <w:jc w:val="center"/>
              <w:rPr>
                <w:rFonts w:ascii="仿宋_GB2312" w:eastAsia="仿宋_GB2312" w:hAnsi="仿宋" w:cs="仿宋"/>
                <w:sz w:val="32"/>
                <w:szCs w:val="32"/>
              </w:rPr>
            </w:pPr>
          </w:p>
        </w:tc>
        <w:tc>
          <w:tcPr>
            <w:tcW w:w="2413" w:type="dxa"/>
          </w:tcPr>
          <w:p w:rsidR="00BA7FD0" w:rsidRPr="007D2E25" w:rsidRDefault="00BA7FD0" w:rsidP="006562E3">
            <w:pPr>
              <w:widowControl/>
              <w:jc w:val="center"/>
              <w:rPr>
                <w:rFonts w:ascii="仿宋_GB2312" w:eastAsia="仿宋_GB2312" w:hAnsi="仿宋" w:cs="仿宋"/>
                <w:sz w:val="32"/>
                <w:szCs w:val="32"/>
              </w:rPr>
            </w:pPr>
          </w:p>
        </w:tc>
        <w:tc>
          <w:tcPr>
            <w:tcW w:w="1913" w:type="dxa"/>
          </w:tcPr>
          <w:p w:rsidR="00BA7FD0" w:rsidRPr="007D2E25" w:rsidRDefault="00BA7FD0" w:rsidP="006562E3">
            <w:pPr>
              <w:widowControl/>
              <w:jc w:val="center"/>
              <w:rPr>
                <w:rFonts w:ascii="仿宋_GB2312" w:eastAsia="仿宋_GB2312" w:hAnsi="仿宋" w:cs="仿宋"/>
                <w:sz w:val="32"/>
                <w:szCs w:val="32"/>
              </w:rPr>
            </w:pPr>
          </w:p>
        </w:tc>
        <w:tc>
          <w:tcPr>
            <w:tcW w:w="1616" w:type="dxa"/>
          </w:tcPr>
          <w:p w:rsidR="00BA7FD0" w:rsidRPr="007D2E25" w:rsidRDefault="00BA7FD0" w:rsidP="006562E3">
            <w:pPr>
              <w:widowControl/>
              <w:jc w:val="center"/>
              <w:rPr>
                <w:rFonts w:ascii="仿宋_GB2312" w:eastAsia="仿宋_GB2312" w:hAnsi="仿宋" w:cs="仿宋"/>
                <w:sz w:val="32"/>
                <w:szCs w:val="32"/>
              </w:rPr>
            </w:pPr>
          </w:p>
        </w:tc>
      </w:tr>
      <w:tr w:rsidR="00BA7FD0" w:rsidTr="006562E3">
        <w:trPr>
          <w:cantSplit/>
          <w:trHeight w:hRule="exact" w:val="652"/>
          <w:jc w:val="center"/>
        </w:trPr>
        <w:tc>
          <w:tcPr>
            <w:tcW w:w="1857" w:type="dxa"/>
          </w:tcPr>
          <w:p w:rsidR="00BA7FD0" w:rsidRPr="007D2E25" w:rsidRDefault="00BA7FD0" w:rsidP="006562E3">
            <w:pPr>
              <w:widowControl/>
              <w:jc w:val="center"/>
              <w:rPr>
                <w:rFonts w:ascii="仿宋_GB2312" w:eastAsia="仿宋_GB2312" w:hAnsi="仿宋" w:cs="仿宋"/>
                <w:sz w:val="32"/>
                <w:szCs w:val="32"/>
              </w:rPr>
            </w:pPr>
          </w:p>
        </w:tc>
        <w:tc>
          <w:tcPr>
            <w:tcW w:w="2413" w:type="dxa"/>
          </w:tcPr>
          <w:p w:rsidR="00BA7FD0" w:rsidRPr="007D2E25" w:rsidRDefault="00BA7FD0" w:rsidP="006562E3">
            <w:pPr>
              <w:widowControl/>
              <w:jc w:val="center"/>
              <w:rPr>
                <w:rFonts w:ascii="仿宋_GB2312" w:eastAsia="仿宋_GB2312" w:hAnsi="仿宋" w:cs="仿宋"/>
                <w:sz w:val="32"/>
                <w:szCs w:val="32"/>
              </w:rPr>
            </w:pPr>
          </w:p>
        </w:tc>
        <w:tc>
          <w:tcPr>
            <w:tcW w:w="1913" w:type="dxa"/>
          </w:tcPr>
          <w:p w:rsidR="00BA7FD0" w:rsidRPr="007D2E25" w:rsidRDefault="00BA7FD0" w:rsidP="006562E3">
            <w:pPr>
              <w:widowControl/>
              <w:jc w:val="center"/>
              <w:rPr>
                <w:rFonts w:ascii="仿宋_GB2312" w:eastAsia="仿宋_GB2312" w:hAnsi="仿宋" w:cs="仿宋"/>
                <w:sz w:val="32"/>
                <w:szCs w:val="32"/>
              </w:rPr>
            </w:pPr>
          </w:p>
        </w:tc>
        <w:tc>
          <w:tcPr>
            <w:tcW w:w="1616" w:type="dxa"/>
          </w:tcPr>
          <w:p w:rsidR="00BA7FD0" w:rsidRPr="007D2E25" w:rsidRDefault="00BA7FD0" w:rsidP="006562E3">
            <w:pPr>
              <w:widowControl/>
              <w:jc w:val="center"/>
              <w:rPr>
                <w:rFonts w:ascii="仿宋_GB2312" w:eastAsia="仿宋_GB2312" w:hAnsi="仿宋" w:cs="仿宋"/>
                <w:sz w:val="32"/>
                <w:szCs w:val="32"/>
              </w:rPr>
            </w:pPr>
          </w:p>
        </w:tc>
      </w:tr>
    </w:tbl>
    <w:p w:rsidR="00BA7FD0" w:rsidRDefault="00BA7FD0" w:rsidP="00BA7FD0">
      <w:pPr>
        <w:spacing w:before="100" w:beforeAutospacing="1" w:afterLines="50" w:after="156" w:line="360" w:lineRule="auto"/>
        <w:ind w:firstLineChars="150" w:firstLine="480"/>
        <w:rPr>
          <w:rFonts w:ascii="仿宋_GB2312" w:eastAsia="仿宋_GB2312" w:hAnsi="仿宋" w:cs="仿宋"/>
          <w:color w:val="000000"/>
          <w:sz w:val="32"/>
          <w:szCs w:val="32"/>
        </w:rPr>
      </w:pPr>
    </w:p>
    <w:p w:rsidR="00BA7FD0" w:rsidRPr="007D2E25" w:rsidRDefault="00BA7FD0" w:rsidP="00BA7FD0">
      <w:pPr>
        <w:spacing w:before="100" w:beforeAutospacing="1" w:afterLines="50" w:after="156" w:line="360" w:lineRule="auto"/>
        <w:ind w:firstLineChars="150" w:firstLine="480"/>
        <w:rPr>
          <w:rFonts w:ascii="仿宋_GB2312" w:eastAsia="仿宋_GB2312" w:hAnsi="仿宋" w:cs="仿宋"/>
          <w:color w:val="000000"/>
          <w:sz w:val="32"/>
          <w:szCs w:val="32"/>
        </w:rPr>
      </w:pPr>
      <w:r w:rsidRPr="007D2E25">
        <w:rPr>
          <w:rFonts w:ascii="仿宋_GB2312" w:eastAsia="仿宋_GB2312" w:hAnsi="仿宋" w:cs="仿宋" w:hint="eastAsia"/>
          <w:color w:val="000000"/>
          <w:sz w:val="32"/>
          <w:szCs w:val="32"/>
        </w:rPr>
        <w:t>供应商：（盖章）</w:t>
      </w:r>
    </w:p>
    <w:p w:rsidR="00BA7FD0" w:rsidRPr="007D2E25" w:rsidRDefault="00BA7FD0" w:rsidP="00BA7FD0">
      <w:pPr>
        <w:spacing w:before="100" w:beforeAutospacing="1" w:afterLines="50" w:after="156" w:line="360" w:lineRule="auto"/>
        <w:ind w:firstLineChars="150" w:firstLine="480"/>
        <w:rPr>
          <w:rFonts w:ascii="仿宋_GB2312" w:eastAsia="仿宋_GB2312" w:hAnsi="仿宋" w:cs="仿宋"/>
          <w:color w:val="000000"/>
          <w:sz w:val="32"/>
          <w:szCs w:val="32"/>
        </w:rPr>
      </w:pPr>
      <w:r w:rsidRPr="007D2E25">
        <w:rPr>
          <w:rFonts w:ascii="仿宋_GB2312" w:eastAsia="仿宋_GB2312" w:hAnsi="仿宋" w:cs="仿宋" w:hint="eastAsia"/>
          <w:color w:val="000000"/>
          <w:sz w:val="32"/>
          <w:szCs w:val="32"/>
        </w:rPr>
        <w:t>法定代表：（签字或盖章）</w:t>
      </w:r>
    </w:p>
    <w:p w:rsidR="00BA7FD0" w:rsidRDefault="00BA7FD0" w:rsidP="00BA7FD0">
      <w:pPr>
        <w:ind w:firstLineChars="200" w:firstLine="640"/>
        <w:rPr>
          <w:rFonts w:ascii="仿宋_GB2312" w:eastAsia="仿宋_GB2312" w:hAnsi="黑体"/>
          <w:kern w:val="44"/>
          <w:sz w:val="32"/>
          <w:szCs w:val="44"/>
          <w:u w:val="double"/>
        </w:rPr>
      </w:pPr>
    </w:p>
    <w:p w:rsidR="00BA7FD0" w:rsidRDefault="00BA7FD0" w:rsidP="00BA7FD0">
      <w:pPr>
        <w:ind w:firstLineChars="200" w:firstLine="640"/>
        <w:rPr>
          <w:rFonts w:ascii="仿宋_GB2312" w:eastAsia="仿宋_GB2312" w:hAnsi="黑体"/>
          <w:kern w:val="44"/>
          <w:sz w:val="32"/>
          <w:szCs w:val="44"/>
          <w:u w:val="double"/>
        </w:rPr>
      </w:pPr>
    </w:p>
    <w:p w:rsidR="00BA7FD0" w:rsidRDefault="00BA7FD0" w:rsidP="00BA7FD0">
      <w:pPr>
        <w:ind w:firstLineChars="200" w:firstLine="640"/>
        <w:rPr>
          <w:rFonts w:ascii="仿宋_GB2312" w:eastAsia="仿宋_GB2312" w:hAnsi="黑体"/>
          <w:kern w:val="44"/>
          <w:sz w:val="32"/>
          <w:szCs w:val="44"/>
          <w:u w:val="double"/>
        </w:rPr>
      </w:pPr>
    </w:p>
    <w:p w:rsidR="00BA7FD0" w:rsidRDefault="00BA7FD0" w:rsidP="00BA7FD0">
      <w:pPr>
        <w:ind w:firstLineChars="200" w:firstLine="640"/>
        <w:rPr>
          <w:rFonts w:ascii="仿宋_GB2312" w:eastAsia="仿宋_GB2312" w:hAnsi="黑体"/>
          <w:kern w:val="44"/>
          <w:sz w:val="32"/>
          <w:szCs w:val="44"/>
          <w:u w:val="double"/>
        </w:rPr>
      </w:pPr>
    </w:p>
    <w:p w:rsidR="00BA7FD0" w:rsidRDefault="00BA7FD0" w:rsidP="00BA7FD0">
      <w:pPr>
        <w:ind w:firstLineChars="200" w:firstLine="640"/>
        <w:rPr>
          <w:rFonts w:ascii="仿宋_GB2312" w:eastAsia="仿宋_GB2312" w:hAnsi="黑体"/>
          <w:kern w:val="44"/>
          <w:sz w:val="32"/>
          <w:szCs w:val="44"/>
          <w:u w:val="double"/>
        </w:rPr>
      </w:pPr>
    </w:p>
    <w:p w:rsidR="00BA7FD0" w:rsidRDefault="00BA7FD0" w:rsidP="00BA7FD0">
      <w:pPr>
        <w:jc w:val="center"/>
        <w:rPr>
          <w:rFonts w:ascii="方正小标宋简体" w:eastAsia="方正小标宋简体" w:hAnsi="黑体"/>
          <w:kern w:val="44"/>
          <w:sz w:val="36"/>
          <w:szCs w:val="36"/>
        </w:rPr>
      </w:pPr>
      <w:r>
        <w:rPr>
          <w:rFonts w:ascii="方正小标宋简体" w:eastAsia="方正小标宋简体" w:hAnsi="黑体" w:hint="eastAsia"/>
          <w:kern w:val="44"/>
          <w:sz w:val="36"/>
          <w:szCs w:val="36"/>
        </w:rPr>
        <w:lastRenderedPageBreak/>
        <w:t>合同协议书等业绩证明材料（加盖公章）</w:t>
      </w:r>
    </w:p>
    <w:p w:rsidR="00BA7FD0" w:rsidRDefault="00BA7FD0" w:rsidP="00BA7FD0">
      <w:pPr>
        <w:rPr>
          <w:rFonts w:ascii="仿宋_GB2312" w:eastAsia="仿宋_GB2312" w:hAnsi="黑体"/>
          <w:kern w:val="44"/>
          <w:sz w:val="32"/>
          <w:szCs w:val="44"/>
          <w:u w:val="double"/>
        </w:rPr>
      </w:pPr>
    </w:p>
    <w:p w:rsidR="00BA7FD0" w:rsidRDefault="00BA7FD0" w:rsidP="00BA7FD0">
      <w:pPr>
        <w:rPr>
          <w:rFonts w:ascii="仿宋_GB2312" w:eastAsia="仿宋_GB2312" w:hAnsi="黑体"/>
          <w:kern w:val="44"/>
          <w:sz w:val="32"/>
          <w:szCs w:val="44"/>
          <w:u w:val="double"/>
        </w:rPr>
      </w:pPr>
    </w:p>
    <w:p w:rsidR="00BA7FD0" w:rsidRDefault="00BA7FD0" w:rsidP="00BA7FD0">
      <w:pPr>
        <w:rPr>
          <w:rFonts w:ascii="仿宋_GB2312" w:eastAsia="仿宋_GB2312" w:hAnsi="黑体"/>
          <w:kern w:val="44"/>
          <w:sz w:val="32"/>
          <w:szCs w:val="44"/>
          <w:u w:val="double"/>
        </w:rPr>
      </w:pPr>
    </w:p>
    <w:p w:rsidR="00BA7FD0" w:rsidRDefault="00BA7FD0" w:rsidP="00BA7FD0">
      <w:pPr>
        <w:rPr>
          <w:rFonts w:ascii="仿宋_GB2312" w:eastAsia="仿宋_GB2312" w:hAnsi="黑体"/>
          <w:kern w:val="44"/>
          <w:sz w:val="32"/>
          <w:szCs w:val="44"/>
          <w:u w:val="double"/>
        </w:rPr>
      </w:pPr>
    </w:p>
    <w:p w:rsidR="00BA7FD0" w:rsidRDefault="00BA7FD0" w:rsidP="00BA7FD0">
      <w:pPr>
        <w:rPr>
          <w:rFonts w:ascii="仿宋_GB2312" w:eastAsia="仿宋_GB2312" w:hAnsi="黑体"/>
          <w:kern w:val="44"/>
          <w:sz w:val="32"/>
          <w:szCs w:val="44"/>
          <w:u w:val="double"/>
        </w:rPr>
      </w:pPr>
    </w:p>
    <w:p w:rsidR="00BA7FD0" w:rsidRDefault="00BA7FD0" w:rsidP="00BA7FD0">
      <w:pPr>
        <w:rPr>
          <w:rFonts w:ascii="仿宋_GB2312" w:eastAsia="仿宋_GB2312" w:hAnsi="黑体"/>
          <w:kern w:val="44"/>
          <w:sz w:val="32"/>
          <w:szCs w:val="44"/>
          <w:u w:val="double"/>
        </w:rPr>
      </w:pPr>
    </w:p>
    <w:p w:rsidR="00BA7FD0" w:rsidRDefault="00BA7FD0" w:rsidP="00BA7FD0">
      <w:pPr>
        <w:rPr>
          <w:rFonts w:ascii="仿宋_GB2312" w:eastAsia="仿宋_GB2312" w:hAnsi="黑体"/>
          <w:kern w:val="44"/>
          <w:sz w:val="32"/>
          <w:szCs w:val="44"/>
          <w:u w:val="double"/>
        </w:rPr>
      </w:pPr>
    </w:p>
    <w:p w:rsidR="00BA7FD0" w:rsidRDefault="00BA7FD0" w:rsidP="00BA7FD0">
      <w:pPr>
        <w:rPr>
          <w:rFonts w:ascii="仿宋_GB2312" w:eastAsia="仿宋_GB2312" w:hAnsi="黑体"/>
          <w:kern w:val="44"/>
          <w:sz w:val="32"/>
          <w:szCs w:val="44"/>
          <w:u w:val="double"/>
        </w:rPr>
      </w:pPr>
    </w:p>
    <w:p w:rsidR="00BA7FD0" w:rsidRDefault="00BA7FD0" w:rsidP="00BA7FD0">
      <w:pPr>
        <w:rPr>
          <w:rFonts w:ascii="仿宋_GB2312" w:eastAsia="仿宋_GB2312" w:hAnsi="黑体"/>
          <w:kern w:val="44"/>
          <w:sz w:val="32"/>
          <w:szCs w:val="44"/>
          <w:u w:val="double"/>
        </w:rPr>
      </w:pPr>
    </w:p>
    <w:p w:rsidR="00BA7FD0" w:rsidRDefault="00BA7FD0" w:rsidP="00BA7FD0">
      <w:pPr>
        <w:rPr>
          <w:rFonts w:ascii="仿宋_GB2312" w:eastAsia="仿宋_GB2312" w:hAnsi="黑体"/>
          <w:kern w:val="44"/>
          <w:sz w:val="32"/>
          <w:szCs w:val="44"/>
          <w:u w:val="double"/>
        </w:rPr>
      </w:pPr>
    </w:p>
    <w:p w:rsidR="00BA7FD0" w:rsidRDefault="00BA7FD0" w:rsidP="00BA7FD0">
      <w:pPr>
        <w:rPr>
          <w:rFonts w:ascii="仿宋_GB2312" w:eastAsia="仿宋_GB2312" w:hAnsi="黑体"/>
          <w:kern w:val="44"/>
          <w:sz w:val="32"/>
          <w:szCs w:val="44"/>
          <w:u w:val="double"/>
        </w:rPr>
      </w:pPr>
    </w:p>
    <w:p w:rsidR="00BA7FD0" w:rsidRDefault="00BA7FD0" w:rsidP="00BA7FD0">
      <w:pPr>
        <w:rPr>
          <w:rFonts w:ascii="仿宋_GB2312" w:eastAsia="仿宋_GB2312" w:hAnsi="黑体"/>
          <w:kern w:val="44"/>
          <w:sz w:val="32"/>
          <w:szCs w:val="44"/>
          <w:u w:val="double"/>
        </w:rPr>
      </w:pPr>
    </w:p>
    <w:p w:rsidR="00BA7FD0" w:rsidRDefault="00BA7FD0" w:rsidP="00BA7FD0">
      <w:pPr>
        <w:rPr>
          <w:rFonts w:ascii="仿宋_GB2312" w:eastAsia="仿宋_GB2312" w:hAnsi="黑体"/>
          <w:kern w:val="44"/>
          <w:sz w:val="32"/>
          <w:szCs w:val="44"/>
          <w:u w:val="double"/>
        </w:rPr>
      </w:pPr>
    </w:p>
    <w:p w:rsidR="00BA7FD0" w:rsidRDefault="00BA7FD0" w:rsidP="00BA7FD0">
      <w:pPr>
        <w:rPr>
          <w:rFonts w:ascii="仿宋_GB2312" w:eastAsia="仿宋_GB2312" w:hAnsi="黑体"/>
          <w:kern w:val="44"/>
          <w:sz w:val="32"/>
          <w:szCs w:val="44"/>
          <w:u w:val="double"/>
        </w:rPr>
      </w:pPr>
    </w:p>
    <w:p w:rsidR="00BA7FD0" w:rsidRDefault="00BA7FD0" w:rsidP="00BA7FD0">
      <w:pPr>
        <w:rPr>
          <w:rFonts w:ascii="仿宋_GB2312" w:eastAsia="仿宋_GB2312" w:hAnsi="黑体"/>
          <w:kern w:val="44"/>
          <w:sz w:val="32"/>
          <w:szCs w:val="44"/>
          <w:u w:val="double"/>
        </w:rPr>
      </w:pPr>
    </w:p>
    <w:p w:rsidR="00BA7FD0" w:rsidRDefault="00BA7FD0" w:rsidP="00BA7FD0">
      <w:pPr>
        <w:rPr>
          <w:rFonts w:ascii="仿宋_GB2312" w:eastAsia="仿宋_GB2312" w:hAnsi="黑体"/>
          <w:kern w:val="44"/>
          <w:sz w:val="32"/>
          <w:szCs w:val="44"/>
          <w:u w:val="double"/>
        </w:rPr>
      </w:pPr>
    </w:p>
    <w:p w:rsidR="00BA7FD0" w:rsidRDefault="00BA7FD0" w:rsidP="00BA7FD0">
      <w:pPr>
        <w:rPr>
          <w:rFonts w:ascii="仿宋_GB2312" w:eastAsia="仿宋_GB2312" w:hAnsi="黑体"/>
          <w:kern w:val="44"/>
          <w:sz w:val="32"/>
          <w:szCs w:val="44"/>
          <w:u w:val="double"/>
        </w:rPr>
      </w:pPr>
    </w:p>
    <w:p w:rsidR="00BA7FD0" w:rsidRDefault="00BA7FD0" w:rsidP="00BA7FD0">
      <w:pPr>
        <w:rPr>
          <w:rFonts w:ascii="仿宋_GB2312" w:eastAsia="仿宋_GB2312" w:hAnsi="黑体"/>
          <w:kern w:val="44"/>
          <w:sz w:val="32"/>
          <w:szCs w:val="44"/>
          <w:u w:val="double"/>
        </w:rPr>
      </w:pPr>
    </w:p>
    <w:p w:rsidR="00BA7FD0" w:rsidRDefault="00BA7FD0" w:rsidP="00BA7FD0">
      <w:pPr>
        <w:rPr>
          <w:rFonts w:ascii="仿宋_GB2312" w:eastAsia="仿宋_GB2312" w:hAnsi="黑体"/>
          <w:kern w:val="44"/>
          <w:sz w:val="32"/>
          <w:szCs w:val="44"/>
          <w:u w:val="double"/>
        </w:rPr>
      </w:pPr>
    </w:p>
    <w:p w:rsidR="00BA7FD0" w:rsidRDefault="00BA7FD0" w:rsidP="00BA7FD0">
      <w:pPr>
        <w:rPr>
          <w:rFonts w:ascii="仿宋_GB2312" w:eastAsia="仿宋_GB2312" w:hAnsi="黑体"/>
          <w:kern w:val="44"/>
          <w:sz w:val="32"/>
          <w:szCs w:val="44"/>
          <w:u w:val="double"/>
        </w:rPr>
      </w:pPr>
    </w:p>
    <w:p w:rsidR="00BA7FD0" w:rsidRDefault="00BA7FD0" w:rsidP="00BA7FD0">
      <w:pPr>
        <w:rPr>
          <w:rFonts w:ascii="仿宋_GB2312" w:eastAsia="仿宋_GB2312" w:hAnsi="黑体"/>
          <w:kern w:val="44"/>
          <w:sz w:val="32"/>
          <w:szCs w:val="44"/>
          <w:u w:val="double"/>
        </w:rPr>
      </w:pPr>
    </w:p>
    <w:p w:rsidR="00BA7FD0" w:rsidRDefault="00BA7FD0" w:rsidP="00BA7FD0">
      <w:pPr>
        <w:jc w:val="center"/>
        <w:rPr>
          <w:rFonts w:ascii="方正小标宋简体" w:eastAsia="方正小标宋简体" w:hAnsi="黑体"/>
          <w:kern w:val="44"/>
          <w:sz w:val="36"/>
          <w:szCs w:val="36"/>
        </w:rPr>
      </w:pPr>
      <w:r>
        <w:rPr>
          <w:rFonts w:ascii="方正小标宋简体" w:eastAsia="方正小标宋简体" w:hAnsi="黑体" w:hint="eastAsia"/>
          <w:kern w:val="44"/>
          <w:sz w:val="36"/>
          <w:szCs w:val="36"/>
        </w:rPr>
        <w:lastRenderedPageBreak/>
        <w:t>投标人认为需要加以说明的其他内容</w:t>
      </w:r>
    </w:p>
    <w:p w:rsidR="00BA7FD0" w:rsidRDefault="00BA7FD0" w:rsidP="00BA7FD0">
      <w:pPr>
        <w:ind w:firstLineChars="200" w:firstLine="640"/>
        <w:rPr>
          <w:rFonts w:ascii="仿宋_GB2312" w:eastAsia="仿宋_GB2312" w:hAnsi="黑体"/>
          <w:kern w:val="44"/>
          <w:sz w:val="32"/>
          <w:szCs w:val="44"/>
          <w:u w:val="double"/>
        </w:rPr>
      </w:pPr>
    </w:p>
    <w:p w:rsidR="00BA7FD0" w:rsidRDefault="00BA7FD0" w:rsidP="00BA7FD0">
      <w:pPr>
        <w:ind w:firstLineChars="200" w:firstLine="640"/>
        <w:rPr>
          <w:rFonts w:ascii="仿宋_GB2312" w:eastAsia="仿宋_GB2312" w:hAnsi="黑体"/>
          <w:kern w:val="44"/>
          <w:sz w:val="32"/>
          <w:szCs w:val="44"/>
          <w:u w:val="double"/>
        </w:rPr>
      </w:pPr>
    </w:p>
    <w:p w:rsidR="00BA7FD0" w:rsidRDefault="00BA7FD0" w:rsidP="00BA7FD0">
      <w:pPr>
        <w:ind w:firstLineChars="200" w:firstLine="640"/>
        <w:rPr>
          <w:rFonts w:ascii="仿宋_GB2312" w:eastAsia="仿宋_GB2312" w:hAnsi="黑体"/>
          <w:kern w:val="44"/>
          <w:sz w:val="32"/>
          <w:szCs w:val="44"/>
          <w:u w:val="double"/>
        </w:rPr>
      </w:pPr>
    </w:p>
    <w:p w:rsidR="00BA7FD0" w:rsidRDefault="00BA7FD0" w:rsidP="00BA7FD0">
      <w:pPr>
        <w:ind w:firstLineChars="200" w:firstLine="640"/>
        <w:rPr>
          <w:rFonts w:ascii="仿宋_GB2312" w:eastAsia="仿宋_GB2312" w:hAnsi="黑体"/>
          <w:kern w:val="44"/>
          <w:sz w:val="32"/>
          <w:szCs w:val="44"/>
          <w:u w:val="double"/>
        </w:rPr>
      </w:pPr>
    </w:p>
    <w:p w:rsidR="00BA7FD0" w:rsidRDefault="00BA7FD0" w:rsidP="00BA7FD0">
      <w:pPr>
        <w:ind w:firstLineChars="200" w:firstLine="640"/>
        <w:rPr>
          <w:rFonts w:ascii="仿宋_GB2312" w:eastAsia="仿宋_GB2312" w:hAnsi="黑体"/>
          <w:kern w:val="44"/>
          <w:sz w:val="32"/>
          <w:szCs w:val="44"/>
          <w:u w:val="double"/>
        </w:rPr>
      </w:pPr>
    </w:p>
    <w:p w:rsidR="00BA7FD0" w:rsidRDefault="00BA7FD0" w:rsidP="00BA7FD0">
      <w:pPr>
        <w:ind w:firstLineChars="200" w:firstLine="640"/>
        <w:rPr>
          <w:rFonts w:ascii="仿宋_GB2312" w:eastAsia="仿宋_GB2312" w:hAnsi="黑体"/>
          <w:kern w:val="44"/>
          <w:sz w:val="32"/>
          <w:szCs w:val="44"/>
          <w:u w:val="double"/>
        </w:rPr>
      </w:pPr>
    </w:p>
    <w:p w:rsidR="00BA7FD0" w:rsidRDefault="00BA7FD0" w:rsidP="00BA7FD0">
      <w:pPr>
        <w:ind w:firstLineChars="200" w:firstLine="640"/>
        <w:rPr>
          <w:rFonts w:ascii="仿宋_GB2312" w:eastAsia="仿宋_GB2312" w:hAnsi="黑体"/>
          <w:kern w:val="44"/>
          <w:sz w:val="32"/>
          <w:szCs w:val="44"/>
          <w:u w:val="double"/>
        </w:rPr>
      </w:pPr>
    </w:p>
    <w:p w:rsidR="00BA7FD0" w:rsidRDefault="00BA7FD0" w:rsidP="00BA7FD0">
      <w:pPr>
        <w:ind w:firstLineChars="200" w:firstLine="640"/>
        <w:rPr>
          <w:rFonts w:ascii="仿宋_GB2312" w:eastAsia="仿宋_GB2312" w:hAnsi="黑体"/>
          <w:kern w:val="44"/>
          <w:sz w:val="32"/>
          <w:szCs w:val="44"/>
          <w:u w:val="double"/>
        </w:rPr>
      </w:pPr>
    </w:p>
    <w:p w:rsidR="00BA7FD0" w:rsidRDefault="00BA7FD0" w:rsidP="00BA7FD0">
      <w:pPr>
        <w:ind w:firstLineChars="200" w:firstLine="640"/>
        <w:rPr>
          <w:rFonts w:ascii="仿宋_GB2312" w:eastAsia="仿宋_GB2312" w:hAnsi="黑体"/>
          <w:kern w:val="44"/>
          <w:sz w:val="32"/>
          <w:szCs w:val="44"/>
          <w:u w:val="double"/>
        </w:rPr>
      </w:pPr>
    </w:p>
    <w:p w:rsidR="00BA7FD0" w:rsidRDefault="00BA7FD0" w:rsidP="00BA7FD0">
      <w:pPr>
        <w:ind w:firstLineChars="200" w:firstLine="640"/>
        <w:rPr>
          <w:rFonts w:ascii="仿宋_GB2312" w:eastAsia="仿宋_GB2312" w:hAnsi="黑体"/>
          <w:kern w:val="44"/>
          <w:sz w:val="32"/>
          <w:szCs w:val="44"/>
          <w:u w:val="double"/>
        </w:rPr>
      </w:pPr>
    </w:p>
    <w:p w:rsidR="00BA7FD0" w:rsidRDefault="00BA7FD0" w:rsidP="00BA7FD0">
      <w:pPr>
        <w:ind w:firstLineChars="200" w:firstLine="640"/>
        <w:rPr>
          <w:rFonts w:ascii="仿宋_GB2312" w:eastAsia="仿宋_GB2312" w:hAnsi="黑体"/>
          <w:kern w:val="44"/>
          <w:sz w:val="32"/>
          <w:szCs w:val="44"/>
          <w:u w:val="double"/>
        </w:rPr>
      </w:pPr>
    </w:p>
    <w:p w:rsidR="00BA7FD0" w:rsidRDefault="00BA7FD0" w:rsidP="00BA7FD0">
      <w:pPr>
        <w:ind w:firstLineChars="200" w:firstLine="640"/>
        <w:rPr>
          <w:rFonts w:ascii="仿宋_GB2312" w:eastAsia="仿宋_GB2312" w:hAnsi="黑体"/>
          <w:kern w:val="44"/>
          <w:sz w:val="32"/>
          <w:szCs w:val="44"/>
          <w:u w:val="double"/>
        </w:rPr>
      </w:pPr>
    </w:p>
    <w:p w:rsidR="00BA7FD0" w:rsidRDefault="00BA7FD0" w:rsidP="00BA7FD0">
      <w:pPr>
        <w:ind w:firstLineChars="200" w:firstLine="640"/>
        <w:rPr>
          <w:rFonts w:ascii="仿宋_GB2312" w:eastAsia="仿宋_GB2312" w:hAnsi="黑体"/>
          <w:kern w:val="44"/>
          <w:sz w:val="32"/>
          <w:szCs w:val="44"/>
          <w:u w:val="double"/>
        </w:rPr>
      </w:pPr>
    </w:p>
    <w:p w:rsidR="00BA7FD0" w:rsidRDefault="00BA7FD0" w:rsidP="00BA7FD0">
      <w:pPr>
        <w:ind w:firstLineChars="200" w:firstLine="640"/>
        <w:rPr>
          <w:rFonts w:ascii="仿宋_GB2312" w:eastAsia="仿宋_GB2312" w:hAnsi="黑体"/>
          <w:kern w:val="44"/>
          <w:sz w:val="32"/>
          <w:szCs w:val="44"/>
          <w:u w:val="double"/>
        </w:rPr>
      </w:pPr>
    </w:p>
    <w:p w:rsidR="00BA7FD0" w:rsidRDefault="00BA7FD0" w:rsidP="00BA7FD0">
      <w:pPr>
        <w:ind w:firstLineChars="200" w:firstLine="640"/>
        <w:rPr>
          <w:rFonts w:ascii="仿宋_GB2312" w:eastAsia="仿宋_GB2312" w:hAnsi="黑体"/>
          <w:kern w:val="44"/>
          <w:sz w:val="32"/>
          <w:szCs w:val="44"/>
          <w:u w:val="double"/>
        </w:rPr>
      </w:pPr>
    </w:p>
    <w:p w:rsidR="00BA7FD0" w:rsidRDefault="00BA7FD0" w:rsidP="00BA7FD0">
      <w:pPr>
        <w:ind w:firstLineChars="200" w:firstLine="640"/>
        <w:rPr>
          <w:rFonts w:ascii="仿宋_GB2312" w:eastAsia="仿宋_GB2312" w:hAnsi="黑体"/>
          <w:kern w:val="44"/>
          <w:sz w:val="32"/>
          <w:szCs w:val="44"/>
          <w:u w:val="double"/>
        </w:rPr>
      </w:pPr>
    </w:p>
    <w:p w:rsidR="00BA7FD0" w:rsidRDefault="00BA7FD0" w:rsidP="00BA7FD0">
      <w:pPr>
        <w:ind w:firstLineChars="200" w:firstLine="640"/>
        <w:rPr>
          <w:rFonts w:ascii="仿宋_GB2312" w:eastAsia="仿宋_GB2312" w:hAnsi="黑体"/>
          <w:kern w:val="44"/>
          <w:sz w:val="32"/>
          <w:szCs w:val="44"/>
          <w:u w:val="double"/>
        </w:rPr>
      </w:pPr>
    </w:p>
    <w:p w:rsidR="00BA7FD0" w:rsidRDefault="00BA7FD0" w:rsidP="00BA7FD0">
      <w:pPr>
        <w:ind w:firstLineChars="200" w:firstLine="640"/>
        <w:rPr>
          <w:rFonts w:ascii="仿宋_GB2312" w:eastAsia="仿宋_GB2312" w:hAnsi="黑体"/>
          <w:kern w:val="44"/>
          <w:sz w:val="32"/>
          <w:szCs w:val="44"/>
          <w:u w:val="double"/>
        </w:rPr>
      </w:pPr>
    </w:p>
    <w:p w:rsidR="00BA7FD0" w:rsidRDefault="00BA7FD0" w:rsidP="00BA7FD0">
      <w:pPr>
        <w:ind w:firstLineChars="200" w:firstLine="640"/>
        <w:rPr>
          <w:rFonts w:ascii="仿宋_GB2312" w:eastAsia="仿宋_GB2312" w:hAnsi="黑体"/>
          <w:kern w:val="44"/>
          <w:sz w:val="32"/>
          <w:szCs w:val="44"/>
          <w:u w:val="double"/>
        </w:rPr>
      </w:pPr>
    </w:p>
    <w:p w:rsidR="00BA7FD0" w:rsidRDefault="00BA7FD0" w:rsidP="00BA7FD0">
      <w:pPr>
        <w:ind w:firstLineChars="200" w:firstLine="640"/>
        <w:rPr>
          <w:rFonts w:ascii="仿宋_GB2312" w:eastAsia="仿宋_GB2312" w:hAnsi="黑体"/>
          <w:kern w:val="44"/>
          <w:sz w:val="32"/>
          <w:szCs w:val="44"/>
          <w:u w:val="double"/>
        </w:rPr>
      </w:pPr>
    </w:p>
    <w:p w:rsidR="00BA7FD0" w:rsidRDefault="00BA7FD0" w:rsidP="00BA7FD0">
      <w:pPr>
        <w:jc w:val="center"/>
        <w:rPr>
          <w:rFonts w:ascii="方正小标宋简体" w:eastAsia="方正小标宋简体" w:hAnsi="黑体"/>
          <w:kern w:val="44"/>
          <w:sz w:val="44"/>
          <w:szCs w:val="44"/>
        </w:rPr>
      </w:pPr>
      <w:r>
        <w:rPr>
          <w:rFonts w:ascii="方正小标宋简体" w:eastAsia="方正小标宋简体" w:hAnsi="黑体" w:hint="eastAsia"/>
          <w:kern w:val="44"/>
          <w:sz w:val="44"/>
          <w:szCs w:val="44"/>
        </w:rPr>
        <w:lastRenderedPageBreak/>
        <w:t>三、技术文件</w:t>
      </w:r>
    </w:p>
    <w:p w:rsidR="00BA7FD0" w:rsidRDefault="00BA7FD0" w:rsidP="00BA7FD0">
      <w:pPr>
        <w:jc w:val="center"/>
        <w:rPr>
          <w:rFonts w:ascii="方正小标宋简体" w:eastAsia="方正小标宋简体" w:hAnsi="黑体"/>
          <w:spacing w:val="-17"/>
          <w:sz w:val="36"/>
          <w:szCs w:val="36"/>
        </w:rPr>
      </w:pPr>
      <w:r>
        <w:rPr>
          <w:rFonts w:ascii="方正小标宋简体" w:eastAsia="方正小标宋简体" w:hAnsi="黑体" w:hint="eastAsia"/>
          <w:spacing w:val="-17"/>
          <w:sz w:val="36"/>
          <w:szCs w:val="36"/>
        </w:rPr>
        <w:t>产品介绍</w:t>
      </w:r>
    </w:p>
    <w:p w:rsidR="00BA7FD0" w:rsidRDefault="00BA7FD0" w:rsidP="00BA7FD0">
      <w:pPr>
        <w:ind w:firstLineChars="200" w:firstLine="572"/>
        <w:jc w:val="left"/>
        <w:rPr>
          <w:rFonts w:ascii="仿宋_GB2312" w:eastAsia="仿宋_GB2312" w:hAnsi="黑体"/>
          <w:spacing w:val="-17"/>
          <w:sz w:val="32"/>
          <w:szCs w:val="32"/>
        </w:rPr>
      </w:pPr>
    </w:p>
    <w:p w:rsidR="00BA7FD0" w:rsidRDefault="00BA7FD0" w:rsidP="00BA7FD0">
      <w:pPr>
        <w:pStyle w:val="af8"/>
        <w:ind w:firstLine="180"/>
      </w:pPr>
    </w:p>
    <w:p w:rsidR="00BA7FD0" w:rsidRDefault="00BA7FD0" w:rsidP="00BA7FD0">
      <w:pPr>
        <w:pStyle w:val="af8"/>
        <w:ind w:firstLine="180"/>
      </w:pPr>
    </w:p>
    <w:p w:rsidR="00BA7FD0" w:rsidRDefault="00BA7FD0" w:rsidP="00BA7FD0">
      <w:pPr>
        <w:pStyle w:val="af8"/>
        <w:ind w:firstLine="180"/>
      </w:pPr>
    </w:p>
    <w:p w:rsidR="00BA7FD0" w:rsidRDefault="00BA7FD0" w:rsidP="00BA7FD0">
      <w:pPr>
        <w:pStyle w:val="af8"/>
        <w:ind w:firstLine="180"/>
      </w:pPr>
    </w:p>
    <w:p w:rsidR="00BA7FD0" w:rsidRDefault="00BA7FD0" w:rsidP="00BA7FD0">
      <w:pPr>
        <w:pStyle w:val="af8"/>
        <w:ind w:firstLine="180"/>
      </w:pPr>
    </w:p>
    <w:p w:rsidR="00BA7FD0" w:rsidRDefault="00BA7FD0" w:rsidP="00BA7FD0">
      <w:pPr>
        <w:pStyle w:val="af8"/>
        <w:ind w:firstLine="180"/>
      </w:pPr>
    </w:p>
    <w:p w:rsidR="00BA7FD0" w:rsidRDefault="00BA7FD0" w:rsidP="00BA7FD0">
      <w:pPr>
        <w:pStyle w:val="af8"/>
        <w:ind w:firstLine="180"/>
      </w:pPr>
    </w:p>
    <w:p w:rsidR="00BA7FD0" w:rsidRDefault="00BA7FD0" w:rsidP="00BA7FD0">
      <w:pPr>
        <w:pStyle w:val="af8"/>
        <w:ind w:firstLine="180"/>
      </w:pPr>
    </w:p>
    <w:p w:rsidR="00BA7FD0" w:rsidRDefault="00BA7FD0" w:rsidP="00BA7FD0">
      <w:pPr>
        <w:pStyle w:val="af8"/>
        <w:ind w:firstLine="180"/>
      </w:pPr>
    </w:p>
    <w:p w:rsidR="00BA7FD0" w:rsidRDefault="00BA7FD0" w:rsidP="00BA7FD0">
      <w:pPr>
        <w:pStyle w:val="af8"/>
        <w:ind w:firstLine="180"/>
      </w:pPr>
    </w:p>
    <w:p w:rsidR="00BA7FD0" w:rsidRDefault="00BA7FD0" w:rsidP="00BA7FD0">
      <w:pPr>
        <w:pStyle w:val="af8"/>
        <w:ind w:firstLine="180"/>
      </w:pPr>
    </w:p>
    <w:p w:rsidR="00BA7FD0" w:rsidRDefault="00BA7FD0" w:rsidP="00BA7FD0">
      <w:pPr>
        <w:pStyle w:val="af8"/>
        <w:ind w:firstLine="180"/>
      </w:pPr>
    </w:p>
    <w:p w:rsidR="00BA7FD0" w:rsidRDefault="00BA7FD0" w:rsidP="00BA7FD0">
      <w:pPr>
        <w:pStyle w:val="af8"/>
        <w:ind w:firstLine="180"/>
      </w:pPr>
    </w:p>
    <w:p w:rsidR="00BA7FD0" w:rsidRDefault="00BA7FD0" w:rsidP="00BA7FD0">
      <w:pPr>
        <w:pStyle w:val="af8"/>
        <w:ind w:firstLine="180"/>
      </w:pPr>
    </w:p>
    <w:p w:rsidR="00BA7FD0" w:rsidRDefault="00BA7FD0" w:rsidP="00BA7FD0">
      <w:pPr>
        <w:pStyle w:val="af8"/>
        <w:ind w:firstLine="180"/>
      </w:pPr>
    </w:p>
    <w:p w:rsidR="00BA7FD0" w:rsidRDefault="00BA7FD0" w:rsidP="00BA7FD0">
      <w:pPr>
        <w:pStyle w:val="af8"/>
        <w:ind w:firstLine="180"/>
      </w:pPr>
    </w:p>
    <w:p w:rsidR="00BA7FD0" w:rsidRDefault="00BA7FD0" w:rsidP="00BA7FD0">
      <w:pPr>
        <w:pStyle w:val="af8"/>
        <w:ind w:firstLine="180"/>
      </w:pPr>
    </w:p>
    <w:p w:rsidR="00BA7FD0" w:rsidRDefault="00BA7FD0" w:rsidP="00BA7FD0">
      <w:pPr>
        <w:pStyle w:val="af8"/>
        <w:ind w:firstLine="180"/>
      </w:pPr>
    </w:p>
    <w:p w:rsidR="00BA7FD0" w:rsidRDefault="00BA7FD0" w:rsidP="00BA7FD0">
      <w:pPr>
        <w:pStyle w:val="af8"/>
        <w:ind w:firstLine="180"/>
      </w:pPr>
    </w:p>
    <w:p w:rsidR="00BA7FD0" w:rsidRDefault="00BA7FD0" w:rsidP="00BA7FD0">
      <w:pPr>
        <w:ind w:firstLineChars="200" w:firstLine="572"/>
        <w:jc w:val="left"/>
        <w:rPr>
          <w:rFonts w:ascii="仿宋_GB2312" w:eastAsia="仿宋_GB2312" w:hAnsi="黑体"/>
          <w:spacing w:val="-17"/>
          <w:sz w:val="32"/>
          <w:szCs w:val="32"/>
        </w:rPr>
      </w:pPr>
    </w:p>
    <w:p w:rsidR="00BA7FD0" w:rsidRDefault="00BA7FD0" w:rsidP="00BA7FD0">
      <w:pPr>
        <w:ind w:firstLineChars="200" w:firstLine="572"/>
        <w:jc w:val="left"/>
        <w:rPr>
          <w:rFonts w:ascii="仿宋_GB2312" w:eastAsia="仿宋_GB2312" w:hAnsi="黑体"/>
          <w:spacing w:val="-17"/>
          <w:sz w:val="32"/>
          <w:szCs w:val="32"/>
        </w:rPr>
      </w:pPr>
    </w:p>
    <w:p w:rsidR="00BA7FD0" w:rsidRDefault="00BA7FD0" w:rsidP="00BA7FD0">
      <w:pPr>
        <w:ind w:firstLineChars="200" w:firstLine="572"/>
        <w:jc w:val="left"/>
        <w:rPr>
          <w:rFonts w:ascii="仿宋_GB2312" w:eastAsia="仿宋_GB2312" w:hAnsi="黑体"/>
          <w:spacing w:val="-17"/>
          <w:sz w:val="32"/>
          <w:szCs w:val="32"/>
        </w:rPr>
      </w:pPr>
    </w:p>
    <w:p w:rsidR="00BA7FD0" w:rsidRDefault="00BA7FD0" w:rsidP="00BA7FD0">
      <w:pPr>
        <w:ind w:firstLineChars="200" w:firstLine="572"/>
        <w:jc w:val="left"/>
        <w:rPr>
          <w:rFonts w:ascii="仿宋_GB2312" w:eastAsia="仿宋_GB2312" w:hAnsi="黑体"/>
          <w:spacing w:val="-17"/>
          <w:sz w:val="32"/>
          <w:szCs w:val="32"/>
        </w:rPr>
      </w:pPr>
    </w:p>
    <w:p w:rsidR="00BA7FD0" w:rsidRDefault="00BA7FD0" w:rsidP="00BA7FD0">
      <w:pPr>
        <w:ind w:firstLineChars="200" w:firstLine="572"/>
        <w:jc w:val="left"/>
        <w:rPr>
          <w:rFonts w:ascii="仿宋_GB2312" w:eastAsia="仿宋_GB2312" w:hAnsi="黑体"/>
          <w:spacing w:val="-17"/>
          <w:sz w:val="32"/>
          <w:szCs w:val="32"/>
        </w:rPr>
      </w:pPr>
    </w:p>
    <w:p w:rsidR="00BA7FD0" w:rsidRDefault="00BA7FD0" w:rsidP="00BA7FD0">
      <w:pPr>
        <w:ind w:firstLineChars="200" w:firstLine="572"/>
        <w:jc w:val="left"/>
        <w:rPr>
          <w:rFonts w:ascii="仿宋_GB2312" w:eastAsia="仿宋_GB2312" w:hAnsi="黑体"/>
          <w:spacing w:val="-17"/>
          <w:sz w:val="32"/>
          <w:szCs w:val="32"/>
        </w:rPr>
      </w:pPr>
    </w:p>
    <w:p w:rsidR="00BA7FD0" w:rsidRDefault="00BA7FD0" w:rsidP="00BA7FD0">
      <w:pPr>
        <w:ind w:firstLineChars="200" w:firstLine="572"/>
        <w:jc w:val="left"/>
        <w:rPr>
          <w:rFonts w:ascii="仿宋_GB2312" w:eastAsia="仿宋_GB2312" w:hAnsi="黑体"/>
          <w:spacing w:val="-17"/>
          <w:sz w:val="32"/>
          <w:szCs w:val="32"/>
        </w:rPr>
      </w:pPr>
    </w:p>
    <w:p w:rsidR="00BA7FD0" w:rsidRDefault="00BA7FD0" w:rsidP="00BA7FD0">
      <w:pPr>
        <w:pStyle w:val="af8"/>
        <w:ind w:firstLine="180"/>
      </w:pPr>
    </w:p>
    <w:p w:rsidR="00BA7FD0" w:rsidRDefault="00BA7FD0" w:rsidP="00BA7FD0">
      <w:pPr>
        <w:pStyle w:val="af8"/>
        <w:ind w:firstLine="180"/>
      </w:pPr>
    </w:p>
    <w:p w:rsidR="00BA7FD0" w:rsidRDefault="00BA7FD0" w:rsidP="00BA7FD0">
      <w:pPr>
        <w:ind w:firstLineChars="200" w:firstLine="572"/>
        <w:jc w:val="left"/>
        <w:rPr>
          <w:rFonts w:ascii="仿宋_GB2312" w:eastAsia="仿宋_GB2312" w:hAnsi="黑体"/>
          <w:spacing w:val="-17"/>
          <w:sz w:val="32"/>
          <w:szCs w:val="32"/>
        </w:rPr>
      </w:pPr>
    </w:p>
    <w:p w:rsidR="00BA7FD0" w:rsidRDefault="00BA7FD0" w:rsidP="00BA7FD0">
      <w:pPr>
        <w:jc w:val="center"/>
        <w:rPr>
          <w:rFonts w:ascii="方正小标宋简体" w:eastAsia="方正小标宋简体" w:hAnsi="黑体"/>
          <w:spacing w:val="-17"/>
          <w:sz w:val="36"/>
          <w:szCs w:val="36"/>
        </w:rPr>
      </w:pPr>
      <w:r>
        <w:rPr>
          <w:rFonts w:ascii="方正小标宋简体" w:eastAsia="方正小标宋简体" w:hAnsi="黑体" w:hint="eastAsia"/>
          <w:spacing w:val="-17"/>
          <w:sz w:val="36"/>
          <w:szCs w:val="36"/>
        </w:rPr>
        <w:lastRenderedPageBreak/>
        <w:t>交付周期</w:t>
      </w:r>
    </w:p>
    <w:p w:rsidR="00BA7FD0" w:rsidRDefault="00BA7FD0" w:rsidP="00BA7FD0">
      <w:pPr>
        <w:jc w:val="center"/>
        <w:rPr>
          <w:rFonts w:ascii="方正小标宋简体" w:eastAsia="方正小标宋简体" w:hAnsi="黑体"/>
          <w:spacing w:val="-17"/>
          <w:sz w:val="36"/>
          <w:szCs w:val="36"/>
        </w:rPr>
      </w:pPr>
      <w:r>
        <w:rPr>
          <w:rFonts w:ascii="方正小标宋简体" w:eastAsia="方正小标宋简体" w:hAnsi="黑体" w:hint="eastAsia"/>
          <w:spacing w:val="-17"/>
          <w:sz w:val="36"/>
          <w:szCs w:val="36"/>
        </w:rPr>
        <w:t>（自合同签订后X日历天）</w:t>
      </w:r>
    </w:p>
    <w:p w:rsidR="00BA7FD0" w:rsidRDefault="00BA7FD0" w:rsidP="00BA7FD0">
      <w:pPr>
        <w:ind w:firstLineChars="200" w:firstLine="572"/>
        <w:jc w:val="left"/>
        <w:rPr>
          <w:rFonts w:ascii="仿宋_GB2312" w:eastAsia="仿宋_GB2312" w:hAnsi="黑体"/>
          <w:spacing w:val="-17"/>
          <w:sz w:val="32"/>
          <w:szCs w:val="32"/>
        </w:rPr>
      </w:pPr>
    </w:p>
    <w:p w:rsidR="00BA7FD0" w:rsidRDefault="00BA7FD0" w:rsidP="00BA7FD0">
      <w:pPr>
        <w:ind w:firstLineChars="200" w:firstLine="572"/>
        <w:jc w:val="left"/>
        <w:rPr>
          <w:rFonts w:ascii="仿宋_GB2312" w:eastAsia="仿宋_GB2312" w:hAnsi="黑体"/>
          <w:spacing w:val="-17"/>
          <w:sz w:val="32"/>
          <w:szCs w:val="32"/>
        </w:rPr>
      </w:pPr>
    </w:p>
    <w:p w:rsidR="00BA7FD0" w:rsidRDefault="00BA7FD0" w:rsidP="00BA7FD0">
      <w:pPr>
        <w:ind w:firstLineChars="200" w:firstLine="572"/>
        <w:jc w:val="left"/>
        <w:rPr>
          <w:rFonts w:ascii="仿宋_GB2312" w:eastAsia="仿宋_GB2312" w:hAnsi="黑体"/>
          <w:spacing w:val="-17"/>
          <w:sz w:val="32"/>
          <w:szCs w:val="32"/>
        </w:rPr>
      </w:pPr>
    </w:p>
    <w:p w:rsidR="00BA7FD0" w:rsidRDefault="00BA7FD0" w:rsidP="00BA7FD0">
      <w:pPr>
        <w:ind w:firstLineChars="200" w:firstLine="572"/>
        <w:jc w:val="left"/>
        <w:rPr>
          <w:rFonts w:ascii="仿宋_GB2312" w:eastAsia="仿宋_GB2312" w:hAnsi="黑体"/>
          <w:spacing w:val="-17"/>
          <w:sz w:val="32"/>
          <w:szCs w:val="32"/>
        </w:rPr>
      </w:pPr>
    </w:p>
    <w:p w:rsidR="00BA7FD0" w:rsidRDefault="00BA7FD0" w:rsidP="00BA7FD0">
      <w:pPr>
        <w:ind w:firstLineChars="200" w:firstLine="572"/>
        <w:jc w:val="left"/>
        <w:rPr>
          <w:rFonts w:ascii="仿宋_GB2312" w:eastAsia="仿宋_GB2312" w:hAnsi="黑体"/>
          <w:spacing w:val="-17"/>
          <w:sz w:val="32"/>
          <w:szCs w:val="32"/>
        </w:rPr>
      </w:pPr>
    </w:p>
    <w:p w:rsidR="00BA7FD0" w:rsidRDefault="00BA7FD0" w:rsidP="00BA7FD0">
      <w:pPr>
        <w:ind w:firstLineChars="200" w:firstLine="572"/>
        <w:jc w:val="left"/>
        <w:rPr>
          <w:rFonts w:ascii="仿宋_GB2312" w:eastAsia="仿宋_GB2312" w:hAnsi="黑体"/>
          <w:spacing w:val="-17"/>
          <w:sz w:val="32"/>
          <w:szCs w:val="32"/>
        </w:rPr>
      </w:pPr>
    </w:p>
    <w:p w:rsidR="00BA7FD0" w:rsidRDefault="00BA7FD0" w:rsidP="00BA7FD0">
      <w:pPr>
        <w:ind w:firstLineChars="200" w:firstLine="572"/>
        <w:jc w:val="left"/>
        <w:rPr>
          <w:rFonts w:ascii="仿宋_GB2312" w:eastAsia="仿宋_GB2312" w:hAnsi="黑体"/>
          <w:spacing w:val="-17"/>
          <w:sz w:val="32"/>
          <w:szCs w:val="32"/>
        </w:rPr>
      </w:pPr>
    </w:p>
    <w:p w:rsidR="00BA7FD0" w:rsidRDefault="00BA7FD0" w:rsidP="00BA7FD0">
      <w:pPr>
        <w:ind w:firstLineChars="200" w:firstLine="572"/>
        <w:jc w:val="left"/>
        <w:rPr>
          <w:rFonts w:ascii="仿宋_GB2312" w:eastAsia="仿宋_GB2312" w:hAnsi="黑体"/>
          <w:spacing w:val="-17"/>
          <w:sz w:val="32"/>
          <w:szCs w:val="32"/>
        </w:rPr>
      </w:pPr>
    </w:p>
    <w:p w:rsidR="00BA7FD0" w:rsidRDefault="00BA7FD0" w:rsidP="00BA7FD0">
      <w:pPr>
        <w:ind w:firstLineChars="200" w:firstLine="572"/>
        <w:jc w:val="left"/>
        <w:rPr>
          <w:rFonts w:ascii="仿宋_GB2312" w:eastAsia="仿宋_GB2312" w:hAnsi="黑体"/>
          <w:spacing w:val="-17"/>
          <w:sz w:val="32"/>
          <w:szCs w:val="32"/>
        </w:rPr>
      </w:pPr>
    </w:p>
    <w:p w:rsidR="00BA7FD0" w:rsidRDefault="00BA7FD0" w:rsidP="00BA7FD0">
      <w:pPr>
        <w:ind w:firstLineChars="200" w:firstLine="572"/>
        <w:jc w:val="left"/>
        <w:rPr>
          <w:rFonts w:ascii="仿宋_GB2312" w:eastAsia="仿宋_GB2312" w:hAnsi="黑体"/>
          <w:spacing w:val="-17"/>
          <w:sz w:val="32"/>
          <w:szCs w:val="32"/>
        </w:rPr>
      </w:pPr>
    </w:p>
    <w:p w:rsidR="00BA7FD0" w:rsidRDefault="00BA7FD0" w:rsidP="00BA7FD0">
      <w:pPr>
        <w:ind w:firstLineChars="200" w:firstLine="572"/>
        <w:jc w:val="left"/>
        <w:rPr>
          <w:rFonts w:ascii="仿宋_GB2312" w:eastAsia="仿宋_GB2312" w:hAnsi="黑体"/>
          <w:spacing w:val="-17"/>
          <w:sz w:val="32"/>
          <w:szCs w:val="32"/>
        </w:rPr>
      </w:pPr>
    </w:p>
    <w:p w:rsidR="00BA7FD0" w:rsidRDefault="00BA7FD0" w:rsidP="00BA7FD0">
      <w:pPr>
        <w:ind w:firstLineChars="200" w:firstLine="572"/>
        <w:jc w:val="left"/>
        <w:rPr>
          <w:rFonts w:ascii="仿宋_GB2312" w:eastAsia="仿宋_GB2312" w:hAnsi="黑体"/>
          <w:spacing w:val="-17"/>
          <w:sz w:val="32"/>
          <w:szCs w:val="32"/>
        </w:rPr>
      </w:pPr>
    </w:p>
    <w:p w:rsidR="00BA7FD0" w:rsidRDefault="00BA7FD0" w:rsidP="00BA7FD0">
      <w:pPr>
        <w:ind w:firstLineChars="200" w:firstLine="572"/>
        <w:jc w:val="left"/>
        <w:rPr>
          <w:rFonts w:ascii="仿宋_GB2312" w:eastAsia="仿宋_GB2312" w:hAnsi="黑体"/>
          <w:spacing w:val="-17"/>
          <w:sz w:val="32"/>
          <w:szCs w:val="32"/>
        </w:rPr>
      </w:pPr>
    </w:p>
    <w:p w:rsidR="00BA7FD0" w:rsidRDefault="00BA7FD0" w:rsidP="00BA7FD0">
      <w:pPr>
        <w:ind w:firstLineChars="200" w:firstLine="572"/>
        <w:jc w:val="left"/>
        <w:rPr>
          <w:rFonts w:ascii="仿宋_GB2312" w:eastAsia="仿宋_GB2312" w:hAnsi="黑体"/>
          <w:spacing w:val="-17"/>
          <w:sz w:val="32"/>
          <w:szCs w:val="32"/>
        </w:rPr>
      </w:pPr>
    </w:p>
    <w:p w:rsidR="00BA7FD0" w:rsidRDefault="00BA7FD0" w:rsidP="00BA7FD0">
      <w:pPr>
        <w:ind w:firstLineChars="200" w:firstLine="572"/>
        <w:jc w:val="left"/>
        <w:rPr>
          <w:rFonts w:ascii="仿宋_GB2312" w:eastAsia="仿宋_GB2312" w:hAnsi="黑体"/>
          <w:spacing w:val="-17"/>
          <w:sz w:val="32"/>
          <w:szCs w:val="32"/>
        </w:rPr>
      </w:pPr>
    </w:p>
    <w:p w:rsidR="00BA7FD0" w:rsidRDefault="00BA7FD0" w:rsidP="00BA7FD0">
      <w:pPr>
        <w:ind w:firstLineChars="200" w:firstLine="572"/>
        <w:jc w:val="left"/>
        <w:rPr>
          <w:rFonts w:ascii="仿宋_GB2312" w:eastAsia="仿宋_GB2312" w:hAnsi="黑体"/>
          <w:spacing w:val="-17"/>
          <w:sz w:val="32"/>
          <w:szCs w:val="32"/>
        </w:rPr>
      </w:pPr>
    </w:p>
    <w:p w:rsidR="00BA7FD0" w:rsidRDefault="00BA7FD0" w:rsidP="00BA7FD0">
      <w:pPr>
        <w:pStyle w:val="2"/>
      </w:pPr>
    </w:p>
    <w:p w:rsidR="00BA7FD0" w:rsidRDefault="00BA7FD0" w:rsidP="00BA7FD0">
      <w:pPr>
        <w:pStyle w:val="2"/>
      </w:pPr>
    </w:p>
    <w:p w:rsidR="00BA7FD0" w:rsidRDefault="00BA7FD0" w:rsidP="00BA7FD0">
      <w:pPr>
        <w:pStyle w:val="2"/>
        <w:sectPr w:rsidR="00BA7FD0">
          <w:footerReference w:type="default" r:id="rId10"/>
          <w:pgSz w:w="11906" w:h="16838"/>
          <w:pgMar w:top="1418" w:right="1588" w:bottom="1418" w:left="1588" w:header="851" w:footer="992" w:gutter="0"/>
          <w:pgNumType w:fmt="numberInDash" w:start="1"/>
          <w:cols w:space="425"/>
          <w:docGrid w:type="lines" w:linePitch="312"/>
        </w:sectPr>
      </w:pPr>
    </w:p>
    <w:p w:rsidR="00BA7FD0" w:rsidRPr="00EE668B" w:rsidRDefault="00BA7FD0" w:rsidP="00BA7FD0">
      <w:pPr>
        <w:jc w:val="center"/>
        <w:rPr>
          <w:rFonts w:ascii="方正小标宋简体" w:eastAsia="方正小标宋简体" w:hAnsi="仿宋" w:cs="仿宋"/>
          <w:sz w:val="36"/>
          <w:szCs w:val="32"/>
        </w:rPr>
      </w:pPr>
      <w:r w:rsidRPr="00EE668B">
        <w:rPr>
          <w:rFonts w:ascii="方正小标宋简体" w:eastAsia="方正小标宋简体" w:hAnsi="仿宋" w:cs="仿宋" w:hint="eastAsia"/>
          <w:sz w:val="36"/>
          <w:szCs w:val="32"/>
        </w:rPr>
        <w:lastRenderedPageBreak/>
        <w:t>技术条款偏离表</w:t>
      </w:r>
    </w:p>
    <w:p w:rsidR="00BA7FD0" w:rsidRPr="00EE668B" w:rsidRDefault="00BA7FD0" w:rsidP="00BA7FD0">
      <w:pPr>
        <w:rPr>
          <w:rFonts w:ascii="仿宋" w:eastAsia="仿宋" w:hAnsi="仿宋" w:cs="仿宋"/>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370"/>
        <w:gridCol w:w="3872"/>
        <w:gridCol w:w="4355"/>
        <w:gridCol w:w="2318"/>
      </w:tblGrid>
      <w:tr w:rsidR="00BA7FD0" w:rsidRPr="00EE668B" w:rsidTr="006562E3">
        <w:trPr>
          <w:trHeight w:val="728"/>
        </w:trPr>
        <w:tc>
          <w:tcPr>
            <w:tcW w:w="993" w:type="dxa"/>
            <w:tcBorders>
              <w:top w:val="single" w:sz="4" w:space="0" w:color="auto"/>
              <w:left w:val="single" w:sz="4" w:space="0" w:color="auto"/>
              <w:bottom w:val="single" w:sz="4" w:space="0" w:color="auto"/>
              <w:right w:val="single" w:sz="4" w:space="0" w:color="auto"/>
            </w:tcBorders>
            <w:vAlign w:val="center"/>
            <w:hideMark/>
          </w:tcPr>
          <w:p w:rsidR="00BA7FD0" w:rsidRPr="00EE668B" w:rsidRDefault="00BA7FD0" w:rsidP="006562E3">
            <w:pPr>
              <w:snapToGrid w:val="0"/>
              <w:jc w:val="center"/>
              <w:rPr>
                <w:rFonts w:ascii="仿宋_GB2312" w:eastAsia="仿宋_GB2312" w:hAnsi="仿宋" w:cs="仿宋"/>
                <w:sz w:val="32"/>
                <w:szCs w:val="32"/>
              </w:rPr>
            </w:pPr>
            <w:r w:rsidRPr="00EE668B">
              <w:rPr>
                <w:rFonts w:ascii="仿宋_GB2312" w:eastAsia="仿宋_GB2312" w:hAnsi="仿宋" w:cs="仿宋" w:hint="eastAsia"/>
                <w:sz w:val="32"/>
                <w:szCs w:val="32"/>
              </w:rPr>
              <w:t>序号</w:t>
            </w:r>
          </w:p>
        </w:tc>
        <w:tc>
          <w:tcPr>
            <w:tcW w:w="2370" w:type="dxa"/>
            <w:tcBorders>
              <w:top w:val="single" w:sz="4" w:space="0" w:color="auto"/>
              <w:left w:val="single" w:sz="4" w:space="0" w:color="auto"/>
              <w:bottom w:val="single" w:sz="4" w:space="0" w:color="auto"/>
              <w:right w:val="single" w:sz="4" w:space="0" w:color="auto"/>
            </w:tcBorders>
            <w:vAlign w:val="center"/>
            <w:hideMark/>
          </w:tcPr>
          <w:p w:rsidR="00BA7FD0" w:rsidRPr="00EE668B" w:rsidRDefault="00BA7FD0" w:rsidP="006562E3">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磋商条目号</w:t>
            </w:r>
          </w:p>
        </w:tc>
        <w:tc>
          <w:tcPr>
            <w:tcW w:w="3872" w:type="dxa"/>
            <w:tcBorders>
              <w:top w:val="single" w:sz="4" w:space="0" w:color="auto"/>
              <w:left w:val="single" w:sz="4" w:space="0" w:color="auto"/>
              <w:bottom w:val="single" w:sz="4" w:space="0" w:color="auto"/>
              <w:right w:val="single" w:sz="4" w:space="0" w:color="auto"/>
            </w:tcBorders>
            <w:vAlign w:val="center"/>
            <w:hideMark/>
          </w:tcPr>
          <w:p w:rsidR="00BA7FD0" w:rsidRPr="00EE668B" w:rsidRDefault="00BA7FD0" w:rsidP="006562E3">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磋商文件要求条款</w:t>
            </w:r>
          </w:p>
        </w:tc>
        <w:tc>
          <w:tcPr>
            <w:tcW w:w="4355" w:type="dxa"/>
            <w:tcBorders>
              <w:top w:val="single" w:sz="4" w:space="0" w:color="auto"/>
              <w:left w:val="single" w:sz="4" w:space="0" w:color="auto"/>
              <w:bottom w:val="single" w:sz="4" w:space="0" w:color="auto"/>
              <w:right w:val="single" w:sz="4" w:space="0" w:color="auto"/>
            </w:tcBorders>
            <w:vAlign w:val="center"/>
            <w:hideMark/>
          </w:tcPr>
          <w:p w:rsidR="00BA7FD0" w:rsidRPr="00EE668B" w:rsidRDefault="00BA7FD0" w:rsidP="006562E3">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投标文件对应条款</w:t>
            </w:r>
          </w:p>
        </w:tc>
        <w:tc>
          <w:tcPr>
            <w:tcW w:w="2318" w:type="dxa"/>
            <w:tcBorders>
              <w:top w:val="single" w:sz="4" w:space="0" w:color="auto"/>
              <w:left w:val="single" w:sz="4" w:space="0" w:color="auto"/>
              <w:bottom w:val="single" w:sz="4" w:space="0" w:color="auto"/>
              <w:right w:val="single" w:sz="4" w:space="0" w:color="auto"/>
            </w:tcBorders>
            <w:vAlign w:val="center"/>
            <w:hideMark/>
          </w:tcPr>
          <w:p w:rsidR="00BA7FD0" w:rsidRPr="00EE668B" w:rsidRDefault="00BA7FD0" w:rsidP="006562E3">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备注</w:t>
            </w:r>
          </w:p>
        </w:tc>
      </w:tr>
      <w:tr w:rsidR="00BA7FD0" w:rsidRPr="00EE668B" w:rsidTr="006562E3">
        <w:trPr>
          <w:trHeight w:val="508"/>
        </w:trPr>
        <w:tc>
          <w:tcPr>
            <w:tcW w:w="993" w:type="dxa"/>
            <w:tcBorders>
              <w:top w:val="single" w:sz="4" w:space="0" w:color="auto"/>
              <w:left w:val="single" w:sz="4" w:space="0" w:color="auto"/>
              <w:bottom w:val="single" w:sz="4" w:space="0" w:color="auto"/>
              <w:right w:val="single" w:sz="4" w:space="0" w:color="auto"/>
            </w:tcBorders>
          </w:tcPr>
          <w:p w:rsidR="00BA7FD0" w:rsidRPr="00EE668B" w:rsidRDefault="00BA7FD0" w:rsidP="006562E3">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rsidR="00BA7FD0" w:rsidRPr="00EE668B" w:rsidRDefault="00BA7FD0" w:rsidP="006562E3">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rsidR="00BA7FD0" w:rsidRPr="00EE668B" w:rsidRDefault="00BA7FD0" w:rsidP="006562E3">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rsidR="00BA7FD0" w:rsidRPr="00EE668B" w:rsidRDefault="00BA7FD0" w:rsidP="006562E3">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rsidR="00BA7FD0" w:rsidRPr="00EE668B" w:rsidRDefault="00BA7FD0" w:rsidP="006562E3">
            <w:pPr>
              <w:rPr>
                <w:rFonts w:ascii="仿宋_GB2312" w:eastAsia="仿宋_GB2312" w:hAnsi="仿宋" w:cs="仿宋"/>
                <w:sz w:val="32"/>
                <w:szCs w:val="32"/>
              </w:rPr>
            </w:pPr>
          </w:p>
        </w:tc>
      </w:tr>
      <w:tr w:rsidR="00BA7FD0" w:rsidRPr="00EE668B" w:rsidTr="006562E3">
        <w:trPr>
          <w:trHeight w:val="527"/>
        </w:trPr>
        <w:tc>
          <w:tcPr>
            <w:tcW w:w="993" w:type="dxa"/>
            <w:tcBorders>
              <w:top w:val="single" w:sz="4" w:space="0" w:color="auto"/>
              <w:left w:val="single" w:sz="4" w:space="0" w:color="auto"/>
              <w:bottom w:val="single" w:sz="4" w:space="0" w:color="auto"/>
              <w:right w:val="single" w:sz="4" w:space="0" w:color="auto"/>
            </w:tcBorders>
          </w:tcPr>
          <w:p w:rsidR="00BA7FD0" w:rsidRPr="00EE668B" w:rsidRDefault="00BA7FD0" w:rsidP="006562E3">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rsidR="00BA7FD0" w:rsidRPr="00EE668B" w:rsidRDefault="00BA7FD0" w:rsidP="006562E3">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rsidR="00BA7FD0" w:rsidRPr="00EE668B" w:rsidRDefault="00BA7FD0" w:rsidP="006562E3">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rsidR="00BA7FD0" w:rsidRPr="00EE668B" w:rsidRDefault="00BA7FD0" w:rsidP="006562E3">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rsidR="00BA7FD0" w:rsidRPr="00EE668B" w:rsidRDefault="00BA7FD0" w:rsidP="006562E3">
            <w:pPr>
              <w:rPr>
                <w:rFonts w:ascii="仿宋_GB2312" w:eastAsia="仿宋_GB2312" w:hAnsi="仿宋" w:cs="仿宋"/>
                <w:sz w:val="32"/>
                <w:szCs w:val="32"/>
              </w:rPr>
            </w:pPr>
          </w:p>
        </w:tc>
      </w:tr>
      <w:tr w:rsidR="00BA7FD0" w:rsidRPr="00EE668B" w:rsidTr="006562E3">
        <w:trPr>
          <w:trHeight w:val="508"/>
        </w:trPr>
        <w:tc>
          <w:tcPr>
            <w:tcW w:w="993" w:type="dxa"/>
            <w:tcBorders>
              <w:top w:val="single" w:sz="4" w:space="0" w:color="auto"/>
              <w:left w:val="single" w:sz="4" w:space="0" w:color="auto"/>
              <w:bottom w:val="single" w:sz="4" w:space="0" w:color="auto"/>
              <w:right w:val="single" w:sz="4" w:space="0" w:color="auto"/>
            </w:tcBorders>
          </w:tcPr>
          <w:p w:rsidR="00BA7FD0" w:rsidRPr="00EE668B" w:rsidRDefault="00BA7FD0" w:rsidP="006562E3">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rsidR="00BA7FD0" w:rsidRPr="00EE668B" w:rsidRDefault="00BA7FD0" w:rsidP="006562E3">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rsidR="00BA7FD0" w:rsidRPr="00EE668B" w:rsidRDefault="00BA7FD0" w:rsidP="006562E3">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rsidR="00BA7FD0" w:rsidRPr="00EE668B" w:rsidRDefault="00BA7FD0" w:rsidP="006562E3">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rsidR="00BA7FD0" w:rsidRPr="00EE668B" w:rsidRDefault="00BA7FD0" w:rsidP="006562E3">
            <w:pPr>
              <w:rPr>
                <w:rFonts w:ascii="仿宋_GB2312" w:eastAsia="仿宋_GB2312" w:hAnsi="仿宋" w:cs="仿宋"/>
                <w:sz w:val="32"/>
                <w:szCs w:val="32"/>
              </w:rPr>
            </w:pPr>
          </w:p>
        </w:tc>
      </w:tr>
      <w:tr w:rsidR="00BA7FD0" w:rsidRPr="00EE668B" w:rsidTr="006562E3">
        <w:trPr>
          <w:trHeight w:val="527"/>
        </w:trPr>
        <w:tc>
          <w:tcPr>
            <w:tcW w:w="993" w:type="dxa"/>
            <w:tcBorders>
              <w:top w:val="single" w:sz="4" w:space="0" w:color="auto"/>
              <w:left w:val="single" w:sz="4" w:space="0" w:color="auto"/>
              <w:bottom w:val="single" w:sz="4" w:space="0" w:color="auto"/>
              <w:right w:val="single" w:sz="4" w:space="0" w:color="auto"/>
            </w:tcBorders>
          </w:tcPr>
          <w:p w:rsidR="00BA7FD0" w:rsidRPr="00EE668B" w:rsidRDefault="00BA7FD0" w:rsidP="006562E3">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rsidR="00BA7FD0" w:rsidRPr="00EE668B" w:rsidRDefault="00BA7FD0" w:rsidP="006562E3">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rsidR="00BA7FD0" w:rsidRPr="00EE668B" w:rsidRDefault="00BA7FD0" w:rsidP="006562E3">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rsidR="00BA7FD0" w:rsidRPr="00EE668B" w:rsidRDefault="00BA7FD0" w:rsidP="006562E3">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rsidR="00BA7FD0" w:rsidRPr="00EE668B" w:rsidRDefault="00BA7FD0" w:rsidP="006562E3">
            <w:pPr>
              <w:rPr>
                <w:rFonts w:ascii="仿宋_GB2312" w:eastAsia="仿宋_GB2312" w:hAnsi="仿宋" w:cs="仿宋"/>
                <w:sz w:val="32"/>
                <w:szCs w:val="32"/>
              </w:rPr>
            </w:pPr>
          </w:p>
        </w:tc>
      </w:tr>
    </w:tbl>
    <w:p w:rsidR="00BA7FD0" w:rsidRPr="00EE668B" w:rsidRDefault="00BA7FD0" w:rsidP="00BA7FD0">
      <w:pPr>
        <w:rPr>
          <w:rFonts w:ascii="仿宋_GB2312" w:eastAsia="仿宋_GB2312" w:hAnsi="仿宋" w:cs="仿宋"/>
          <w:sz w:val="32"/>
          <w:szCs w:val="32"/>
        </w:rPr>
      </w:pPr>
      <w:r w:rsidRPr="00EE668B">
        <w:rPr>
          <w:rFonts w:ascii="仿宋_GB2312" w:eastAsia="仿宋_GB2312" w:hAnsi="仿宋" w:cs="仿宋" w:hint="eastAsia"/>
          <w:sz w:val="32"/>
          <w:szCs w:val="32"/>
        </w:rPr>
        <w:t>注：1、投标人若无差异，应在本表空白处醒目地注明“无差异”字样；</w:t>
      </w:r>
    </w:p>
    <w:p w:rsidR="00BA7FD0" w:rsidRPr="00EE668B" w:rsidRDefault="00BA7FD0" w:rsidP="00BA7FD0">
      <w:pPr>
        <w:ind w:firstLineChars="98" w:firstLine="314"/>
        <w:rPr>
          <w:rFonts w:ascii="仿宋_GB2312" w:eastAsia="仿宋_GB2312" w:hAnsi="仿宋" w:cs="仿宋"/>
          <w:sz w:val="32"/>
          <w:szCs w:val="32"/>
        </w:rPr>
      </w:pPr>
      <w:r w:rsidRPr="00EE668B">
        <w:rPr>
          <w:rFonts w:ascii="仿宋_GB2312" w:eastAsia="仿宋_GB2312" w:hAnsi="仿宋" w:cs="仿宋" w:hint="eastAsia"/>
          <w:sz w:val="32"/>
          <w:szCs w:val="32"/>
        </w:rPr>
        <w:t xml:space="preserve">  2、此表可扩展。</w:t>
      </w:r>
    </w:p>
    <w:p w:rsidR="00BA7FD0" w:rsidRPr="00EE668B" w:rsidRDefault="00BA7FD0" w:rsidP="00BA7FD0">
      <w:pPr>
        <w:rPr>
          <w:rFonts w:ascii="仿宋_GB2312" w:eastAsia="仿宋_GB2312" w:hAnsi="仿宋" w:cs="仿宋"/>
          <w:sz w:val="32"/>
          <w:szCs w:val="32"/>
        </w:rPr>
      </w:pPr>
    </w:p>
    <w:p w:rsidR="00BA7FD0" w:rsidRPr="00EE668B" w:rsidRDefault="00BA7FD0" w:rsidP="00BA7FD0">
      <w:pPr>
        <w:widowControl/>
        <w:autoSpaceDE w:val="0"/>
        <w:autoSpaceDN w:val="0"/>
        <w:adjustRightInd w:val="0"/>
        <w:spacing w:line="360" w:lineRule="auto"/>
        <w:ind w:right="-481"/>
        <w:rPr>
          <w:rFonts w:ascii="仿宋_GB2312" w:eastAsia="仿宋_GB2312" w:hAnsi="仿宋" w:cs="仿宋"/>
          <w:sz w:val="32"/>
          <w:szCs w:val="32"/>
        </w:rPr>
      </w:pPr>
      <w:r w:rsidRPr="00EE668B">
        <w:rPr>
          <w:rFonts w:ascii="仿宋_GB2312" w:eastAsia="仿宋_GB2312" w:hAnsi="仿宋" w:cs="仿宋" w:hint="eastAsia"/>
          <w:sz w:val="32"/>
          <w:szCs w:val="32"/>
        </w:rPr>
        <w:t>供应商名称（盖公章）：</w:t>
      </w:r>
    </w:p>
    <w:p w:rsidR="00BA7FD0" w:rsidRPr="00EE668B" w:rsidRDefault="00BA7FD0" w:rsidP="00BA7FD0">
      <w:pPr>
        <w:widowControl/>
        <w:autoSpaceDE w:val="0"/>
        <w:autoSpaceDN w:val="0"/>
        <w:adjustRightInd w:val="0"/>
        <w:spacing w:line="360" w:lineRule="auto"/>
        <w:ind w:right="-481"/>
        <w:rPr>
          <w:rFonts w:ascii="仿宋_GB2312" w:eastAsia="仿宋_GB2312" w:hAnsi="仿宋" w:cs="仿宋"/>
          <w:sz w:val="32"/>
          <w:szCs w:val="32"/>
        </w:rPr>
      </w:pPr>
      <w:r w:rsidRPr="00EE668B">
        <w:rPr>
          <w:rFonts w:ascii="仿宋_GB2312" w:eastAsia="仿宋_GB2312" w:hAnsi="仿宋" w:cs="仿宋" w:hint="eastAsia"/>
          <w:sz w:val="32"/>
          <w:szCs w:val="32"/>
        </w:rPr>
        <w:t>供应商法定代表人或者被授权代表：（签字）</w:t>
      </w:r>
    </w:p>
    <w:p w:rsidR="00BA7FD0" w:rsidRPr="00EE668B" w:rsidRDefault="00BA7FD0" w:rsidP="00BA7FD0">
      <w:pPr>
        <w:widowControl/>
        <w:autoSpaceDE w:val="0"/>
        <w:autoSpaceDN w:val="0"/>
        <w:adjustRightInd w:val="0"/>
        <w:spacing w:line="360" w:lineRule="auto"/>
        <w:ind w:right="-481"/>
        <w:rPr>
          <w:rFonts w:ascii="仿宋_GB2312" w:eastAsia="仿宋_GB2312" w:hAnsi="仿宋" w:cs="仿宋"/>
          <w:bCs/>
          <w:sz w:val="32"/>
          <w:szCs w:val="32"/>
        </w:rPr>
      </w:pPr>
      <w:r w:rsidRPr="00EE668B">
        <w:rPr>
          <w:rFonts w:ascii="仿宋_GB2312" w:eastAsia="仿宋_GB2312" w:hAnsi="仿宋" w:cs="仿宋" w:hint="eastAsia"/>
          <w:sz w:val="32"/>
          <w:szCs w:val="32"/>
        </w:rPr>
        <w:t xml:space="preserve">时间：     年      月 </w:t>
      </w:r>
    </w:p>
    <w:p w:rsidR="00BA7FD0" w:rsidRPr="00EE668B" w:rsidRDefault="00BA7FD0" w:rsidP="00BA7FD0">
      <w:pPr>
        <w:pStyle w:val="2"/>
      </w:pPr>
    </w:p>
    <w:p w:rsidR="00BA7FD0" w:rsidRDefault="00BA7FD0" w:rsidP="00BA7FD0">
      <w:pPr>
        <w:jc w:val="left"/>
        <w:rPr>
          <w:rFonts w:ascii="仿宋_GB2312" w:eastAsia="仿宋_GB2312" w:hAnsi="黑体"/>
          <w:spacing w:val="-17"/>
          <w:sz w:val="32"/>
          <w:szCs w:val="32"/>
        </w:rPr>
        <w:sectPr w:rsidR="00BA7FD0" w:rsidSect="00EE668B">
          <w:pgSz w:w="16838" w:h="11906" w:orient="landscape"/>
          <w:pgMar w:top="1588" w:right="1418" w:bottom="1588" w:left="1418" w:header="851" w:footer="992" w:gutter="0"/>
          <w:pgNumType w:fmt="numberInDash" w:start="1"/>
          <w:cols w:space="425"/>
          <w:docGrid w:type="lines" w:linePitch="312"/>
        </w:sectPr>
      </w:pPr>
    </w:p>
    <w:p w:rsidR="00BA7FD0" w:rsidRDefault="00BA7FD0" w:rsidP="00BA7FD0">
      <w:pPr>
        <w:jc w:val="center"/>
        <w:rPr>
          <w:rFonts w:ascii="方正小标宋简体" w:eastAsia="方正小标宋简体" w:hAnsi="黑体"/>
          <w:spacing w:val="-17"/>
          <w:sz w:val="36"/>
          <w:szCs w:val="36"/>
        </w:rPr>
      </w:pPr>
      <w:r>
        <w:rPr>
          <w:rFonts w:ascii="方正小标宋简体" w:eastAsia="方正小标宋简体" w:hAnsi="黑体" w:hint="eastAsia"/>
          <w:spacing w:val="-17"/>
          <w:sz w:val="36"/>
          <w:szCs w:val="36"/>
        </w:rPr>
        <w:lastRenderedPageBreak/>
        <w:t>售后服务措施及承诺</w:t>
      </w:r>
    </w:p>
    <w:p w:rsidR="00BA7FD0" w:rsidRDefault="00BA7FD0" w:rsidP="00BA7FD0">
      <w:pPr>
        <w:ind w:firstLineChars="200" w:firstLine="572"/>
        <w:rPr>
          <w:rFonts w:ascii="仿宋_GB2312" w:eastAsia="仿宋_GB2312" w:hAnsi="黑体"/>
          <w:spacing w:val="-17"/>
          <w:sz w:val="32"/>
          <w:szCs w:val="32"/>
        </w:rPr>
      </w:pPr>
    </w:p>
    <w:p w:rsidR="00BA7FD0" w:rsidRDefault="00BA7FD0" w:rsidP="00BA7FD0">
      <w:pPr>
        <w:ind w:firstLineChars="200" w:firstLine="572"/>
        <w:rPr>
          <w:rFonts w:ascii="仿宋_GB2312" w:eastAsia="仿宋_GB2312" w:hAnsi="黑体"/>
          <w:spacing w:val="-17"/>
          <w:sz w:val="32"/>
          <w:szCs w:val="32"/>
        </w:rPr>
      </w:pPr>
    </w:p>
    <w:p w:rsidR="00BA7FD0" w:rsidRDefault="00BA7FD0" w:rsidP="00BA7FD0">
      <w:pPr>
        <w:ind w:firstLineChars="200" w:firstLine="572"/>
        <w:rPr>
          <w:rFonts w:ascii="仿宋_GB2312" w:eastAsia="仿宋_GB2312" w:hAnsi="黑体"/>
          <w:spacing w:val="-17"/>
          <w:sz w:val="32"/>
          <w:szCs w:val="32"/>
        </w:rPr>
      </w:pPr>
    </w:p>
    <w:p w:rsidR="00BA7FD0" w:rsidRDefault="00BA7FD0" w:rsidP="00BA7FD0">
      <w:pPr>
        <w:ind w:firstLineChars="200" w:firstLine="572"/>
        <w:rPr>
          <w:rFonts w:ascii="仿宋_GB2312" w:eastAsia="仿宋_GB2312" w:hAnsi="黑体"/>
          <w:spacing w:val="-17"/>
          <w:sz w:val="32"/>
          <w:szCs w:val="32"/>
        </w:rPr>
      </w:pPr>
    </w:p>
    <w:p w:rsidR="00BA7FD0" w:rsidRDefault="00BA7FD0" w:rsidP="00BA7FD0">
      <w:pPr>
        <w:ind w:firstLineChars="200" w:firstLine="572"/>
        <w:rPr>
          <w:rFonts w:ascii="仿宋_GB2312" w:eastAsia="仿宋_GB2312" w:hAnsi="黑体"/>
          <w:spacing w:val="-17"/>
          <w:sz w:val="32"/>
          <w:szCs w:val="32"/>
        </w:rPr>
      </w:pPr>
    </w:p>
    <w:p w:rsidR="00BA7FD0" w:rsidRDefault="00BA7FD0" w:rsidP="00BA7FD0">
      <w:pPr>
        <w:ind w:firstLineChars="200" w:firstLine="572"/>
        <w:rPr>
          <w:rFonts w:ascii="仿宋_GB2312" w:eastAsia="仿宋_GB2312" w:hAnsi="黑体"/>
          <w:spacing w:val="-17"/>
          <w:sz w:val="32"/>
          <w:szCs w:val="32"/>
        </w:rPr>
      </w:pPr>
    </w:p>
    <w:p w:rsidR="00BA7FD0" w:rsidRDefault="00BA7FD0" w:rsidP="00BA7FD0">
      <w:pPr>
        <w:ind w:firstLineChars="200" w:firstLine="572"/>
        <w:rPr>
          <w:rFonts w:ascii="仿宋_GB2312" w:eastAsia="仿宋_GB2312" w:hAnsi="黑体"/>
          <w:spacing w:val="-17"/>
          <w:sz w:val="32"/>
          <w:szCs w:val="32"/>
        </w:rPr>
      </w:pPr>
    </w:p>
    <w:p w:rsidR="00BA7FD0" w:rsidRDefault="00BA7FD0" w:rsidP="00BA7FD0">
      <w:pPr>
        <w:ind w:firstLineChars="200" w:firstLine="572"/>
        <w:rPr>
          <w:rFonts w:ascii="仿宋_GB2312" w:eastAsia="仿宋_GB2312" w:hAnsi="黑体"/>
          <w:spacing w:val="-17"/>
          <w:sz w:val="32"/>
          <w:szCs w:val="32"/>
        </w:rPr>
      </w:pPr>
    </w:p>
    <w:p w:rsidR="00BA7FD0" w:rsidRDefault="00BA7FD0" w:rsidP="00BA7FD0">
      <w:pPr>
        <w:ind w:firstLineChars="200" w:firstLine="572"/>
        <w:rPr>
          <w:rFonts w:ascii="仿宋_GB2312" w:eastAsia="仿宋_GB2312" w:hAnsi="黑体"/>
          <w:spacing w:val="-17"/>
          <w:sz w:val="32"/>
          <w:szCs w:val="32"/>
        </w:rPr>
      </w:pPr>
    </w:p>
    <w:p w:rsidR="00BA7FD0" w:rsidRDefault="00BA7FD0" w:rsidP="00BA7FD0">
      <w:pPr>
        <w:ind w:firstLineChars="200" w:firstLine="572"/>
        <w:rPr>
          <w:rFonts w:ascii="仿宋_GB2312" w:eastAsia="仿宋_GB2312" w:hAnsi="黑体"/>
          <w:spacing w:val="-17"/>
          <w:sz w:val="32"/>
          <w:szCs w:val="32"/>
        </w:rPr>
      </w:pPr>
    </w:p>
    <w:p w:rsidR="00BA7FD0" w:rsidRDefault="00BA7FD0" w:rsidP="00BA7FD0">
      <w:pPr>
        <w:ind w:firstLineChars="200" w:firstLine="572"/>
        <w:rPr>
          <w:rFonts w:ascii="仿宋_GB2312" w:eastAsia="仿宋_GB2312" w:hAnsi="黑体"/>
          <w:spacing w:val="-17"/>
          <w:sz w:val="32"/>
          <w:szCs w:val="32"/>
        </w:rPr>
      </w:pPr>
    </w:p>
    <w:p w:rsidR="00BA7FD0" w:rsidRDefault="00BA7FD0" w:rsidP="00BA7FD0">
      <w:pPr>
        <w:ind w:firstLineChars="200" w:firstLine="572"/>
        <w:rPr>
          <w:rFonts w:ascii="仿宋_GB2312" w:eastAsia="仿宋_GB2312" w:hAnsi="黑体"/>
          <w:spacing w:val="-17"/>
          <w:sz w:val="32"/>
          <w:szCs w:val="32"/>
        </w:rPr>
      </w:pPr>
    </w:p>
    <w:p w:rsidR="00BA7FD0" w:rsidRDefault="00BA7FD0" w:rsidP="00BA7FD0">
      <w:pPr>
        <w:ind w:firstLineChars="200" w:firstLine="572"/>
        <w:rPr>
          <w:rFonts w:ascii="仿宋_GB2312" w:eastAsia="仿宋_GB2312" w:hAnsi="黑体"/>
          <w:spacing w:val="-17"/>
          <w:sz w:val="32"/>
          <w:szCs w:val="32"/>
        </w:rPr>
      </w:pPr>
    </w:p>
    <w:p w:rsidR="00BA7FD0" w:rsidRDefault="00BA7FD0" w:rsidP="00BA7FD0">
      <w:pPr>
        <w:ind w:firstLineChars="200" w:firstLine="572"/>
        <w:rPr>
          <w:rFonts w:ascii="仿宋_GB2312" w:eastAsia="仿宋_GB2312" w:hAnsi="黑体"/>
          <w:spacing w:val="-17"/>
          <w:sz w:val="32"/>
          <w:szCs w:val="32"/>
        </w:rPr>
      </w:pPr>
    </w:p>
    <w:p w:rsidR="00BA7FD0" w:rsidRDefault="00BA7FD0" w:rsidP="00BA7FD0">
      <w:pPr>
        <w:ind w:firstLineChars="200" w:firstLine="572"/>
        <w:rPr>
          <w:rFonts w:ascii="仿宋_GB2312" w:eastAsia="仿宋_GB2312" w:hAnsi="黑体"/>
          <w:spacing w:val="-17"/>
          <w:sz w:val="32"/>
          <w:szCs w:val="32"/>
        </w:rPr>
      </w:pPr>
    </w:p>
    <w:p w:rsidR="00BA7FD0" w:rsidRDefault="00BA7FD0" w:rsidP="00BA7FD0">
      <w:pPr>
        <w:ind w:firstLineChars="200" w:firstLine="572"/>
        <w:rPr>
          <w:rFonts w:ascii="仿宋_GB2312" w:eastAsia="仿宋_GB2312" w:hAnsi="黑体"/>
          <w:spacing w:val="-17"/>
          <w:sz w:val="32"/>
          <w:szCs w:val="32"/>
        </w:rPr>
      </w:pPr>
    </w:p>
    <w:p w:rsidR="00BA7FD0" w:rsidRDefault="00BA7FD0" w:rsidP="00BA7FD0">
      <w:pPr>
        <w:ind w:firstLineChars="200" w:firstLine="572"/>
        <w:rPr>
          <w:rFonts w:ascii="仿宋_GB2312" w:eastAsia="仿宋_GB2312" w:hAnsi="黑体"/>
          <w:spacing w:val="-17"/>
          <w:sz w:val="32"/>
          <w:szCs w:val="32"/>
        </w:rPr>
      </w:pPr>
    </w:p>
    <w:p w:rsidR="00BA7FD0" w:rsidRDefault="00BA7FD0" w:rsidP="00BA7FD0">
      <w:pPr>
        <w:ind w:firstLineChars="200" w:firstLine="572"/>
        <w:rPr>
          <w:rFonts w:ascii="仿宋_GB2312" w:eastAsia="仿宋_GB2312" w:hAnsi="黑体"/>
          <w:spacing w:val="-17"/>
          <w:sz w:val="32"/>
          <w:szCs w:val="32"/>
        </w:rPr>
      </w:pPr>
    </w:p>
    <w:p w:rsidR="00BA7FD0" w:rsidRDefault="00BA7FD0" w:rsidP="00BA7FD0">
      <w:pPr>
        <w:ind w:firstLineChars="200" w:firstLine="572"/>
        <w:rPr>
          <w:rFonts w:ascii="仿宋_GB2312" w:eastAsia="仿宋_GB2312" w:hAnsi="黑体"/>
          <w:spacing w:val="-17"/>
          <w:sz w:val="32"/>
          <w:szCs w:val="32"/>
        </w:rPr>
      </w:pPr>
    </w:p>
    <w:p w:rsidR="00BA7FD0" w:rsidRDefault="00BA7FD0" w:rsidP="00BA7FD0">
      <w:bookmarkStart w:id="64" w:name="_Toc26044"/>
      <w:bookmarkStart w:id="65" w:name="_Toc26949"/>
      <w:bookmarkStart w:id="66" w:name="_Toc680"/>
      <w:bookmarkStart w:id="67" w:name="_Toc32193"/>
      <w:bookmarkStart w:id="68" w:name="_Toc11966"/>
      <w:bookmarkStart w:id="69" w:name="_Toc12476"/>
      <w:bookmarkStart w:id="70" w:name="_Toc42792648"/>
      <w:bookmarkStart w:id="71" w:name="_Toc17376"/>
      <w:bookmarkStart w:id="72" w:name="_Toc19546"/>
      <w:bookmarkStart w:id="73" w:name="_Toc2972"/>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BA7FD0" w:rsidRDefault="00BA7FD0" w:rsidP="00BA7FD0">
      <w:pPr>
        <w:pStyle w:val="2"/>
      </w:pPr>
    </w:p>
    <w:p w:rsidR="00BA7FD0" w:rsidRDefault="00BA7FD0" w:rsidP="00BA7FD0">
      <w:pPr>
        <w:pStyle w:val="2"/>
        <w:jc w:val="center"/>
        <w:rPr>
          <w:rFonts w:ascii="方正小标宋简体" w:eastAsia="方正小标宋简体" w:hAnsi="宋体" w:cs="宋体"/>
          <w:b/>
          <w:bCs/>
          <w:sz w:val="44"/>
        </w:rPr>
      </w:pPr>
      <w:r>
        <w:br w:type="page"/>
      </w:r>
      <w:bookmarkStart w:id="74" w:name="_Toc3720"/>
      <w:bookmarkStart w:id="75" w:name="_Toc107598010"/>
      <w:r w:rsidRPr="001A4FC5">
        <w:rPr>
          <w:rFonts w:ascii="方正小标宋简体" w:eastAsia="方正小标宋简体" w:hAnsi="宋体" w:cs="宋体" w:hint="eastAsia"/>
          <w:b/>
          <w:bCs/>
          <w:sz w:val="44"/>
        </w:rPr>
        <w:lastRenderedPageBreak/>
        <w:t>第六章  合同格式</w:t>
      </w:r>
      <w:bookmarkEnd w:id="64"/>
      <w:bookmarkEnd w:id="65"/>
      <w:bookmarkEnd w:id="66"/>
      <w:bookmarkEnd w:id="67"/>
      <w:bookmarkEnd w:id="68"/>
      <w:bookmarkEnd w:id="69"/>
      <w:bookmarkEnd w:id="70"/>
      <w:bookmarkEnd w:id="71"/>
      <w:bookmarkEnd w:id="72"/>
      <w:bookmarkEnd w:id="73"/>
      <w:bookmarkEnd w:id="74"/>
      <w:bookmarkEnd w:id="75"/>
    </w:p>
    <w:p w:rsidR="0085168E" w:rsidRPr="009C70B5" w:rsidRDefault="0085168E" w:rsidP="00BD3B44">
      <w:pPr>
        <w:spacing w:line="520" w:lineRule="exact"/>
        <w:jc w:val="center"/>
        <w:rPr>
          <w:rFonts w:ascii="仿宋_GB2312" w:eastAsia="仿宋_GB2312"/>
          <w:b/>
          <w:bCs/>
          <w:sz w:val="24"/>
          <w:szCs w:val="24"/>
        </w:rPr>
      </w:pPr>
      <w:r>
        <w:rPr>
          <w:rFonts w:ascii="仿宋_GB2312" w:eastAsia="仿宋_GB2312" w:hint="eastAsia"/>
          <w:b/>
          <w:bCs/>
          <w:sz w:val="24"/>
          <w:szCs w:val="24"/>
        </w:rPr>
        <w:t>除尘器</w:t>
      </w:r>
      <w:r w:rsidRPr="009C70B5">
        <w:rPr>
          <w:rFonts w:ascii="仿宋_GB2312" w:eastAsia="仿宋_GB2312" w:hint="eastAsia"/>
          <w:b/>
          <w:bCs/>
          <w:sz w:val="24"/>
          <w:szCs w:val="24"/>
        </w:rPr>
        <w:t>设备采购合同</w:t>
      </w:r>
    </w:p>
    <w:p w:rsidR="0085168E" w:rsidRPr="009C70B5" w:rsidRDefault="0085168E" w:rsidP="0085168E">
      <w:pPr>
        <w:spacing w:line="520" w:lineRule="exact"/>
        <w:ind w:firstLineChars="200" w:firstLine="480"/>
        <w:rPr>
          <w:rFonts w:ascii="仿宋_GB2312" w:eastAsia="仿宋_GB2312"/>
          <w:sz w:val="24"/>
          <w:szCs w:val="24"/>
        </w:rPr>
      </w:pPr>
      <w:r w:rsidRPr="009C70B5">
        <w:rPr>
          <w:rFonts w:ascii="仿宋_GB2312" w:eastAsia="仿宋_GB2312" w:hint="eastAsia"/>
          <w:sz w:val="24"/>
          <w:szCs w:val="24"/>
        </w:rPr>
        <w:t>需方（甲方）：山东圣阳电源股份有限公司        合同编号：</w:t>
      </w:r>
    </w:p>
    <w:p w:rsidR="0085168E" w:rsidRPr="009C70B5" w:rsidRDefault="0085168E" w:rsidP="0085168E">
      <w:pPr>
        <w:spacing w:line="520" w:lineRule="exact"/>
        <w:ind w:firstLineChars="200" w:firstLine="480"/>
        <w:rPr>
          <w:rFonts w:ascii="仿宋_GB2312" w:eastAsia="仿宋_GB2312"/>
          <w:sz w:val="24"/>
          <w:szCs w:val="24"/>
        </w:rPr>
      </w:pPr>
      <w:r w:rsidRPr="009C70B5">
        <w:rPr>
          <w:rFonts w:ascii="仿宋_GB2312" w:eastAsia="仿宋_GB2312" w:hint="eastAsia"/>
          <w:sz w:val="24"/>
          <w:szCs w:val="24"/>
        </w:rPr>
        <w:t xml:space="preserve">供方（乙方）：          </w:t>
      </w:r>
      <w:r w:rsidRPr="009C70B5">
        <w:rPr>
          <w:rFonts w:ascii="仿宋_GB2312" w:eastAsia="仿宋_GB2312"/>
          <w:sz w:val="24"/>
          <w:szCs w:val="24"/>
        </w:rPr>
        <w:t xml:space="preserve">                    </w:t>
      </w:r>
      <w:r w:rsidRPr="009C70B5">
        <w:rPr>
          <w:rFonts w:ascii="仿宋_GB2312" w:eastAsia="仿宋_GB2312" w:hint="eastAsia"/>
          <w:sz w:val="24"/>
          <w:szCs w:val="24"/>
        </w:rPr>
        <w:t xml:space="preserve">  签订地点：山东曲阜  </w:t>
      </w:r>
    </w:p>
    <w:p w:rsidR="0085168E" w:rsidRPr="009C70B5" w:rsidRDefault="0085168E" w:rsidP="0085168E">
      <w:pPr>
        <w:spacing w:line="520" w:lineRule="exact"/>
        <w:ind w:firstLineChars="200" w:firstLine="480"/>
        <w:rPr>
          <w:rFonts w:ascii="仿宋_GB2312" w:eastAsia="仿宋_GB2312"/>
          <w:sz w:val="24"/>
          <w:szCs w:val="24"/>
        </w:rPr>
      </w:pPr>
      <w:r w:rsidRPr="009C70B5">
        <w:rPr>
          <w:rFonts w:ascii="仿宋_GB2312" w:eastAsia="仿宋_GB2312" w:hint="eastAsia"/>
          <w:sz w:val="24"/>
          <w:szCs w:val="24"/>
        </w:rPr>
        <w:t xml:space="preserve">                              </w:t>
      </w:r>
      <w:r w:rsidRPr="009C70B5">
        <w:rPr>
          <w:rFonts w:ascii="仿宋_GB2312" w:eastAsia="仿宋_GB2312"/>
          <w:sz w:val="24"/>
          <w:szCs w:val="24"/>
        </w:rPr>
        <w:t xml:space="preserve">          </w:t>
      </w:r>
      <w:r w:rsidRPr="009C70B5">
        <w:rPr>
          <w:rFonts w:ascii="仿宋_GB2312" w:eastAsia="仿宋_GB2312" w:hint="eastAsia"/>
          <w:sz w:val="24"/>
          <w:szCs w:val="24"/>
        </w:rPr>
        <w:t xml:space="preserve"> 签订日期：</w:t>
      </w:r>
      <w:r w:rsidRPr="009C70B5">
        <w:rPr>
          <w:rFonts w:ascii="仿宋_GB2312" w:eastAsia="仿宋_GB2312"/>
          <w:sz w:val="24"/>
          <w:szCs w:val="24"/>
        </w:rPr>
        <w:t>2022年 月 日</w:t>
      </w:r>
      <w:r w:rsidRPr="009C70B5">
        <w:rPr>
          <w:rFonts w:ascii="仿宋_GB2312" w:eastAsia="仿宋_GB2312" w:hint="eastAsia"/>
          <w:sz w:val="24"/>
          <w:szCs w:val="24"/>
        </w:rPr>
        <w:t xml:space="preserve"> </w:t>
      </w:r>
      <w:r w:rsidRPr="009C70B5" w:rsidDel="000864AC">
        <w:rPr>
          <w:rFonts w:ascii="仿宋_GB2312" w:eastAsia="仿宋_GB2312" w:hint="eastAsia"/>
          <w:sz w:val="24"/>
          <w:szCs w:val="24"/>
        </w:rPr>
        <w:t xml:space="preserve"> </w:t>
      </w:r>
    </w:p>
    <w:p w:rsidR="0085168E" w:rsidRPr="009C70B5" w:rsidRDefault="0085168E" w:rsidP="0085168E">
      <w:pPr>
        <w:spacing w:line="520" w:lineRule="exact"/>
        <w:ind w:firstLineChars="200" w:firstLine="480"/>
        <w:rPr>
          <w:rFonts w:ascii="仿宋_GB2312" w:eastAsia="仿宋_GB2312"/>
          <w:bCs/>
          <w:sz w:val="24"/>
          <w:szCs w:val="24"/>
        </w:rPr>
      </w:pPr>
      <w:r w:rsidRPr="009C70B5">
        <w:rPr>
          <w:rFonts w:ascii="仿宋_GB2312" w:eastAsia="仿宋_GB2312" w:hint="eastAsia"/>
          <w:sz w:val="24"/>
          <w:szCs w:val="24"/>
        </w:rPr>
        <w:t>双方根据</w:t>
      </w:r>
      <w:r w:rsidRPr="009C70B5">
        <w:rPr>
          <w:rFonts w:ascii="仿宋_GB2312" w:eastAsia="仿宋_GB2312"/>
          <w:sz w:val="24"/>
          <w:szCs w:val="24"/>
        </w:rPr>
        <w:t>《</w:t>
      </w:r>
      <w:r w:rsidRPr="009C70B5">
        <w:rPr>
          <w:rFonts w:ascii="仿宋_GB2312" w:eastAsia="仿宋_GB2312" w:hint="eastAsia"/>
          <w:sz w:val="24"/>
          <w:szCs w:val="24"/>
        </w:rPr>
        <w:t>中华人民共和国民法典</w:t>
      </w:r>
      <w:r w:rsidRPr="009C70B5">
        <w:rPr>
          <w:rFonts w:ascii="仿宋_GB2312" w:eastAsia="仿宋_GB2312"/>
          <w:sz w:val="24"/>
          <w:szCs w:val="24"/>
        </w:rPr>
        <w:t>》</w:t>
      </w:r>
      <w:r w:rsidRPr="009C70B5">
        <w:rPr>
          <w:rFonts w:ascii="仿宋_GB2312" w:eastAsia="仿宋_GB2312" w:hint="eastAsia"/>
          <w:sz w:val="24"/>
          <w:szCs w:val="24"/>
        </w:rPr>
        <w:t>等</w:t>
      </w:r>
      <w:r w:rsidRPr="009C70B5">
        <w:rPr>
          <w:rFonts w:ascii="仿宋_GB2312" w:eastAsia="仿宋_GB2312"/>
          <w:sz w:val="24"/>
          <w:szCs w:val="24"/>
        </w:rPr>
        <w:t>相关法律</w:t>
      </w:r>
      <w:r w:rsidRPr="009C70B5">
        <w:rPr>
          <w:rFonts w:ascii="仿宋_GB2312" w:eastAsia="仿宋_GB2312" w:hint="eastAsia"/>
          <w:bCs/>
          <w:sz w:val="24"/>
          <w:szCs w:val="24"/>
        </w:rPr>
        <w:t>法规</w:t>
      </w:r>
      <w:r w:rsidRPr="009C70B5">
        <w:rPr>
          <w:rFonts w:ascii="仿宋_GB2312" w:eastAsia="仿宋_GB2312"/>
          <w:sz w:val="24"/>
          <w:szCs w:val="24"/>
        </w:rPr>
        <w:t>规定，</w:t>
      </w:r>
      <w:r w:rsidRPr="009C70B5">
        <w:rPr>
          <w:rFonts w:ascii="仿宋_GB2312" w:eastAsia="仿宋_GB2312" w:hint="eastAsia"/>
          <w:bCs/>
          <w:sz w:val="24"/>
          <w:szCs w:val="24"/>
        </w:rPr>
        <w:t>遵循平等自愿、诚实信用、长期合作、互惠互利的原则，经友好协商，就本合同约定的甲方向</w:t>
      </w:r>
      <w:r w:rsidRPr="009C70B5">
        <w:rPr>
          <w:rFonts w:ascii="仿宋_GB2312" w:eastAsia="仿宋_GB2312"/>
          <w:bCs/>
          <w:sz w:val="24"/>
          <w:szCs w:val="24"/>
        </w:rPr>
        <w:t>乙方采购</w:t>
      </w:r>
      <w:r w:rsidRPr="009C70B5">
        <w:rPr>
          <w:rFonts w:ascii="仿宋_GB2312" w:eastAsia="仿宋_GB2312" w:hint="eastAsia"/>
          <w:bCs/>
          <w:sz w:val="24"/>
          <w:szCs w:val="24"/>
          <w:u w:val="single"/>
        </w:rPr>
        <w:t xml:space="preserve"> </w:t>
      </w:r>
      <w:r>
        <w:rPr>
          <w:rFonts w:ascii="仿宋_GB2312" w:eastAsia="仿宋_GB2312" w:hint="eastAsia"/>
          <w:bCs/>
          <w:sz w:val="24"/>
          <w:szCs w:val="24"/>
          <w:u w:val="single"/>
        </w:rPr>
        <w:t>滤筒</w:t>
      </w:r>
      <w:r>
        <w:rPr>
          <w:rFonts w:ascii="仿宋_GB2312" w:eastAsia="仿宋_GB2312"/>
          <w:bCs/>
          <w:sz w:val="24"/>
          <w:szCs w:val="24"/>
          <w:u w:val="single"/>
        </w:rPr>
        <w:t>除尘器及</w:t>
      </w:r>
      <w:r>
        <w:rPr>
          <w:rFonts w:ascii="仿宋_GB2312" w:eastAsia="仿宋_GB2312" w:hint="eastAsia"/>
          <w:bCs/>
          <w:sz w:val="24"/>
          <w:szCs w:val="24"/>
          <w:u w:val="single"/>
        </w:rPr>
        <w:t>颜色仓</w:t>
      </w:r>
      <w:r>
        <w:rPr>
          <w:rFonts w:ascii="仿宋_GB2312" w:eastAsia="仿宋_GB2312"/>
          <w:bCs/>
          <w:sz w:val="24"/>
          <w:szCs w:val="24"/>
          <w:u w:val="single"/>
        </w:rPr>
        <w:t xml:space="preserve">改造配件 </w:t>
      </w:r>
      <w:r w:rsidRPr="009C70B5">
        <w:rPr>
          <w:rFonts w:ascii="仿宋_GB2312" w:eastAsia="仿宋_GB2312"/>
          <w:bCs/>
          <w:sz w:val="24"/>
          <w:szCs w:val="24"/>
        </w:rPr>
        <w:t>设备</w:t>
      </w:r>
      <w:r w:rsidRPr="009C70B5">
        <w:rPr>
          <w:rFonts w:ascii="仿宋_GB2312" w:eastAsia="仿宋_GB2312" w:hint="eastAsia"/>
          <w:bCs/>
          <w:sz w:val="24"/>
          <w:szCs w:val="24"/>
        </w:rPr>
        <w:t>事宜达成以下条款，以兹共同遵守。</w:t>
      </w:r>
    </w:p>
    <w:p w:rsidR="0085168E" w:rsidRPr="009C70B5" w:rsidRDefault="0085168E" w:rsidP="0085168E">
      <w:pPr>
        <w:spacing w:line="520" w:lineRule="exact"/>
        <w:ind w:firstLineChars="200" w:firstLine="482"/>
        <w:rPr>
          <w:rFonts w:ascii="仿宋_GB2312" w:eastAsia="仿宋_GB2312"/>
          <w:sz w:val="24"/>
          <w:szCs w:val="24"/>
        </w:rPr>
      </w:pPr>
      <w:r w:rsidRPr="009C70B5">
        <w:rPr>
          <w:rFonts w:ascii="仿宋_GB2312" w:eastAsia="仿宋_GB2312" w:hint="eastAsia"/>
          <w:b/>
          <w:sz w:val="24"/>
          <w:szCs w:val="24"/>
        </w:rPr>
        <w:t>一、设备名称、规格、数量、金额：</w:t>
      </w:r>
    </w:p>
    <w:tbl>
      <w:tblPr>
        <w:tblW w:w="9356" w:type="dxa"/>
        <w:jc w:val="center"/>
        <w:tblLayout w:type="fixed"/>
        <w:tblLook w:val="0000" w:firstRow="0" w:lastRow="0" w:firstColumn="0" w:lastColumn="0" w:noHBand="0" w:noVBand="0"/>
      </w:tblPr>
      <w:tblGrid>
        <w:gridCol w:w="1559"/>
        <w:gridCol w:w="1418"/>
        <w:gridCol w:w="709"/>
        <w:gridCol w:w="708"/>
        <w:gridCol w:w="1276"/>
        <w:gridCol w:w="1276"/>
        <w:gridCol w:w="2410"/>
      </w:tblGrid>
      <w:tr w:rsidR="0085168E" w:rsidRPr="009C70B5" w:rsidTr="006562E3">
        <w:trPr>
          <w:trHeight w:val="670"/>
          <w:jc w:val="center"/>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5168E" w:rsidRPr="009C70B5" w:rsidRDefault="0085168E" w:rsidP="006562E3">
            <w:pPr>
              <w:spacing w:line="520" w:lineRule="exact"/>
              <w:rPr>
                <w:rFonts w:ascii="仿宋_GB2312" w:eastAsia="仿宋_GB2312"/>
                <w:sz w:val="24"/>
                <w:szCs w:val="24"/>
              </w:rPr>
            </w:pPr>
            <w:r w:rsidRPr="009C70B5">
              <w:rPr>
                <w:rFonts w:ascii="仿宋_GB2312" w:eastAsia="仿宋_GB2312" w:hint="eastAsia"/>
                <w:sz w:val="24"/>
                <w:szCs w:val="24"/>
              </w:rPr>
              <w:t>设备名称</w:t>
            </w:r>
          </w:p>
        </w:tc>
        <w:tc>
          <w:tcPr>
            <w:tcW w:w="1418" w:type="dxa"/>
            <w:tcBorders>
              <w:top w:val="single" w:sz="4" w:space="0" w:color="auto"/>
              <w:left w:val="nil"/>
              <w:bottom w:val="single" w:sz="4" w:space="0" w:color="auto"/>
              <w:right w:val="single" w:sz="4" w:space="0" w:color="auto"/>
            </w:tcBorders>
            <w:shd w:val="clear" w:color="auto" w:fill="auto"/>
            <w:vAlign w:val="center"/>
          </w:tcPr>
          <w:p w:rsidR="0085168E" w:rsidRPr="009C70B5" w:rsidRDefault="0085168E" w:rsidP="006562E3">
            <w:pPr>
              <w:spacing w:line="520" w:lineRule="exact"/>
              <w:rPr>
                <w:rFonts w:ascii="仿宋_GB2312" w:eastAsia="仿宋_GB2312"/>
                <w:sz w:val="24"/>
                <w:szCs w:val="24"/>
              </w:rPr>
            </w:pPr>
            <w:r w:rsidRPr="009C70B5">
              <w:rPr>
                <w:rFonts w:ascii="仿宋_GB2312" w:eastAsia="仿宋_GB2312" w:hint="eastAsia"/>
                <w:sz w:val="24"/>
                <w:szCs w:val="24"/>
              </w:rPr>
              <w:t>规格及型号</w:t>
            </w:r>
          </w:p>
        </w:tc>
        <w:tc>
          <w:tcPr>
            <w:tcW w:w="709" w:type="dxa"/>
            <w:tcBorders>
              <w:top w:val="single" w:sz="4" w:space="0" w:color="auto"/>
              <w:left w:val="nil"/>
              <w:bottom w:val="single" w:sz="4" w:space="0" w:color="auto"/>
              <w:right w:val="single" w:sz="4" w:space="0" w:color="auto"/>
            </w:tcBorders>
            <w:shd w:val="clear" w:color="auto" w:fill="auto"/>
            <w:vAlign w:val="center"/>
          </w:tcPr>
          <w:p w:rsidR="0085168E" w:rsidRPr="009C70B5" w:rsidRDefault="0085168E" w:rsidP="006562E3">
            <w:pPr>
              <w:spacing w:line="520" w:lineRule="exact"/>
              <w:rPr>
                <w:rFonts w:ascii="仿宋_GB2312" w:eastAsia="仿宋_GB2312"/>
                <w:sz w:val="24"/>
                <w:szCs w:val="24"/>
              </w:rPr>
            </w:pPr>
            <w:r w:rsidRPr="009C70B5">
              <w:rPr>
                <w:rFonts w:ascii="仿宋_GB2312" w:eastAsia="仿宋_GB2312" w:hint="eastAsia"/>
                <w:sz w:val="24"/>
                <w:szCs w:val="24"/>
              </w:rPr>
              <w:t>单位</w:t>
            </w:r>
          </w:p>
        </w:tc>
        <w:tc>
          <w:tcPr>
            <w:tcW w:w="708" w:type="dxa"/>
            <w:tcBorders>
              <w:top w:val="single" w:sz="4" w:space="0" w:color="auto"/>
              <w:left w:val="nil"/>
              <w:bottom w:val="single" w:sz="4" w:space="0" w:color="auto"/>
              <w:right w:val="single" w:sz="4" w:space="0" w:color="auto"/>
            </w:tcBorders>
            <w:vAlign w:val="center"/>
          </w:tcPr>
          <w:p w:rsidR="0085168E" w:rsidRPr="009C70B5" w:rsidRDefault="0085168E" w:rsidP="006562E3">
            <w:pPr>
              <w:spacing w:line="520" w:lineRule="exact"/>
              <w:rPr>
                <w:rFonts w:ascii="仿宋_GB2312" w:eastAsia="仿宋_GB2312"/>
                <w:sz w:val="24"/>
                <w:szCs w:val="24"/>
              </w:rPr>
            </w:pPr>
            <w:r w:rsidRPr="009C70B5">
              <w:rPr>
                <w:rFonts w:ascii="仿宋_GB2312" w:eastAsia="仿宋_GB2312" w:hint="eastAsia"/>
                <w:sz w:val="24"/>
                <w:szCs w:val="24"/>
              </w:rPr>
              <w:t>数量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5168E" w:rsidRPr="009C70B5" w:rsidRDefault="0085168E" w:rsidP="006562E3">
            <w:pPr>
              <w:spacing w:line="520" w:lineRule="exact"/>
              <w:rPr>
                <w:rFonts w:ascii="仿宋_GB2312" w:eastAsia="仿宋_GB2312"/>
                <w:sz w:val="24"/>
                <w:szCs w:val="24"/>
              </w:rPr>
            </w:pPr>
            <w:r w:rsidRPr="009C70B5">
              <w:rPr>
                <w:rFonts w:ascii="仿宋_GB2312" w:eastAsia="仿宋_GB2312" w:hint="eastAsia"/>
                <w:sz w:val="24"/>
                <w:szCs w:val="24"/>
              </w:rPr>
              <w:t>单价(元)</w:t>
            </w:r>
          </w:p>
        </w:tc>
        <w:tc>
          <w:tcPr>
            <w:tcW w:w="1276" w:type="dxa"/>
            <w:tcBorders>
              <w:top w:val="single" w:sz="4" w:space="0" w:color="auto"/>
              <w:left w:val="nil"/>
              <w:bottom w:val="single" w:sz="4" w:space="0" w:color="auto"/>
              <w:right w:val="single" w:sz="4" w:space="0" w:color="auto"/>
            </w:tcBorders>
            <w:shd w:val="clear" w:color="auto" w:fill="auto"/>
            <w:vAlign w:val="center"/>
          </w:tcPr>
          <w:p w:rsidR="0085168E" w:rsidRPr="009C70B5" w:rsidRDefault="0085168E" w:rsidP="006562E3">
            <w:pPr>
              <w:spacing w:line="520" w:lineRule="exact"/>
              <w:rPr>
                <w:rFonts w:ascii="仿宋_GB2312" w:eastAsia="仿宋_GB2312"/>
                <w:sz w:val="24"/>
                <w:szCs w:val="24"/>
              </w:rPr>
            </w:pPr>
            <w:r w:rsidRPr="009C70B5">
              <w:rPr>
                <w:rFonts w:ascii="仿宋_GB2312" w:eastAsia="仿宋_GB2312" w:hint="eastAsia"/>
                <w:sz w:val="24"/>
                <w:szCs w:val="24"/>
              </w:rPr>
              <w:t>金额(元)</w:t>
            </w:r>
          </w:p>
        </w:tc>
        <w:tc>
          <w:tcPr>
            <w:tcW w:w="2410" w:type="dxa"/>
            <w:tcBorders>
              <w:top w:val="single" w:sz="4" w:space="0" w:color="auto"/>
              <w:left w:val="nil"/>
              <w:bottom w:val="single" w:sz="4" w:space="0" w:color="auto"/>
              <w:right w:val="single" w:sz="4" w:space="0" w:color="auto"/>
            </w:tcBorders>
          </w:tcPr>
          <w:p w:rsidR="0085168E" w:rsidRPr="009C70B5" w:rsidRDefault="0085168E" w:rsidP="006562E3">
            <w:pPr>
              <w:spacing w:line="520" w:lineRule="exact"/>
              <w:rPr>
                <w:rFonts w:ascii="仿宋_GB2312" w:eastAsia="仿宋_GB2312"/>
                <w:sz w:val="24"/>
                <w:szCs w:val="24"/>
              </w:rPr>
            </w:pPr>
            <w:r>
              <w:rPr>
                <w:rFonts w:ascii="仿宋_GB2312" w:eastAsia="仿宋_GB2312" w:hint="eastAsia"/>
                <w:sz w:val="24"/>
                <w:szCs w:val="24"/>
              </w:rPr>
              <w:t>备注</w:t>
            </w:r>
          </w:p>
        </w:tc>
      </w:tr>
      <w:tr w:rsidR="0085168E" w:rsidRPr="00CC37EB" w:rsidTr="006562E3">
        <w:trPr>
          <w:trHeight w:val="677"/>
          <w:jc w:val="center"/>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5168E" w:rsidRPr="009C70B5" w:rsidRDefault="0085168E" w:rsidP="006562E3">
            <w:pPr>
              <w:spacing w:line="520" w:lineRule="exact"/>
              <w:rPr>
                <w:rFonts w:ascii="仿宋_GB2312" w:eastAsia="仿宋_GB2312"/>
                <w:sz w:val="24"/>
                <w:szCs w:val="24"/>
              </w:rPr>
            </w:pPr>
            <w:r>
              <w:rPr>
                <w:rFonts w:ascii="仿宋_GB2312" w:eastAsia="仿宋_GB2312" w:hint="eastAsia"/>
                <w:sz w:val="24"/>
                <w:szCs w:val="24"/>
              </w:rPr>
              <w:t>防爆</w:t>
            </w:r>
            <w:r>
              <w:rPr>
                <w:rFonts w:ascii="仿宋_GB2312" w:eastAsia="仿宋_GB2312"/>
                <w:sz w:val="24"/>
                <w:szCs w:val="24"/>
              </w:rPr>
              <w:t>除尘器</w:t>
            </w:r>
          </w:p>
        </w:tc>
        <w:tc>
          <w:tcPr>
            <w:tcW w:w="1418" w:type="dxa"/>
            <w:tcBorders>
              <w:top w:val="single" w:sz="4" w:space="0" w:color="auto"/>
              <w:left w:val="nil"/>
              <w:bottom w:val="single" w:sz="4" w:space="0" w:color="auto"/>
              <w:right w:val="single" w:sz="4" w:space="0" w:color="auto"/>
            </w:tcBorders>
            <w:shd w:val="clear" w:color="auto" w:fill="auto"/>
            <w:vAlign w:val="center"/>
          </w:tcPr>
          <w:p w:rsidR="0085168E" w:rsidRPr="009C70B5" w:rsidRDefault="0085168E" w:rsidP="006562E3">
            <w:pPr>
              <w:spacing w:line="520" w:lineRule="exact"/>
              <w:rPr>
                <w:rFonts w:ascii="仿宋_GB2312" w:eastAsia="仿宋_GB2312"/>
                <w:sz w:val="24"/>
                <w:szCs w:val="24"/>
              </w:rPr>
            </w:pPr>
            <w:r>
              <w:rPr>
                <w:rFonts w:ascii="仿宋_GB2312" w:eastAsia="仿宋_GB2312" w:hint="eastAsia"/>
                <w:sz w:val="24"/>
                <w:szCs w:val="24"/>
              </w:rPr>
              <w:t>1．5万</w:t>
            </w:r>
            <w:r>
              <w:rPr>
                <w:rFonts w:ascii="仿宋_GB2312" w:eastAsia="仿宋_GB2312"/>
                <w:sz w:val="24"/>
                <w:szCs w:val="24"/>
              </w:rPr>
              <w:t>风量</w:t>
            </w:r>
          </w:p>
        </w:tc>
        <w:tc>
          <w:tcPr>
            <w:tcW w:w="709" w:type="dxa"/>
            <w:tcBorders>
              <w:top w:val="single" w:sz="4" w:space="0" w:color="auto"/>
              <w:left w:val="nil"/>
              <w:bottom w:val="single" w:sz="4" w:space="0" w:color="auto"/>
              <w:right w:val="single" w:sz="4" w:space="0" w:color="auto"/>
            </w:tcBorders>
            <w:shd w:val="clear" w:color="auto" w:fill="auto"/>
            <w:vAlign w:val="center"/>
          </w:tcPr>
          <w:p w:rsidR="0085168E" w:rsidRPr="009C70B5" w:rsidRDefault="0085168E" w:rsidP="006562E3">
            <w:pPr>
              <w:spacing w:line="520" w:lineRule="exact"/>
              <w:ind w:firstLineChars="50" w:firstLine="120"/>
              <w:rPr>
                <w:rFonts w:ascii="仿宋_GB2312" w:eastAsia="仿宋_GB2312"/>
                <w:sz w:val="24"/>
                <w:szCs w:val="24"/>
              </w:rPr>
            </w:pPr>
            <w:r>
              <w:rPr>
                <w:rFonts w:ascii="仿宋_GB2312" w:eastAsia="仿宋_GB2312" w:hint="eastAsia"/>
                <w:sz w:val="24"/>
                <w:szCs w:val="24"/>
              </w:rPr>
              <w:t>台</w:t>
            </w:r>
          </w:p>
        </w:tc>
        <w:tc>
          <w:tcPr>
            <w:tcW w:w="708" w:type="dxa"/>
            <w:tcBorders>
              <w:top w:val="single" w:sz="4" w:space="0" w:color="auto"/>
              <w:left w:val="nil"/>
              <w:bottom w:val="single" w:sz="4" w:space="0" w:color="auto"/>
              <w:right w:val="single" w:sz="4" w:space="0" w:color="auto"/>
            </w:tcBorders>
            <w:vAlign w:val="center"/>
          </w:tcPr>
          <w:p w:rsidR="0085168E" w:rsidRPr="009C70B5" w:rsidRDefault="0085168E" w:rsidP="006562E3">
            <w:pPr>
              <w:spacing w:line="520" w:lineRule="exact"/>
              <w:ind w:firstLineChars="100" w:firstLine="240"/>
              <w:rPr>
                <w:rFonts w:ascii="仿宋_GB2312" w:eastAsia="仿宋_GB2312"/>
                <w:sz w:val="24"/>
                <w:szCs w:val="24"/>
              </w:rPr>
            </w:pPr>
            <w:r w:rsidRPr="009C70B5">
              <w:rPr>
                <w:rFonts w:ascii="仿宋_GB2312" w:eastAsia="仿宋_GB2312" w:hint="eastAsia"/>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5168E" w:rsidRPr="009C70B5" w:rsidRDefault="0085168E" w:rsidP="006562E3">
            <w:pPr>
              <w:spacing w:line="520" w:lineRule="exact"/>
              <w:ind w:firstLineChars="200" w:firstLine="480"/>
              <w:rPr>
                <w:rFonts w:ascii="仿宋_GB2312" w:eastAsia="仿宋_GB2312"/>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85168E" w:rsidRPr="009C70B5" w:rsidRDefault="0085168E" w:rsidP="006562E3">
            <w:pPr>
              <w:spacing w:line="520" w:lineRule="exact"/>
              <w:ind w:firstLineChars="200" w:firstLine="480"/>
              <w:rPr>
                <w:rFonts w:ascii="仿宋_GB2312" w:eastAsia="仿宋_GB2312"/>
                <w:sz w:val="24"/>
                <w:szCs w:val="24"/>
              </w:rPr>
            </w:pPr>
          </w:p>
        </w:tc>
        <w:tc>
          <w:tcPr>
            <w:tcW w:w="2410" w:type="dxa"/>
            <w:tcBorders>
              <w:top w:val="single" w:sz="4" w:space="0" w:color="auto"/>
              <w:left w:val="nil"/>
              <w:bottom w:val="single" w:sz="4" w:space="0" w:color="auto"/>
              <w:right w:val="single" w:sz="4" w:space="0" w:color="auto"/>
            </w:tcBorders>
          </w:tcPr>
          <w:p w:rsidR="0085168E" w:rsidRPr="009C70B5" w:rsidRDefault="0085168E" w:rsidP="006562E3">
            <w:pPr>
              <w:spacing w:line="520" w:lineRule="exact"/>
              <w:rPr>
                <w:rFonts w:ascii="仿宋_GB2312" w:eastAsia="仿宋_GB2312"/>
                <w:sz w:val="24"/>
                <w:szCs w:val="24"/>
              </w:rPr>
            </w:pPr>
            <w:r>
              <w:rPr>
                <w:rFonts w:ascii="仿宋_GB2312" w:eastAsia="仿宋_GB2312" w:hint="eastAsia"/>
                <w:sz w:val="24"/>
                <w:szCs w:val="24"/>
              </w:rPr>
              <w:t>见</w:t>
            </w:r>
            <w:r>
              <w:rPr>
                <w:rFonts w:ascii="仿宋_GB2312" w:eastAsia="仿宋_GB2312"/>
                <w:sz w:val="24"/>
                <w:szCs w:val="24"/>
              </w:rPr>
              <w:t>报价明细</w:t>
            </w:r>
            <w:r>
              <w:rPr>
                <w:rFonts w:ascii="仿宋_GB2312" w:eastAsia="仿宋_GB2312" w:hint="eastAsia"/>
                <w:sz w:val="24"/>
                <w:szCs w:val="24"/>
              </w:rPr>
              <w:t>（含</w:t>
            </w:r>
            <w:r>
              <w:rPr>
                <w:rFonts w:ascii="仿宋_GB2312" w:eastAsia="仿宋_GB2312"/>
                <w:sz w:val="24"/>
                <w:szCs w:val="24"/>
              </w:rPr>
              <w:t>颜色仓改造配件</w:t>
            </w:r>
            <w:r>
              <w:rPr>
                <w:rFonts w:ascii="仿宋_GB2312" w:eastAsia="仿宋_GB2312" w:hint="eastAsia"/>
                <w:sz w:val="24"/>
                <w:szCs w:val="24"/>
              </w:rPr>
              <w:t>）</w:t>
            </w:r>
          </w:p>
        </w:tc>
      </w:tr>
      <w:tr w:rsidR="0085168E" w:rsidRPr="009C70B5" w:rsidTr="006562E3">
        <w:trPr>
          <w:trHeight w:val="406"/>
          <w:jc w:val="center"/>
        </w:trPr>
        <w:tc>
          <w:tcPr>
            <w:tcW w:w="9356" w:type="dxa"/>
            <w:gridSpan w:val="7"/>
            <w:tcBorders>
              <w:top w:val="single" w:sz="4" w:space="0" w:color="auto"/>
              <w:left w:val="single" w:sz="4" w:space="0" w:color="auto"/>
              <w:bottom w:val="single" w:sz="4" w:space="0" w:color="auto"/>
              <w:right w:val="single" w:sz="4" w:space="0" w:color="auto"/>
            </w:tcBorders>
            <w:vAlign w:val="center"/>
          </w:tcPr>
          <w:p w:rsidR="0085168E" w:rsidRPr="009C70B5" w:rsidRDefault="0085168E" w:rsidP="006562E3">
            <w:pPr>
              <w:spacing w:line="520" w:lineRule="exact"/>
              <w:ind w:firstLineChars="200" w:firstLine="482"/>
              <w:rPr>
                <w:rFonts w:ascii="仿宋_GB2312" w:eastAsia="仿宋_GB2312"/>
                <w:b/>
                <w:bCs/>
                <w:sz w:val="24"/>
                <w:szCs w:val="24"/>
              </w:rPr>
            </w:pPr>
            <w:r w:rsidRPr="009C70B5">
              <w:rPr>
                <w:rFonts w:ascii="仿宋_GB2312" w:eastAsia="仿宋_GB2312" w:hint="eastAsia"/>
                <w:b/>
                <w:bCs/>
                <w:sz w:val="24"/>
                <w:szCs w:val="24"/>
              </w:rPr>
              <w:t>价税合计人民币（大写）：</w:t>
            </w:r>
            <w:r w:rsidRPr="009C70B5">
              <w:rPr>
                <w:rFonts w:ascii="仿宋_GB2312" w:eastAsia="仿宋_GB2312" w:hint="eastAsia"/>
                <w:b/>
                <w:bCs/>
                <w:sz w:val="24"/>
                <w:szCs w:val="24"/>
                <w:u w:val="single"/>
              </w:rPr>
              <w:t xml:space="preserve"> </w:t>
            </w:r>
            <w:r w:rsidRPr="009C70B5">
              <w:rPr>
                <w:rFonts w:ascii="仿宋_GB2312" w:eastAsia="仿宋_GB2312"/>
                <w:b/>
                <w:bCs/>
                <w:sz w:val="24"/>
                <w:szCs w:val="24"/>
                <w:u w:val="single"/>
              </w:rPr>
              <w:t xml:space="preserve">        </w:t>
            </w:r>
            <w:r w:rsidRPr="009C70B5">
              <w:rPr>
                <w:rFonts w:ascii="仿宋_GB2312" w:eastAsia="仿宋_GB2312" w:hint="eastAsia"/>
                <w:b/>
                <w:bCs/>
                <w:sz w:val="24"/>
                <w:szCs w:val="24"/>
                <w:u w:val="single"/>
              </w:rPr>
              <w:t xml:space="preserve">     </w:t>
            </w:r>
            <w:r w:rsidRPr="009C70B5">
              <w:rPr>
                <w:rFonts w:ascii="仿宋_GB2312" w:eastAsia="仿宋_GB2312"/>
                <w:b/>
                <w:bCs/>
                <w:sz w:val="24"/>
                <w:szCs w:val="24"/>
              </w:rPr>
              <w:t xml:space="preserve">  </w:t>
            </w:r>
            <w:r w:rsidRPr="009C70B5">
              <w:rPr>
                <w:rFonts w:ascii="仿宋_GB2312" w:eastAsia="仿宋_GB2312" w:hint="eastAsia"/>
                <w:b/>
                <w:bCs/>
                <w:sz w:val="24"/>
                <w:szCs w:val="24"/>
              </w:rPr>
              <w:t>小写：</w:t>
            </w:r>
            <w:r w:rsidRPr="009C70B5">
              <w:rPr>
                <w:rFonts w:ascii="仿宋_GB2312" w:eastAsia="仿宋_GB2312"/>
                <w:b/>
                <w:bCs/>
                <w:sz w:val="24"/>
                <w:szCs w:val="24"/>
                <w:u w:val="single"/>
              </w:rPr>
              <w:t xml:space="preserve"> </w:t>
            </w:r>
            <w:r w:rsidRPr="009C70B5">
              <w:rPr>
                <w:rFonts w:ascii="仿宋_GB2312" w:eastAsia="仿宋_GB2312" w:hint="eastAsia"/>
                <w:b/>
                <w:bCs/>
                <w:sz w:val="24"/>
                <w:szCs w:val="24"/>
                <w:u w:val="single"/>
              </w:rPr>
              <w:t>¥</w:t>
            </w:r>
            <w:r w:rsidRPr="009C70B5">
              <w:rPr>
                <w:rFonts w:ascii="仿宋_GB2312" w:eastAsia="仿宋_GB2312"/>
                <w:b/>
                <w:bCs/>
                <w:sz w:val="24"/>
                <w:szCs w:val="24"/>
                <w:u w:val="single"/>
              </w:rPr>
              <w:t xml:space="preserve">        </w:t>
            </w:r>
            <w:r w:rsidRPr="009C70B5">
              <w:rPr>
                <w:rFonts w:ascii="仿宋_GB2312" w:eastAsia="仿宋_GB2312" w:hint="eastAsia"/>
                <w:b/>
                <w:bCs/>
                <w:sz w:val="24"/>
                <w:szCs w:val="24"/>
                <w:u w:val="single"/>
              </w:rPr>
              <w:t>元</w:t>
            </w:r>
            <w:r w:rsidRPr="009C70B5">
              <w:rPr>
                <w:rFonts w:ascii="仿宋_GB2312" w:eastAsia="仿宋_GB2312"/>
                <w:b/>
                <w:bCs/>
                <w:sz w:val="24"/>
                <w:szCs w:val="24"/>
                <w:u w:val="single"/>
              </w:rPr>
              <w:t xml:space="preserve">  </w:t>
            </w:r>
          </w:p>
        </w:tc>
      </w:tr>
    </w:tbl>
    <w:p w:rsidR="0085168E" w:rsidRPr="009C70B5" w:rsidRDefault="0085168E" w:rsidP="0085168E">
      <w:pPr>
        <w:spacing w:line="520" w:lineRule="exact"/>
        <w:ind w:firstLineChars="200" w:firstLine="480"/>
        <w:rPr>
          <w:rFonts w:ascii="仿宋_GB2312" w:eastAsia="仿宋_GB2312"/>
          <w:sz w:val="24"/>
          <w:szCs w:val="24"/>
        </w:rPr>
      </w:pPr>
      <w:r w:rsidRPr="009C70B5">
        <w:rPr>
          <w:rFonts w:ascii="仿宋_GB2312" w:eastAsia="仿宋_GB2312"/>
          <w:sz w:val="24"/>
          <w:szCs w:val="24"/>
        </w:rPr>
        <w:t>1、</w:t>
      </w:r>
      <w:r w:rsidRPr="009C70B5">
        <w:rPr>
          <w:rFonts w:ascii="仿宋_GB2312" w:eastAsia="仿宋_GB2312" w:hint="eastAsia"/>
          <w:sz w:val="24"/>
          <w:szCs w:val="24"/>
        </w:rPr>
        <w:t>除非本合同其它条款另有规定外，本合同单价已包括：材料、设备及辅助物资的制造、包装、运输（包括技术资料、图纸的提供）等乙方为履行本合同所需的一切明示或暗示的全部费用</w:t>
      </w:r>
      <w:bookmarkStart w:id="76" w:name="12f83e15d6f440f3b428011dc786e473"/>
      <w:bookmarkEnd w:id="76"/>
      <w:r w:rsidRPr="009C70B5">
        <w:rPr>
          <w:rFonts w:ascii="仿宋_GB2312" w:eastAsia="仿宋_GB2312" w:hint="eastAsia"/>
          <w:sz w:val="24"/>
          <w:szCs w:val="24"/>
        </w:rPr>
        <w:t>；</w:t>
      </w:r>
    </w:p>
    <w:p w:rsidR="0085168E" w:rsidRPr="009C70B5" w:rsidRDefault="0085168E" w:rsidP="0085168E">
      <w:pPr>
        <w:spacing w:line="520" w:lineRule="exact"/>
        <w:ind w:firstLineChars="200" w:firstLine="480"/>
        <w:rPr>
          <w:rFonts w:ascii="仿宋_GB2312" w:eastAsia="仿宋_GB2312"/>
          <w:sz w:val="24"/>
          <w:szCs w:val="24"/>
        </w:rPr>
      </w:pPr>
      <w:r w:rsidRPr="009C70B5">
        <w:rPr>
          <w:rFonts w:ascii="仿宋_GB2312" w:eastAsia="仿宋_GB2312"/>
          <w:sz w:val="24"/>
          <w:szCs w:val="24"/>
        </w:rPr>
        <w:t>2、</w:t>
      </w:r>
      <w:r w:rsidRPr="009C70B5">
        <w:rPr>
          <w:rFonts w:ascii="仿宋_GB2312" w:eastAsia="仿宋_GB2312" w:hint="eastAsia"/>
          <w:sz w:val="24"/>
          <w:szCs w:val="24"/>
        </w:rPr>
        <w:t>本合同单价为固定单价。合同履行期间，若设备、材料、人工等价格发生变化时，乙方不得请求调整合同单价或主张索赔，也不减少或免除乙方应承担本合同的义务和责任。</w:t>
      </w:r>
    </w:p>
    <w:p w:rsidR="0085168E" w:rsidRPr="009C70B5" w:rsidRDefault="0085168E" w:rsidP="0085168E">
      <w:pPr>
        <w:spacing w:line="520" w:lineRule="exact"/>
        <w:ind w:firstLineChars="200" w:firstLine="482"/>
        <w:rPr>
          <w:rFonts w:ascii="仿宋_GB2312" w:eastAsia="仿宋_GB2312"/>
          <w:sz w:val="24"/>
          <w:szCs w:val="24"/>
        </w:rPr>
      </w:pPr>
      <w:r w:rsidRPr="009C70B5">
        <w:rPr>
          <w:rFonts w:ascii="仿宋_GB2312" w:eastAsia="仿宋_GB2312" w:hint="eastAsia"/>
          <w:b/>
          <w:sz w:val="24"/>
          <w:szCs w:val="24"/>
        </w:rPr>
        <w:t>二、质量标准、特定性能要求</w:t>
      </w:r>
    </w:p>
    <w:p w:rsidR="0085168E" w:rsidRPr="009C70B5" w:rsidRDefault="0085168E" w:rsidP="0085168E">
      <w:pPr>
        <w:spacing w:line="520" w:lineRule="exact"/>
        <w:ind w:firstLineChars="200" w:firstLine="480"/>
        <w:rPr>
          <w:rFonts w:ascii="仿宋_GB2312" w:eastAsia="仿宋_GB2312"/>
          <w:sz w:val="24"/>
          <w:szCs w:val="24"/>
        </w:rPr>
      </w:pPr>
      <w:r w:rsidRPr="009C70B5">
        <w:rPr>
          <w:rFonts w:ascii="仿宋_GB2312" w:eastAsia="仿宋_GB2312" w:hint="eastAsia"/>
          <w:sz w:val="24"/>
          <w:szCs w:val="24"/>
        </w:rPr>
        <w:t>乙方提供给甲方的货物或关键部件材质应</w:t>
      </w:r>
      <w:r w:rsidRPr="009C70B5">
        <w:rPr>
          <w:rFonts w:ascii="仿宋_GB2312" w:eastAsia="仿宋_GB2312"/>
          <w:sz w:val="24"/>
          <w:szCs w:val="24"/>
        </w:rPr>
        <w:t>为全新、合格的原装产品</w:t>
      </w:r>
      <w:r w:rsidRPr="009C70B5">
        <w:rPr>
          <w:rFonts w:ascii="仿宋_GB2312" w:eastAsia="仿宋_GB2312" w:hint="eastAsia"/>
          <w:sz w:val="24"/>
          <w:szCs w:val="24"/>
        </w:rPr>
        <w:t>，保证该货物的制造与安装符合原厂标准、符合国家颁布的设备制造与安装标准、安全规范、技术条件，符合行业标准，并满足双方约定的质量技术要求。</w:t>
      </w:r>
    </w:p>
    <w:p w:rsidR="0085168E" w:rsidRPr="009C70B5" w:rsidRDefault="0085168E" w:rsidP="0085168E">
      <w:pPr>
        <w:spacing w:line="520" w:lineRule="exact"/>
        <w:ind w:firstLineChars="200" w:firstLine="480"/>
        <w:rPr>
          <w:rFonts w:ascii="仿宋_GB2312" w:eastAsia="仿宋_GB2312"/>
          <w:sz w:val="24"/>
          <w:szCs w:val="24"/>
        </w:rPr>
      </w:pPr>
      <w:r w:rsidRPr="009C70B5">
        <w:rPr>
          <w:rFonts w:ascii="仿宋_GB2312" w:eastAsia="仿宋_GB2312" w:hint="eastAsia"/>
          <w:sz w:val="24"/>
          <w:szCs w:val="24"/>
        </w:rPr>
        <w:t>当双方约</w:t>
      </w:r>
      <w:r w:rsidRPr="009C70B5">
        <w:rPr>
          <w:rFonts w:ascii="仿宋_GB2312" w:eastAsia="仿宋_GB2312"/>
          <w:sz w:val="24"/>
          <w:szCs w:val="24"/>
        </w:rPr>
        <w:t>定的</w:t>
      </w:r>
      <w:r w:rsidRPr="009C70B5">
        <w:rPr>
          <w:rFonts w:ascii="仿宋_GB2312" w:eastAsia="仿宋_GB2312" w:hint="eastAsia"/>
          <w:sz w:val="24"/>
          <w:szCs w:val="24"/>
        </w:rPr>
        <w:t>质</w:t>
      </w:r>
      <w:r w:rsidRPr="009C70B5">
        <w:rPr>
          <w:rFonts w:ascii="仿宋_GB2312" w:eastAsia="仿宋_GB2312"/>
          <w:sz w:val="24"/>
          <w:szCs w:val="24"/>
        </w:rPr>
        <w:t>量</w:t>
      </w:r>
      <w:r w:rsidRPr="009C70B5">
        <w:rPr>
          <w:rFonts w:ascii="仿宋_GB2312" w:eastAsia="仿宋_GB2312" w:hint="eastAsia"/>
          <w:sz w:val="24"/>
          <w:szCs w:val="24"/>
        </w:rPr>
        <w:t>要</w:t>
      </w:r>
      <w:r w:rsidRPr="009C70B5">
        <w:rPr>
          <w:rFonts w:ascii="仿宋_GB2312" w:eastAsia="仿宋_GB2312"/>
          <w:sz w:val="24"/>
          <w:szCs w:val="24"/>
        </w:rPr>
        <w:t>求与国</w:t>
      </w:r>
      <w:r w:rsidRPr="009C70B5">
        <w:rPr>
          <w:rFonts w:ascii="仿宋_GB2312" w:eastAsia="仿宋_GB2312" w:hint="eastAsia"/>
          <w:sz w:val="24"/>
          <w:szCs w:val="24"/>
        </w:rPr>
        <w:t>家</w:t>
      </w:r>
      <w:r w:rsidRPr="009C70B5">
        <w:rPr>
          <w:rFonts w:ascii="仿宋_GB2312" w:eastAsia="仿宋_GB2312"/>
          <w:sz w:val="24"/>
          <w:szCs w:val="24"/>
        </w:rPr>
        <w:t>或行业标准相冲突时，以最</w:t>
      </w:r>
      <w:r w:rsidRPr="009C70B5">
        <w:rPr>
          <w:rFonts w:ascii="仿宋_GB2312" w:eastAsia="仿宋_GB2312" w:hint="eastAsia"/>
          <w:sz w:val="24"/>
          <w:szCs w:val="24"/>
        </w:rPr>
        <w:t>高</w:t>
      </w:r>
      <w:r w:rsidRPr="009C70B5">
        <w:rPr>
          <w:rFonts w:ascii="仿宋_GB2312" w:eastAsia="仿宋_GB2312"/>
          <w:sz w:val="24"/>
          <w:szCs w:val="24"/>
        </w:rPr>
        <w:t>标准为准</w:t>
      </w:r>
      <w:r w:rsidRPr="009C70B5">
        <w:rPr>
          <w:rFonts w:ascii="仿宋_GB2312" w:eastAsia="仿宋_GB2312" w:hint="eastAsia"/>
          <w:sz w:val="24"/>
          <w:szCs w:val="24"/>
        </w:rPr>
        <w:t>。</w:t>
      </w:r>
    </w:p>
    <w:p w:rsidR="0085168E" w:rsidRPr="009C70B5" w:rsidRDefault="0085168E" w:rsidP="0085168E">
      <w:pPr>
        <w:spacing w:line="520" w:lineRule="exact"/>
        <w:ind w:firstLineChars="200" w:firstLine="482"/>
        <w:rPr>
          <w:rFonts w:ascii="仿宋_GB2312" w:eastAsia="仿宋_GB2312"/>
          <w:b/>
          <w:bCs/>
          <w:sz w:val="24"/>
          <w:szCs w:val="24"/>
        </w:rPr>
      </w:pPr>
      <w:r w:rsidRPr="009C70B5">
        <w:rPr>
          <w:rFonts w:ascii="仿宋_GB2312" w:eastAsia="仿宋_GB2312" w:hint="eastAsia"/>
          <w:b/>
          <w:sz w:val="24"/>
          <w:szCs w:val="24"/>
        </w:rPr>
        <w:t>三、</w:t>
      </w:r>
      <w:r w:rsidRPr="009C70B5">
        <w:rPr>
          <w:rFonts w:ascii="仿宋_GB2312" w:eastAsia="仿宋_GB2312" w:hint="eastAsia"/>
          <w:b/>
          <w:bCs/>
          <w:sz w:val="24"/>
          <w:szCs w:val="24"/>
        </w:rPr>
        <w:t>交货时间、地点及随货</w:t>
      </w:r>
      <w:r w:rsidRPr="009C70B5">
        <w:rPr>
          <w:rFonts w:ascii="仿宋_GB2312" w:eastAsia="仿宋_GB2312"/>
          <w:b/>
          <w:bCs/>
          <w:sz w:val="24"/>
          <w:szCs w:val="24"/>
        </w:rPr>
        <w:t>物品</w:t>
      </w:r>
    </w:p>
    <w:p w:rsidR="0085168E" w:rsidRPr="009C70B5" w:rsidRDefault="0085168E" w:rsidP="0085168E">
      <w:pPr>
        <w:spacing w:line="520" w:lineRule="exact"/>
        <w:ind w:firstLineChars="200" w:firstLine="480"/>
        <w:rPr>
          <w:rFonts w:ascii="仿宋_GB2312" w:eastAsia="仿宋_GB2312"/>
          <w:sz w:val="24"/>
          <w:szCs w:val="24"/>
        </w:rPr>
      </w:pPr>
      <w:r w:rsidRPr="009C70B5">
        <w:rPr>
          <w:rFonts w:ascii="仿宋_GB2312" w:eastAsia="仿宋_GB2312" w:hint="eastAsia"/>
          <w:sz w:val="24"/>
          <w:szCs w:val="24"/>
        </w:rPr>
        <w:lastRenderedPageBreak/>
        <w:t>交</w:t>
      </w:r>
      <w:r w:rsidRPr="009C70B5">
        <w:rPr>
          <w:rFonts w:ascii="仿宋_GB2312" w:eastAsia="仿宋_GB2312"/>
          <w:sz w:val="24"/>
          <w:szCs w:val="24"/>
        </w:rPr>
        <w:t>付</w:t>
      </w:r>
      <w:r w:rsidRPr="009C70B5">
        <w:rPr>
          <w:rFonts w:ascii="仿宋_GB2312" w:eastAsia="仿宋_GB2312" w:hint="eastAsia"/>
          <w:sz w:val="24"/>
          <w:szCs w:val="24"/>
        </w:rPr>
        <w:t>时间</w:t>
      </w:r>
      <w:r w:rsidRPr="009C70B5">
        <w:rPr>
          <w:rFonts w:ascii="仿宋_GB2312" w:eastAsia="仿宋_GB2312"/>
          <w:sz w:val="24"/>
          <w:szCs w:val="24"/>
        </w:rPr>
        <w:t>：</w:t>
      </w:r>
      <w:r w:rsidRPr="009C70B5">
        <w:rPr>
          <w:rFonts w:ascii="仿宋_GB2312" w:eastAsia="仿宋_GB2312" w:hint="eastAsia"/>
          <w:sz w:val="24"/>
          <w:szCs w:val="24"/>
        </w:rPr>
        <w:t>乙方应于</w:t>
      </w:r>
      <w:r w:rsidRPr="009C70B5">
        <w:rPr>
          <w:rFonts w:ascii="仿宋_GB2312" w:eastAsia="仿宋_GB2312"/>
          <w:sz w:val="24"/>
          <w:szCs w:val="24"/>
          <w:u w:val="single"/>
        </w:rPr>
        <w:t xml:space="preserve">      </w:t>
      </w:r>
      <w:r w:rsidRPr="009C70B5">
        <w:rPr>
          <w:rFonts w:ascii="仿宋_GB2312" w:eastAsia="仿宋_GB2312" w:hint="eastAsia"/>
          <w:sz w:val="24"/>
          <w:szCs w:val="24"/>
        </w:rPr>
        <w:t>年</w:t>
      </w:r>
      <w:r w:rsidRPr="009C70B5">
        <w:rPr>
          <w:rFonts w:ascii="仿宋_GB2312" w:eastAsia="仿宋_GB2312"/>
          <w:sz w:val="24"/>
          <w:szCs w:val="24"/>
          <w:u w:val="single"/>
        </w:rPr>
        <w:t xml:space="preserve">   </w:t>
      </w:r>
      <w:r w:rsidRPr="009C70B5">
        <w:rPr>
          <w:rFonts w:ascii="仿宋_GB2312" w:eastAsia="仿宋_GB2312" w:hint="eastAsia"/>
          <w:sz w:val="24"/>
          <w:szCs w:val="24"/>
        </w:rPr>
        <w:t>月</w:t>
      </w:r>
      <w:r w:rsidRPr="009C70B5">
        <w:rPr>
          <w:rFonts w:ascii="仿宋_GB2312" w:eastAsia="仿宋_GB2312"/>
          <w:sz w:val="24"/>
          <w:szCs w:val="24"/>
          <w:u w:val="single"/>
        </w:rPr>
        <w:t xml:space="preserve">    </w:t>
      </w:r>
      <w:r w:rsidRPr="009C70B5">
        <w:rPr>
          <w:rFonts w:ascii="仿宋_GB2312" w:eastAsia="仿宋_GB2312" w:hint="eastAsia"/>
          <w:sz w:val="24"/>
          <w:szCs w:val="24"/>
        </w:rPr>
        <w:t>日将货</w:t>
      </w:r>
      <w:r w:rsidRPr="009C70B5">
        <w:rPr>
          <w:rFonts w:ascii="仿宋_GB2312" w:eastAsia="仿宋_GB2312"/>
          <w:sz w:val="24"/>
          <w:szCs w:val="24"/>
        </w:rPr>
        <w:t>物交付</w:t>
      </w:r>
      <w:r w:rsidRPr="009C70B5">
        <w:rPr>
          <w:rFonts w:ascii="仿宋_GB2312" w:eastAsia="仿宋_GB2312" w:hint="eastAsia"/>
          <w:sz w:val="24"/>
          <w:szCs w:val="24"/>
        </w:rPr>
        <w:t>甲方指定地点（交</w:t>
      </w:r>
      <w:r w:rsidRPr="009C70B5">
        <w:rPr>
          <w:rFonts w:ascii="仿宋_GB2312" w:eastAsia="仿宋_GB2312"/>
          <w:sz w:val="24"/>
          <w:szCs w:val="24"/>
        </w:rPr>
        <w:t>货前</w:t>
      </w:r>
      <w:r w:rsidRPr="009C70B5">
        <w:rPr>
          <w:rFonts w:ascii="仿宋_GB2312" w:eastAsia="仿宋_GB2312" w:hint="eastAsia"/>
          <w:sz w:val="24"/>
          <w:szCs w:val="24"/>
        </w:rPr>
        <w:t>三</w:t>
      </w:r>
      <w:r w:rsidRPr="009C70B5">
        <w:rPr>
          <w:rFonts w:ascii="仿宋_GB2312" w:eastAsia="仿宋_GB2312"/>
          <w:sz w:val="24"/>
          <w:szCs w:val="24"/>
        </w:rPr>
        <w:t>日内，乙方应</w:t>
      </w:r>
      <w:r w:rsidRPr="009C70B5">
        <w:rPr>
          <w:rFonts w:ascii="仿宋_GB2312" w:eastAsia="仿宋_GB2312" w:hint="eastAsia"/>
          <w:sz w:val="24"/>
          <w:szCs w:val="24"/>
        </w:rPr>
        <w:t>提</w:t>
      </w:r>
      <w:r w:rsidRPr="009C70B5">
        <w:rPr>
          <w:rFonts w:ascii="仿宋_GB2312" w:eastAsia="仿宋_GB2312"/>
          <w:sz w:val="24"/>
          <w:szCs w:val="24"/>
        </w:rPr>
        <w:t>前</w:t>
      </w:r>
      <w:r w:rsidRPr="009C70B5">
        <w:rPr>
          <w:rFonts w:ascii="仿宋_GB2312" w:eastAsia="仿宋_GB2312" w:hint="eastAsia"/>
          <w:sz w:val="24"/>
          <w:szCs w:val="24"/>
        </w:rPr>
        <w:t>向</w:t>
      </w:r>
      <w:r w:rsidRPr="009C70B5">
        <w:rPr>
          <w:rFonts w:ascii="仿宋_GB2312" w:eastAsia="仿宋_GB2312"/>
          <w:sz w:val="24"/>
          <w:szCs w:val="24"/>
        </w:rPr>
        <w:t>甲方确认</w:t>
      </w:r>
      <w:r w:rsidRPr="009C70B5">
        <w:rPr>
          <w:rFonts w:ascii="仿宋_GB2312" w:eastAsia="仿宋_GB2312" w:hint="eastAsia"/>
          <w:sz w:val="24"/>
          <w:szCs w:val="24"/>
        </w:rPr>
        <w:t>设备可否</w:t>
      </w:r>
      <w:r w:rsidRPr="009C70B5">
        <w:rPr>
          <w:rFonts w:ascii="仿宋_GB2312" w:eastAsia="仿宋_GB2312"/>
          <w:sz w:val="24"/>
          <w:szCs w:val="24"/>
        </w:rPr>
        <w:t>正常</w:t>
      </w:r>
      <w:r w:rsidRPr="009C70B5">
        <w:rPr>
          <w:rFonts w:ascii="仿宋_GB2312" w:eastAsia="仿宋_GB2312" w:hint="eastAsia"/>
          <w:sz w:val="24"/>
          <w:szCs w:val="24"/>
        </w:rPr>
        <w:t>进场）；</w:t>
      </w:r>
    </w:p>
    <w:p w:rsidR="0085168E" w:rsidRPr="009C70B5" w:rsidRDefault="0085168E" w:rsidP="0085168E">
      <w:pPr>
        <w:spacing w:line="520" w:lineRule="exact"/>
        <w:ind w:firstLineChars="200" w:firstLine="480"/>
        <w:rPr>
          <w:rFonts w:ascii="仿宋_GB2312" w:eastAsia="仿宋_GB2312"/>
          <w:sz w:val="24"/>
          <w:szCs w:val="24"/>
        </w:rPr>
      </w:pPr>
      <w:r w:rsidRPr="009C70B5">
        <w:rPr>
          <w:rFonts w:ascii="仿宋_GB2312" w:eastAsia="仿宋_GB2312" w:hint="eastAsia"/>
          <w:sz w:val="24"/>
          <w:szCs w:val="24"/>
        </w:rPr>
        <w:t>交</w:t>
      </w:r>
      <w:r w:rsidRPr="009C70B5">
        <w:rPr>
          <w:rFonts w:ascii="仿宋_GB2312" w:eastAsia="仿宋_GB2312"/>
          <w:sz w:val="24"/>
          <w:szCs w:val="24"/>
        </w:rPr>
        <w:t>付地点</w:t>
      </w:r>
      <w:r w:rsidRPr="009C70B5">
        <w:rPr>
          <w:rFonts w:ascii="仿宋_GB2312" w:eastAsia="仿宋_GB2312" w:hint="eastAsia"/>
          <w:sz w:val="24"/>
          <w:szCs w:val="24"/>
        </w:rPr>
        <w:t>、</w:t>
      </w:r>
      <w:r w:rsidRPr="009C70B5">
        <w:rPr>
          <w:rFonts w:ascii="仿宋_GB2312" w:eastAsia="仿宋_GB2312"/>
          <w:sz w:val="24"/>
          <w:szCs w:val="24"/>
        </w:rPr>
        <w:t>收货人</w:t>
      </w:r>
      <w:r w:rsidRPr="009C70B5">
        <w:rPr>
          <w:rFonts w:ascii="仿宋_GB2312" w:eastAsia="仿宋_GB2312" w:hint="eastAsia"/>
          <w:sz w:val="24"/>
          <w:szCs w:val="24"/>
        </w:rPr>
        <w:t>、</w:t>
      </w:r>
      <w:r w:rsidRPr="009C70B5">
        <w:rPr>
          <w:rFonts w:ascii="仿宋_GB2312" w:eastAsia="仿宋_GB2312"/>
          <w:sz w:val="24"/>
          <w:szCs w:val="24"/>
        </w:rPr>
        <w:t>电话：</w:t>
      </w:r>
      <w:r w:rsidRPr="009C70B5">
        <w:rPr>
          <w:rFonts w:ascii="仿宋_GB2312" w:eastAsia="仿宋_GB2312" w:hint="eastAsia"/>
          <w:sz w:val="24"/>
          <w:szCs w:val="24"/>
          <w:u w:val="single"/>
        </w:rPr>
        <w:t xml:space="preserve">               </w:t>
      </w:r>
      <w:r w:rsidRPr="009C70B5">
        <w:rPr>
          <w:rFonts w:ascii="仿宋_GB2312" w:eastAsia="仿宋_GB2312"/>
          <w:sz w:val="24"/>
          <w:szCs w:val="24"/>
          <w:u w:val="single"/>
        </w:rPr>
        <w:t xml:space="preserve"> </w:t>
      </w:r>
      <w:r w:rsidRPr="009C70B5">
        <w:rPr>
          <w:rFonts w:ascii="仿宋_GB2312" w:eastAsia="仿宋_GB2312" w:hint="eastAsia"/>
          <w:sz w:val="24"/>
          <w:szCs w:val="24"/>
        </w:rPr>
        <w:t>。</w:t>
      </w:r>
    </w:p>
    <w:p w:rsidR="0085168E" w:rsidRPr="009C70B5" w:rsidRDefault="0085168E" w:rsidP="0085168E">
      <w:pPr>
        <w:spacing w:line="520" w:lineRule="exact"/>
        <w:ind w:firstLineChars="200" w:firstLine="480"/>
        <w:rPr>
          <w:rFonts w:ascii="仿宋_GB2312" w:eastAsia="仿宋_GB2312"/>
          <w:sz w:val="24"/>
          <w:szCs w:val="24"/>
        </w:rPr>
      </w:pPr>
      <w:r w:rsidRPr="009C70B5">
        <w:rPr>
          <w:rFonts w:ascii="仿宋_GB2312" w:eastAsia="仿宋_GB2312" w:hint="eastAsia"/>
          <w:sz w:val="24"/>
          <w:szCs w:val="24"/>
        </w:rPr>
        <w:t>货</w:t>
      </w:r>
      <w:r w:rsidRPr="009C70B5">
        <w:rPr>
          <w:rFonts w:ascii="仿宋_GB2312" w:eastAsia="仿宋_GB2312"/>
          <w:sz w:val="24"/>
          <w:szCs w:val="24"/>
        </w:rPr>
        <w:t>物交付时，</w:t>
      </w:r>
      <w:r w:rsidRPr="009C70B5">
        <w:rPr>
          <w:rFonts w:ascii="仿宋_GB2312" w:eastAsia="仿宋_GB2312" w:hint="eastAsia"/>
          <w:sz w:val="24"/>
          <w:szCs w:val="24"/>
        </w:rPr>
        <w:t>乙方应将所供货物的全套技术材料及其他资料随货交付甲方，包括但不限于安全技术规范要求的设计文件、产品质量合格证明、安装及使用维修说明、制造厂出具的质量保修卡及技术说明文件、随机备品、配件、工具（赠送或选配的配件参考技术协议或配置清单）。</w:t>
      </w:r>
    </w:p>
    <w:p w:rsidR="0085168E" w:rsidRPr="009C70B5" w:rsidRDefault="0085168E" w:rsidP="0085168E">
      <w:pPr>
        <w:spacing w:line="520" w:lineRule="exact"/>
        <w:ind w:firstLineChars="200" w:firstLine="482"/>
        <w:rPr>
          <w:rFonts w:ascii="仿宋_GB2312" w:eastAsia="仿宋_GB2312"/>
          <w:b/>
          <w:sz w:val="24"/>
          <w:szCs w:val="24"/>
        </w:rPr>
      </w:pPr>
      <w:r w:rsidRPr="009C70B5">
        <w:rPr>
          <w:rFonts w:ascii="仿宋_GB2312" w:eastAsia="仿宋_GB2312" w:hint="eastAsia"/>
          <w:b/>
          <w:sz w:val="24"/>
          <w:szCs w:val="24"/>
        </w:rPr>
        <w:t>四、包装、运输、保险及费用负担</w:t>
      </w:r>
    </w:p>
    <w:p w:rsidR="0085168E" w:rsidRPr="009C70B5" w:rsidRDefault="0085168E" w:rsidP="0085168E">
      <w:pPr>
        <w:spacing w:line="520" w:lineRule="exact"/>
        <w:ind w:firstLineChars="200" w:firstLine="480"/>
        <w:rPr>
          <w:rFonts w:ascii="仿宋_GB2312" w:eastAsia="仿宋_GB2312"/>
          <w:sz w:val="24"/>
          <w:szCs w:val="24"/>
        </w:rPr>
      </w:pPr>
      <w:r w:rsidRPr="009C70B5">
        <w:rPr>
          <w:rFonts w:ascii="仿宋_GB2312" w:eastAsia="仿宋_GB2312" w:hint="eastAsia"/>
          <w:sz w:val="24"/>
          <w:szCs w:val="24"/>
        </w:rPr>
        <w:t>1、乙方应对货物妥善包装，符合运输中的防潮、防锈、防震等要求，确保货物不受损坏；因包装不当造成货物毁损、灭失的风险及费用由乙方承担。包装物不回收，不计价。</w:t>
      </w:r>
    </w:p>
    <w:p w:rsidR="0085168E" w:rsidRPr="009C70B5" w:rsidRDefault="0085168E" w:rsidP="0085168E">
      <w:pPr>
        <w:spacing w:line="520" w:lineRule="exact"/>
        <w:ind w:firstLineChars="200" w:firstLine="480"/>
        <w:rPr>
          <w:rFonts w:ascii="仿宋_GB2312" w:eastAsia="仿宋_GB2312"/>
          <w:sz w:val="24"/>
          <w:szCs w:val="24"/>
        </w:rPr>
      </w:pPr>
      <w:r w:rsidRPr="009C70B5">
        <w:rPr>
          <w:rFonts w:ascii="仿宋_GB2312" w:eastAsia="仿宋_GB2312"/>
          <w:sz w:val="24"/>
          <w:szCs w:val="24"/>
        </w:rPr>
        <w:t>2</w:t>
      </w:r>
      <w:r w:rsidRPr="009C70B5">
        <w:rPr>
          <w:rFonts w:ascii="仿宋_GB2312" w:eastAsia="仿宋_GB2312" w:hint="eastAsia"/>
          <w:sz w:val="24"/>
          <w:szCs w:val="24"/>
        </w:rPr>
        <w:t>、设备运输由乙方负责安排，设备从乙方到甲方公司的运输、保险费用及</w:t>
      </w:r>
      <w:r w:rsidRPr="009C70B5">
        <w:rPr>
          <w:rFonts w:ascii="仿宋_GB2312" w:eastAsia="仿宋_GB2312"/>
          <w:sz w:val="24"/>
          <w:szCs w:val="24"/>
        </w:rPr>
        <w:t>风险</w:t>
      </w:r>
      <w:r w:rsidRPr="009C70B5">
        <w:rPr>
          <w:rFonts w:ascii="仿宋_GB2312" w:eastAsia="仿宋_GB2312" w:hint="eastAsia"/>
          <w:sz w:val="24"/>
          <w:szCs w:val="24"/>
        </w:rPr>
        <w:t>由乙方承担。</w:t>
      </w:r>
    </w:p>
    <w:p w:rsidR="0085168E" w:rsidRPr="009C70B5" w:rsidRDefault="0085168E" w:rsidP="0085168E">
      <w:pPr>
        <w:spacing w:line="520" w:lineRule="exact"/>
        <w:ind w:firstLineChars="200" w:firstLine="482"/>
        <w:rPr>
          <w:rFonts w:ascii="仿宋_GB2312" w:eastAsia="仿宋_GB2312"/>
          <w:b/>
          <w:sz w:val="24"/>
          <w:szCs w:val="24"/>
        </w:rPr>
      </w:pPr>
      <w:r w:rsidRPr="009C70B5">
        <w:rPr>
          <w:rFonts w:ascii="仿宋_GB2312" w:eastAsia="仿宋_GB2312" w:hint="eastAsia"/>
          <w:b/>
          <w:sz w:val="24"/>
          <w:szCs w:val="24"/>
        </w:rPr>
        <w:t>五</w:t>
      </w:r>
      <w:r w:rsidRPr="009C70B5">
        <w:rPr>
          <w:rFonts w:ascii="仿宋_GB2312" w:eastAsia="仿宋_GB2312"/>
          <w:b/>
          <w:sz w:val="24"/>
          <w:szCs w:val="24"/>
        </w:rPr>
        <w:t>、</w:t>
      </w:r>
      <w:r w:rsidRPr="009C70B5">
        <w:rPr>
          <w:rFonts w:ascii="仿宋_GB2312" w:eastAsia="仿宋_GB2312" w:hint="eastAsia"/>
          <w:b/>
          <w:sz w:val="24"/>
          <w:szCs w:val="24"/>
        </w:rPr>
        <w:t>安装、</w:t>
      </w:r>
      <w:r w:rsidRPr="009C70B5">
        <w:rPr>
          <w:rFonts w:ascii="仿宋_GB2312" w:eastAsia="仿宋_GB2312"/>
          <w:b/>
          <w:sz w:val="24"/>
          <w:szCs w:val="24"/>
        </w:rPr>
        <w:t>试</w:t>
      </w:r>
      <w:r w:rsidRPr="009C70B5">
        <w:rPr>
          <w:rFonts w:ascii="仿宋_GB2312" w:eastAsia="仿宋_GB2312" w:hint="eastAsia"/>
          <w:b/>
          <w:sz w:val="24"/>
          <w:szCs w:val="24"/>
        </w:rPr>
        <w:t>运</w:t>
      </w:r>
      <w:r w:rsidRPr="009C70B5">
        <w:rPr>
          <w:rFonts w:ascii="仿宋_GB2312" w:eastAsia="仿宋_GB2312"/>
          <w:b/>
          <w:sz w:val="24"/>
          <w:szCs w:val="24"/>
        </w:rPr>
        <w:t>行</w:t>
      </w:r>
      <w:r w:rsidRPr="009C70B5">
        <w:rPr>
          <w:rFonts w:ascii="仿宋_GB2312" w:eastAsia="仿宋_GB2312" w:hint="eastAsia"/>
          <w:b/>
          <w:sz w:val="24"/>
          <w:szCs w:val="24"/>
        </w:rPr>
        <w:t>、验收、培训</w:t>
      </w:r>
    </w:p>
    <w:p w:rsidR="0085168E" w:rsidRPr="009C70B5" w:rsidRDefault="0085168E" w:rsidP="0085168E">
      <w:pPr>
        <w:spacing w:line="520" w:lineRule="exact"/>
        <w:ind w:firstLineChars="200" w:firstLine="482"/>
        <w:rPr>
          <w:rFonts w:ascii="仿宋_GB2312" w:eastAsia="仿宋_GB2312"/>
          <w:b/>
          <w:bCs/>
          <w:sz w:val="24"/>
          <w:szCs w:val="24"/>
        </w:rPr>
      </w:pPr>
      <w:r w:rsidRPr="009C70B5">
        <w:rPr>
          <w:rFonts w:ascii="仿宋_GB2312" w:eastAsia="仿宋_GB2312" w:hint="eastAsia"/>
          <w:b/>
          <w:bCs/>
          <w:sz w:val="24"/>
          <w:szCs w:val="24"/>
        </w:rPr>
        <w:t>1. 初验</w:t>
      </w:r>
      <w:r w:rsidRPr="009C70B5">
        <w:rPr>
          <w:rFonts w:ascii="仿宋_GB2312" w:eastAsia="仿宋_GB2312"/>
          <w:b/>
          <w:bCs/>
          <w:sz w:val="24"/>
          <w:szCs w:val="24"/>
        </w:rPr>
        <w:t>：</w:t>
      </w:r>
    </w:p>
    <w:p w:rsidR="0085168E" w:rsidRPr="009C70B5" w:rsidRDefault="0085168E" w:rsidP="0085168E">
      <w:pPr>
        <w:spacing w:line="520" w:lineRule="exact"/>
        <w:ind w:firstLineChars="200" w:firstLine="480"/>
        <w:rPr>
          <w:rFonts w:ascii="仿宋_GB2312" w:eastAsia="仿宋_GB2312"/>
          <w:sz w:val="24"/>
          <w:szCs w:val="24"/>
        </w:rPr>
      </w:pPr>
      <w:r w:rsidRPr="009C70B5">
        <w:rPr>
          <w:rFonts w:ascii="仿宋_GB2312" w:eastAsia="仿宋_GB2312" w:hint="eastAsia"/>
          <w:bCs/>
          <w:sz w:val="24"/>
          <w:szCs w:val="24"/>
        </w:rPr>
        <w:t>乙方按照双方</w:t>
      </w:r>
      <w:r w:rsidRPr="009C70B5">
        <w:rPr>
          <w:rFonts w:ascii="仿宋_GB2312" w:eastAsia="仿宋_GB2312"/>
          <w:bCs/>
          <w:sz w:val="24"/>
          <w:szCs w:val="24"/>
        </w:rPr>
        <w:t>约定的</w:t>
      </w:r>
      <w:r w:rsidRPr="009C70B5">
        <w:rPr>
          <w:rFonts w:ascii="仿宋_GB2312" w:eastAsia="仿宋_GB2312" w:hint="eastAsia"/>
          <w:bCs/>
          <w:sz w:val="24"/>
          <w:szCs w:val="24"/>
        </w:rPr>
        <w:t>交货时间将货物运到交货地点后，由双方代表依据本合同约定的要求于甲方收到货物</w:t>
      </w:r>
      <w:r w:rsidRPr="009C70B5">
        <w:rPr>
          <w:rFonts w:ascii="仿宋_GB2312" w:eastAsia="仿宋_GB2312" w:hint="eastAsia"/>
          <w:bCs/>
          <w:sz w:val="24"/>
          <w:szCs w:val="24"/>
          <w:u w:val="single"/>
        </w:rPr>
        <w:t xml:space="preserve">    </w:t>
      </w:r>
      <w:r w:rsidRPr="009C70B5">
        <w:rPr>
          <w:rFonts w:ascii="仿宋_GB2312" w:eastAsia="仿宋_GB2312" w:hint="eastAsia"/>
          <w:bCs/>
          <w:sz w:val="24"/>
          <w:szCs w:val="24"/>
        </w:rPr>
        <w:t>日内对</w:t>
      </w:r>
      <w:r w:rsidRPr="009C70B5">
        <w:rPr>
          <w:rFonts w:ascii="仿宋_GB2312" w:eastAsia="仿宋_GB2312"/>
          <w:bCs/>
          <w:sz w:val="24"/>
          <w:szCs w:val="24"/>
        </w:rPr>
        <w:t>货</w:t>
      </w:r>
      <w:r w:rsidRPr="009C70B5">
        <w:rPr>
          <w:rFonts w:ascii="仿宋_GB2312" w:eastAsia="仿宋_GB2312" w:hint="eastAsia"/>
          <w:bCs/>
          <w:sz w:val="24"/>
          <w:szCs w:val="24"/>
        </w:rPr>
        <w:t>物的</w:t>
      </w:r>
      <w:r w:rsidRPr="009C70B5">
        <w:rPr>
          <w:rFonts w:ascii="仿宋_GB2312" w:eastAsia="仿宋_GB2312"/>
          <w:bCs/>
          <w:sz w:val="24"/>
          <w:szCs w:val="24"/>
        </w:rPr>
        <w:t>外观</w:t>
      </w:r>
      <w:r w:rsidRPr="009C70B5">
        <w:rPr>
          <w:rFonts w:ascii="仿宋_GB2312" w:eastAsia="仿宋_GB2312" w:hint="eastAsia"/>
          <w:bCs/>
          <w:sz w:val="24"/>
          <w:szCs w:val="24"/>
        </w:rPr>
        <w:t>、</w:t>
      </w:r>
      <w:r w:rsidRPr="009C70B5">
        <w:rPr>
          <w:rFonts w:ascii="仿宋_GB2312" w:eastAsia="仿宋_GB2312"/>
          <w:bCs/>
          <w:sz w:val="24"/>
          <w:szCs w:val="24"/>
        </w:rPr>
        <w:t>数量等</w:t>
      </w:r>
      <w:r w:rsidRPr="009C70B5">
        <w:rPr>
          <w:rFonts w:ascii="仿宋_GB2312" w:eastAsia="仿宋_GB2312" w:hint="eastAsia"/>
          <w:bCs/>
          <w:sz w:val="24"/>
          <w:szCs w:val="24"/>
        </w:rPr>
        <w:t>进行初步验收</w:t>
      </w:r>
      <w:r w:rsidRPr="009C70B5">
        <w:rPr>
          <w:rFonts w:ascii="仿宋_GB2312" w:eastAsia="仿宋_GB2312"/>
          <w:sz w:val="24"/>
          <w:szCs w:val="24"/>
        </w:rPr>
        <w:t>。</w:t>
      </w:r>
      <w:r w:rsidRPr="009C70B5">
        <w:rPr>
          <w:rFonts w:ascii="仿宋_GB2312" w:eastAsia="仿宋_GB2312" w:hint="eastAsia"/>
          <w:sz w:val="24"/>
          <w:szCs w:val="24"/>
        </w:rPr>
        <w:t>设备自通过甲方</w:t>
      </w:r>
      <w:r w:rsidRPr="009C70B5">
        <w:rPr>
          <w:rFonts w:ascii="仿宋_GB2312" w:eastAsia="仿宋_GB2312"/>
          <w:sz w:val="24"/>
          <w:szCs w:val="24"/>
        </w:rPr>
        <w:t>初验后，</w:t>
      </w:r>
      <w:r w:rsidRPr="009C70B5">
        <w:rPr>
          <w:rFonts w:ascii="仿宋_GB2312" w:eastAsia="仿宋_GB2312" w:hint="eastAsia"/>
          <w:sz w:val="24"/>
          <w:szCs w:val="24"/>
        </w:rPr>
        <w:t>设备</w:t>
      </w:r>
      <w:r w:rsidRPr="009C70B5">
        <w:rPr>
          <w:rFonts w:ascii="仿宋_GB2312" w:eastAsia="仿宋_GB2312"/>
          <w:sz w:val="24"/>
          <w:szCs w:val="24"/>
        </w:rPr>
        <w:t>风险及</w:t>
      </w:r>
      <w:r w:rsidRPr="009C70B5">
        <w:rPr>
          <w:rFonts w:ascii="仿宋_GB2312" w:eastAsia="仿宋_GB2312" w:hint="eastAsia"/>
          <w:sz w:val="24"/>
          <w:szCs w:val="24"/>
        </w:rPr>
        <w:t>设备</w:t>
      </w:r>
      <w:r w:rsidRPr="009C70B5">
        <w:rPr>
          <w:rFonts w:ascii="仿宋_GB2312" w:eastAsia="仿宋_GB2312"/>
          <w:sz w:val="24"/>
          <w:szCs w:val="24"/>
        </w:rPr>
        <w:t>所有</w:t>
      </w:r>
      <w:r w:rsidRPr="009C70B5">
        <w:rPr>
          <w:rFonts w:ascii="仿宋_GB2312" w:eastAsia="仿宋_GB2312" w:hint="eastAsia"/>
          <w:sz w:val="24"/>
          <w:szCs w:val="24"/>
        </w:rPr>
        <w:t>权即</w:t>
      </w:r>
      <w:r w:rsidRPr="009C70B5">
        <w:rPr>
          <w:rFonts w:ascii="仿宋_GB2312" w:eastAsia="仿宋_GB2312"/>
          <w:sz w:val="24"/>
          <w:szCs w:val="24"/>
        </w:rPr>
        <w:t>转移至</w:t>
      </w:r>
      <w:r w:rsidRPr="009C70B5">
        <w:rPr>
          <w:rFonts w:ascii="仿宋_GB2312" w:eastAsia="仿宋_GB2312" w:hint="eastAsia"/>
          <w:sz w:val="24"/>
          <w:szCs w:val="24"/>
        </w:rPr>
        <w:t>甲方</w:t>
      </w:r>
      <w:r w:rsidRPr="009C70B5">
        <w:rPr>
          <w:rFonts w:ascii="仿宋_GB2312" w:eastAsia="仿宋_GB2312"/>
          <w:sz w:val="24"/>
          <w:szCs w:val="24"/>
        </w:rPr>
        <w:t>。</w:t>
      </w:r>
    </w:p>
    <w:p w:rsidR="0085168E" w:rsidRPr="009C70B5" w:rsidRDefault="0085168E" w:rsidP="0085168E">
      <w:pPr>
        <w:spacing w:line="520" w:lineRule="exact"/>
        <w:ind w:firstLineChars="200" w:firstLine="482"/>
        <w:rPr>
          <w:rFonts w:ascii="仿宋_GB2312" w:eastAsia="仿宋_GB2312"/>
          <w:bCs/>
          <w:sz w:val="24"/>
          <w:szCs w:val="24"/>
        </w:rPr>
      </w:pPr>
      <w:r w:rsidRPr="009C70B5">
        <w:rPr>
          <w:rFonts w:ascii="仿宋_GB2312" w:eastAsia="仿宋_GB2312" w:hint="eastAsia"/>
          <w:b/>
          <w:sz w:val="24"/>
          <w:szCs w:val="24"/>
        </w:rPr>
        <w:t>2、安装、</w:t>
      </w:r>
      <w:r w:rsidRPr="009C70B5">
        <w:rPr>
          <w:rFonts w:ascii="仿宋_GB2312" w:eastAsia="仿宋_GB2312"/>
          <w:b/>
          <w:sz w:val="24"/>
          <w:szCs w:val="24"/>
        </w:rPr>
        <w:t>调试</w:t>
      </w:r>
      <w:r w:rsidRPr="009C70B5">
        <w:rPr>
          <w:rFonts w:ascii="仿宋_GB2312" w:eastAsia="仿宋_GB2312" w:hint="eastAsia"/>
          <w:b/>
          <w:sz w:val="24"/>
          <w:szCs w:val="24"/>
        </w:rPr>
        <w:t>：</w:t>
      </w:r>
    </w:p>
    <w:p w:rsidR="0085168E" w:rsidRPr="009C70B5" w:rsidRDefault="0085168E" w:rsidP="0085168E">
      <w:pPr>
        <w:spacing w:line="520" w:lineRule="exact"/>
        <w:ind w:firstLineChars="200" w:firstLine="480"/>
        <w:rPr>
          <w:rFonts w:ascii="仿宋_GB2312" w:eastAsia="仿宋_GB2312"/>
          <w:sz w:val="24"/>
          <w:szCs w:val="24"/>
        </w:rPr>
      </w:pPr>
      <w:r w:rsidRPr="009C70B5">
        <w:rPr>
          <w:rFonts w:ascii="仿宋_GB2312" w:eastAsia="仿宋_GB2312" w:hint="eastAsia"/>
          <w:bCs/>
          <w:sz w:val="24"/>
          <w:szCs w:val="24"/>
        </w:rPr>
        <w:t>乙方应在货物初步验收合格后</w:t>
      </w:r>
      <w:r w:rsidRPr="009C70B5">
        <w:rPr>
          <w:rFonts w:ascii="仿宋_GB2312" w:eastAsia="仿宋_GB2312"/>
          <w:bCs/>
          <w:sz w:val="24"/>
          <w:szCs w:val="24"/>
          <w:u w:val="single"/>
        </w:rPr>
        <w:t xml:space="preserve">    </w:t>
      </w:r>
      <w:r w:rsidRPr="009C70B5">
        <w:rPr>
          <w:rFonts w:ascii="仿宋_GB2312" w:eastAsia="仿宋_GB2312" w:hint="eastAsia"/>
          <w:bCs/>
          <w:sz w:val="24"/>
          <w:szCs w:val="24"/>
        </w:rPr>
        <w:t>日内对</w:t>
      </w:r>
      <w:r w:rsidRPr="009C70B5">
        <w:rPr>
          <w:rFonts w:ascii="仿宋_GB2312" w:eastAsia="仿宋_GB2312"/>
          <w:bCs/>
          <w:sz w:val="24"/>
          <w:szCs w:val="24"/>
        </w:rPr>
        <w:t>货物进行</w:t>
      </w:r>
      <w:r w:rsidRPr="009C70B5">
        <w:rPr>
          <w:rFonts w:ascii="仿宋_GB2312" w:eastAsia="仿宋_GB2312" w:hint="eastAsia"/>
          <w:bCs/>
          <w:sz w:val="24"/>
          <w:szCs w:val="24"/>
        </w:rPr>
        <w:t>安装调试，安装调试</w:t>
      </w:r>
      <w:r w:rsidRPr="009C70B5">
        <w:rPr>
          <w:rFonts w:ascii="仿宋_GB2312" w:eastAsia="仿宋_GB2312"/>
          <w:bCs/>
          <w:sz w:val="24"/>
          <w:szCs w:val="24"/>
        </w:rPr>
        <w:t>过程</w:t>
      </w:r>
      <w:r w:rsidRPr="009C70B5">
        <w:rPr>
          <w:rFonts w:ascii="仿宋_GB2312" w:eastAsia="仿宋_GB2312" w:hint="eastAsia"/>
          <w:bCs/>
          <w:sz w:val="24"/>
          <w:szCs w:val="24"/>
        </w:rPr>
        <w:t>所</w:t>
      </w:r>
      <w:r w:rsidRPr="009C70B5">
        <w:rPr>
          <w:rFonts w:ascii="仿宋_GB2312" w:eastAsia="仿宋_GB2312"/>
          <w:bCs/>
          <w:sz w:val="24"/>
          <w:szCs w:val="24"/>
        </w:rPr>
        <w:t>必须的</w:t>
      </w:r>
      <w:r w:rsidRPr="009C70B5">
        <w:rPr>
          <w:rFonts w:ascii="仿宋_GB2312" w:eastAsia="仿宋_GB2312" w:hint="eastAsia"/>
          <w:bCs/>
          <w:sz w:val="24"/>
          <w:szCs w:val="24"/>
        </w:rPr>
        <w:t>辅助</w:t>
      </w:r>
      <w:r w:rsidRPr="009C70B5">
        <w:rPr>
          <w:rFonts w:ascii="仿宋_GB2312" w:eastAsia="仿宋_GB2312"/>
          <w:bCs/>
          <w:sz w:val="24"/>
          <w:szCs w:val="24"/>
        </w:rPr>
        <w:t>设备等由乙方负责，</w:t>
      </w:r>
      <w:r w:rsidRPr="009C70B5">
        <w:rPr>
          <w:rFonts w:ascii="仿宋_GB2312" w:eastAsia="仿宋_GB2312" w:hint="eastAsia"/>
          <w:bCs/>
          <w:sz w:val="24"/>
          <w:szCs w:val="24"/>
        </w:rPr>
        <w:t>甲方仅为乙方提供必要的便利条件，如水、电、气及安装场地，乙方应严格按照操作规程进行安装调试，并承担安装调试过程中发生的一切责任及费用。安装调试期间本项目的半成品、材料、设备及工具等，由乙方自行保管，如有遗失或损坏，由乙方自行承担责任。</w:t>
      </w:r>
    </w:p>
    <w:p w:rsidR="0085168E" w:rsidRPr="009C70B5" w:rsidRDefault="0085168E" w:rsidP="0085168E">
      <w:pPr>
        <w:spacing w:line="520" w:lineRule="exact"/>
        <w:ind w:firstLineChars="200" w:firstLine="482"/>
        <w:rPr>
          <w:rFonts w:ascii="仿宋_GB2312" w:eastAsia="仿宋_GB2312"/>
          <w:b/>
          <w:bCs/>
          <w:sz w:val="24"/>
          <w:szCs w:val="24"/>
        </w:rPr>
      </w:pPr>
      <w:r w:rsidRPr="009C70B5">
        <w:rPr>
          <w:rFonts w:ascii="仿宋_GB2312" w:eastAsia="仿宋_GB2312" w:hint="eastAsia"/>
          <w:b/>
          <w:bCs/>
          <w:sz w:val="24"/>
          <w:szCs w:val="24"/>
        </w:rPr>
        <w:t>3、</w:t>
      </w:r>
      <w:r w:rsidRPr="009C70B5">
        <w:rPr>
          <w:rFonts w:ascii="仿宋_GB2312" w:eastAsia="仿宋_GB2312"/>
          <w:b/>
          <w:bCs/>
          <w:sz w:val="24"/>
          <w:szCs w:val="24"/>
        </w:rPr>
        <w:t>试运</w:t>
      </w:r>
      <w:r w:rsidRPr="009C70B5">
        <w:rPr>
          <w:rFonts w:ascii="仿宋_GB2312" w:eastAsia="仿宋_GB2312" w:hint="eastAsia"/>
          <w:b/>
          <w:bCs/>
          <w:sz w:val="24"/>
          <w:szCs w:val="24"/>
        </w:rPr>
        <w:t>行：</w:t>
      </w:r>
    </w:p>
    <w:p w:rsidR="0085168E" w:rsidRPr="009C70B5" w:rsidRDefault="0085168E" w:rsidP="0085168E">
      <w:pPr>
        <w:spacing w:line="520" w:lineRule="exact"/>
        <w:ind w:firstLineChars="200" w:firstLine="480"/>
        <w:rPr>
          <w:rFonts w:ascii="仿宋_GB2312" w:eastAsia="仿宋_GB2312"/>
          <w:bCs/>
          <w:sz w:val="24"/>
          <w:szCs w:val="24"/>
        </w:rPr>
      </w:pPr>
      <w:r w:rsidRPr="009C70B5">
        <w:rPr>
          <w:rFonts w:ascii="仿宋_GB2312" w:eastAsia="仿宋_GB2312" w:hint="eastAsia"/>
          <w:bCs/>
          <w:sz w:val="24"/>
          <w:szCs w:val="24"/>
        </w:rPr>
        <w:t>货物安装调试完毕</w:t>
      </w:r>
      <w:r w:rsidRPr="009C70B5">
        <w:rPr>
          <w:rFonts w:ascii="仿宋_GB2312" w:eastAsia="仿宋_GB2312"/>
          <w:bCs/>
          <w:sz w:val="24"/>
          <w:szCs w:val="24"/>
        </w:rPr>
        <w:t>后</w:t>
      </w:r>
      <w:r w:rsidRPr="009C70B5">
        <w:rPr>
          <w:rFonts w:ascii="仿宋_GB2312" w:eastAsia="仿宋_GB2312" w:hint="eastAsia"/>
          <w:bCs/>
          <w:sz w:val="24"/>
          <w:szCs w:val="24"/>
        </w:rPr>
        <w:t>进</w:t>
      </w:r>
      <w:r w:rsidRPr="009C70B5">
        <w:rPr>
          <w:rFonts w:ascii="仿宋_GB2312" w:eastAsia="仿宋_GB2312"/>
          <w:bCs/>
          <w:sz w:val="24"/>
          <w:szCs w:val="24"/>
        </w:rPr>
        <w:t>入</w:t>
      </w:r>
      <w:r w:rsidRPr="009C70B5">
        <w:rPr>
          <w:rFonts w:ascii="仿宋_GB2312" w:eastAsia="仿宋_GB2312" w:hint="eastAsia"/>
          <w:bCs/>
          <w:sz w:val="24"/>
          <w:szCs w:val="24"/>
        </w:rPr>
        <w:t>试</w:t>
      </w:r>
      <w:r w:rsidRPr="009C70B5">
        <w:rPr>
          <w:rFonts w:ascii="仿宋_GB2312" w:eastAsia="仿宋_GB2312"/>
          <w:bCs/>
          <w:sz w:val="24"/>
          <w:szCs w:val="24"/>
        </w:rPr>
        <w:t>运行期</w:t>
      </w:r>
      <w:r w:rsidRPr="009C70B5">
        <w:rPr>
          <w:rFonts w:ascii="仿宋_GB2312" w:eastAsia="仿宋_GB2312" w:hint="eastAsia"/>
          <w:bCs/>
          <w:sz w:val="24"/>
          <w:szCs w:val="24"/>
        </w:rPr>
        <w:t>，试</w:t>
      </w:r>
      <w:r w:rsidRPr="009C70B5">
        <w:rPr>
          <w:rFonts w:ascii="仿宋_GB2312" w:eastAsia="仿宋_GB2312"/>
          <w:bCs/>
          <w:sz w:val="24"/>
          <w:szCs w:val="24"/>
        </w:rPr>
        <w:t>运行周期为</w:t>
      </w:r>
      <w:r w:rsidRPr="009C70B5">
        <w:rPr>
          <w:rFonts w:ascii="仿宋_GB2312" w:eastAsia="仿宋_GB2312"/>
          <w:bCs/>
          <w:sz w:val="24"/>
          <w:szCs w:val="24"/>
          <w:u w:val="single"/>
        </w:rPr>
        <w:t xml:space="preserve">    </w:t>
      </w:r>
      <w:r w:rsidRPr="009C70B5">
        <w:rPr>
          <w:rFonts w:ascii="仿宋_GB2312" w:eastAsia="仿宋_GB2312" w:hint="eastAsia"/>
          <w:bCs/>
          <w:sz w:val="24"/>
          <w:szCs w:val="24"/>
        </w:rPr>
        <w:t>日，</w:t>
      </w:r>
      <w:r w:rsidRPr="009C70B5">
        <w:rPr>
          <w:rFonts w:ascii="仿宋_GB2312" w:eastAsia="仿宋_GB2312"/>
          <w:bCs/>
          <w:sz w:val="24"/>
          <w:szCs w:val="24"/>
        </w:rPr>
        <w:t>试</w:t>
      </w:r>
      <w:r w:rsidRPr="009C70B5">
        <w:rPr>
          <w:rFonts w:ascii="仿宋_GB2312" w:eastAsia="仿宋_GB2312" w:hint="eastAsia"/>
          <w:bCs/>
          <w:sz w:val="24"/>
          <w:szCs w:val="24"/>
        </w:rPr>
        <w:t>运行</w:t>
      </w:r>
      <w:r w:rsidRPr="009C70B5">
        <w:rPr>
          <w:rFonts w:ascii="仿宋_GB2312" w:eastAsia="仿宋_GB2312"/>
          <w:bCs/>
          <w:sz w:val="24"/>
          <w:szCs w:val="24"/>
        </w:rPr>
        <w:t>期间，</w:t>
      </w:r>
      <w:r w:rsidRPr="009C70B5">
        <w:rPr>
          <w:rFonts w:ascii="仿宋_GB2312" w:eastAsia="仿宋_GB2312" w:hint="eastAsia"/>
          <w:bCs/>
          <w:sz w:val="24"/>
          <w:szCs w:val="24"/>
        </w:rPr>
        <w:t>甲乙双方应及时组织人员对设备</w:t>
      </w:r>
      <w:r w:rsidRPr="009C70B5">
        <w:rPr>
          <w:rFonts w:ascii="仿宋_GB2312" w:eastAsia="仿宋_GB2312"/>
          <w:bCs/>
          <w:sz w:val="24"/>
          <w:szCs w:val="24"/>
        </w:rPr>
        <w:t>的试运行</w:t>
      </w:r>
      <w:r w:rsidRPr="009C70B5">
        <w:rPr>
          <w:rFonts w:ascii="仿宋_GB2312" w:eastAsia="仿宋_GB2312" w:hint="eastAsia"/>
          <w:bCs/>
          <w:sz w:val="24"/>
          <w:szCs w:val="24"/>
        </w:rPr>
        <w:t>进行测试。若货物存在缺陷，乙方应在十日内及时整改，</w:t>
      </w:r>
      <w:r w:rsidRPr="009C70B5">
        <w:rPr>
          <w:rFonts w:ascii="仿宋_GB2312" w:eastAsia="仿宋_GB2312" w:hint="eastAsia"/>
          <w:bCs/>
          <w:sz w:val="24"/>
          <w:szCs w:val="24"/>
        </w:rPr>
        <w:lastRenderedPageBreak/>
        <w:t>使设备达到合同约定的性能，否则，甲方有权解除合同并</w:t>
      </w:r>
      <w:r w:rsidRPr="009C70B5">
        <w:rPr>
          <w:rFonts w:ascii="仿宋_GB2312" w:eastAsia="仿宋_GB2312"/>
          <w:bCs/>
          <w:sz w:val="24"/>
          <w:szCs w:val="24"/>
        </w:rPr>
        <w:t>要求乙方承担因此给</w:t>
      </w:r>
      <w:r w:rsidRPr="009C70B5">
        <w:rPr>
          <w:rFonts w:ascii="仿宋_GB2312" w:eastAsia="仿宋_GB2312" w:hint="eastAsia"/>
          <w:bCs/>
          <w:sz w:val="24"/>
          <w:szCs w:val="24"/>
        </w:rPr>
        <w:t>甲方</w:t>
      </w:r>
      <w:r w:rsidRPr="009C70B5">
        <w:rPr>
          <w:rFonts w:ascii="仿宋_GB2312" w:eastAsia="仿宋_GB2312"/>
          <w:bCs/>
          <w:sz w:val="24"/>
          <w:szCs w:val="24"/>
        </w:rPr>
        <w:t>造成的经济损失</w:t>
      </w:r>
      <w:r w:rsidRPr="009C70B5">
        <w:rPr>
          <w:rFonts w:ascii="仿宋_GB2312" w:eastAsia="仿宋_GB2312" w:hint="eastAsia"/>
          <w:bCs/>
          <w:sz w:val="24"/>
          <w:szCs w:val="24"/>
        </w:rPr>
        <w:t>；整改期间发生的任</w:t>
      </w:r>
      <w:r w:rsidRPr="009C70B5">
        <w:rPr>
          <w:rFonts w:ascii="仿宋_GB2312" w:eastAsia="仿宋_GB2312"/>
          <w:bCs/>
          <w:sz w:val="24"/>
          <w:szCs w:val="24"/>
        </w:rPr>
        <w:t>何</w:t>
      </w:r>
      <w:r w:rsidRPr="009C70B5">
        <w:rPr>
          <w:rFonts w:ascii="仿宋_GB2312" w:eastAsia="仿宋_GB2312" w:hint="eastAsia"/>
          <w:bCs/>
          <w:sz w:val="24"/>
          <w:szCs w:val="24"/>
        </w:rPr>
        <w:t>费用均由乙方承担。</w:t>
      </w:r>
    </w:p>
    <w:p w:rsidR="0085168E" w:rsidRPr="009C70B5" w:rsidRDefault="0085168E" w:rsidP="0085168E">
      <w:pPr>
        <w:spacing w:line="520" w:lineRule="exact"/>
        <w:ind w:firstLineChars="200" w:firstLine="482"/>
        <w:rPr>
          <w:rFonts w:ascii="仿宋_GB2312" w:eastAsia="仿宋_GB2312"/>
          <w:b/>
          <w:bCs/>
          <w:sz w:val="24"/>
          <w:szCs w:val="24"/>
        </w:rPr>
      </w:pPr>
      <w:r w:rsidRPr="009C70B5">
        <w:rPr>
          <w:rFonts w:ascii="仿宋_GB2312" w:eastAsia="仿宋_GB2312" w:hint="eastAsia"/>
          <w:b/>
          <w:bCs/>
          <w:sz w:val="24"/>
          <w:szCs w:val="24"/>
        </w:rPr>
        <w:t>4、</w:t>
      </w:r>
      <w:r w:rsidRPr="009C70B5">
        <w:rPr>
          <w:rFonts w:ascii="仿宋_GB2312" w:eastAsia="仿宋_GB2312"/>
          <w:b/>
          <w:bCs/>
          <w:sz w:val="24"/>
          <w:szCs w:val="24"/>
        </w:rPr>
        <w:t>终验</w:t>
      </w:r>
      <w:r w:rsidRPr="009C70B5">
        <w:rPr>
          <w:rFonts w:ascii="仿宋_GB2312" w:eastAsia="仿宋_GB2312" w:hint="eastAsia"/>
          <w:b/>
          <w:bCs/>
          <w:sz w:val="24"/>
          <w:szCs w:val="24"/>
        </w:rPr>
        <w:t>：</w:t>
      </w:r>
    </w:p>
    <w:p w:rsidR="0085168E" w:rsidRPr="009C70B5" w:rsidRDefault="0085168E" w:rsidP="0085168E">
      <w:pPr>
        <w:spacing w:line="520" w:lineRule="exact"/>
        <w:ind w:firstLineChars="200" w:firstLine="480"/>
        <w:rPr>
          <w:rFonts w:ascii="仿宋_GB2312" w:eastAsia="仿宋_GB2312"/>
          <w:bCs/>
          <w:sz w:val="24"/>
          <w:szCs w:val="24"/>
        </w:rPr>
      </w:pPr>
      <w:r w:rsidRPr="009C70B5">
        <w:rPr>
          <w:rFonts w:ascii="仿宋_GB2312" w:eastAsia="仿宋_GB2312" w:hint="eastAsia"/>
          <w:bCs/>
          <w:sz w:val="24"/>
          <w:szCs w:val="24"/>
        </w:rPr>
        <w:t>当设备试运行合</w:t>
      </w:r>
      <w:r w:rsidRPr="009C70B5">
        <w:rPr>
          <w:rFonts w:ascii="仿宋_GB2312" w:eastAsia="仿宋_GB2312"/>
          <w:bCs/>
          <w:sz w:val="24"/>
          <w:szCs w:val="24"/>
        </w:rPr>
        <w:t>格通过后</w:t>
      </w:r>
      <w:r w:rsidRPr="009C70B5">
        <w:rPr>
          <w:rFonts w:ascii="仿宋_GB2312" w:eastAsia="仿宋_GB2312" w:hint="eastAsia"/>
          <w:bCs/>
          <w:sz w:val="24"/>
          <w:szCs w:val="24"/>
        </w:rPr>
        <w:t>，甲方</w:t>
      </w:r>
      <w:r w:rsidRPr="009C70B5">
        <w:rPr>
          <w:rFonts w:ascii="仿宋_GB2312" w:eastAsia="仿宋_GB2312" w:hint="eastAsia"/>
          <w:sz w:val="24"/>
          <w:szCs w:val="24"/>
        </w:rPr>
        <w:t>按照本合同约定或</w:t>
      </w:r>
      <w:r w:rsidRPr="009C70B5">
        <w:rPr>
          <w:rFonts w:ascii="仿宋_GB2312" w:eastAsia="仿宋_GB2312"/>
          <w:sz w:val="24"/>
          <w:szCs w:val="24"/>
        </w:rPr>
        <w:t>双方签订的技术协议组织最终验收，</w:t>
      </w:r>
      <w:r w:rsidRPr="009C70B5">
        <w:rPr>
          <w:rFonts w:ascii="仿宋_GB2312" w:eastAsia="仿宋_GB2312" w:hint="eastAsia"/>
          <w:sz w:val="24"/>
          <w:szCs w:val="24"/>
        </w:rPr>
        <w:t>甲方</w:t>
      </w:r>
      <w:r w:rsidRPr="009C70B5">
        <w:rPr>
          <w:rFonts w:ascii="仿宋_GB2312" w:eastAsia="仿宋_GB2312"/>
          <w:sz w:val="24"/>
          <w:szCs w:val="24"/>
        </w:rPr>
        <w:t>验收</w:t>
      </w:r>
      <w:r w:rsidRPr="009C70B5">
        <w:rPr>
          <w:rFonts w:ascii="仿宋_GB2312" w:eastAsia="仿宋_GB2312" w:hint="eastAsia"/>
          <w:sz w:val="24"/>
          <w:szCs w:val="24"/>
        </w:rPr>
        <w:t>不合格的</w:t>
      </w:r>
      <w:r w:rsidRPr="009C70B5">
        <w:rPr>
          <w:rFonts w:ascii="仿宋_GB2312" w:eastAsia="仿宋_GB2312"/>
          <w:sz w:val="24"/>
          <w:szCs w:val="24"/>
        </w:rPr>
        <w:t>，</w:t>
      </w:r>
      <w:r w:rsidRPr="009C70B5">
        <w:rPr>
          <w:rFonts w:ascii="仿宋_GB2312" w:eastAsia="仿宋_GB2312" w:hint="eastAsia"/>
          <w:sz w:val="24"/>
          <w:szCs w:val="24"/>
        </w:rPr>
        <w:t>乙方应</w:t>
      </w:r>
      <w:r w:rsidRPr="009C70B5">
        <w:rPr>
          <w:rFonts w:ascii="仿宋_GB2312" w:eastAsia="仿宋_GB2312"/>
          <w:sz w:val="24"/>
          <w:szCs w:val="24"/>
        </w:rPr>
        <w:t>于十日内</w:t>
      </w:r>
      <w:r w:rsidRPr="009C70B5">
        <w:rPr>
          <w:rFonts w:ascii="仿宋_GB2312" w:eastAsia="仿宋_GB2312" w:hint="eastAsia"/>
          <w:sz w:val="24"/>
          <w:szCs w:val="24"/>
        </w:rPr>
        <w:t>再</w:t>
      </w:r>
      <w:r w:rsidRPr="009C70B5">
        <w:rPr>
          <w:rFonts w:ascii="仿宋_GB2312" w:eastAsia="仿宋_GB2312"/>
          <w:sz w:val="24"/>
          <w:szCs w:val="24"/>
        </w:rPr>
        <w:t>次进行整改，使</w:t>
      </w:r>
      <w:r w:rsidRPr="009C70B5">
        <w:rPr>
          <w:rFonts w:ascii="仿宋_GB2312" w:eastAsia="仿宋_GB2312" w:hint="eastAsia"/>
          <w:sz w:val="24"/>
          <w:szCs w:val="24"/>
        </w:rPr>
        <w:t>设备满足</w:t>
      </w:r>
      <w:r w:rsidRPr="009C70B5">
        <w:rPr>
          <w:rFonts w:ascii="仿宋_GB2312" w:eastAsia="仿宋_GB2312"/>
          <w:sz w:val="24"/>
          <w:szCs w:val="24"/>
        </w:rPr>
        <w:t>终验要求，</w:t>
      </w:r>
      <w:r w:rsidRPr="009C70B5">
        <w:rPr>
          <w:rFonts w:ascii="仿宋_GB2312" w:eastAsia="仿宋_GB2312" w:hint="eastAsia"/>
          <w:bCs/>
          <w:sz w:val="24"/>
          <w:szCs w:val="24"/>
        </w:rPr>
        <w:t>否则，甲方有权解除合同并</w:t>
      </w:r>
      <w:r w:rsidRPr="009C70B5">
        <w:rPr>
          <w:rFonts w:ascii="仿宋_GB2312" w:eastAsia="仿宋_GB2312"/>
          <w:bCs/>
          <w:sz w:val="24"/>
          <w:szCs w:val="24"/>
        </w:rPr>
        <w:t>要求乙方承担因此给</w:t>
      </w:r>
      <w:r w:rsidRPr="009C70B5">
        <w:rPr>
          <w:rFonts w:ascii="仿宋_GB2312" w:eastAsia="仿宋_GB2312" w:hint="eastAsia"/>
          <w:bCs/>
          <w:sz w:val="24"/>
          <w:szCs w:val="24"/>
        </w:rPr>
        <w:t>甲方</w:t>
      </w:r>
      <w:r w:rsidRPr="009C70B5">
        <w:rPr>
          <w:rFonts w:ascii="仿宋_GB2312" w:eastAsia="仿宋_GB2312"/>
          <w:bCs/>
          <w:sz w:val="24"/>
          <w:szCs w:val="24"/>
        </w:rPr>
        <w:t>造成的经济损失</w:t>
      </w:r>
      <w:r w:rsidRPr="009C70B5">
        <w:rPr>
          <w:rFonts w:ascii="仿宋_GB2312" w:eastAsia="仿宋_GB2312" w:hint="eastAsia"/>
          <w:bCs/>
          <w:sz w:val="24"/>
          <w:szCs w:val="24"/>
        </w:rPr>
        <w:t>；整改期间发生的任</w:t>
      </w:r>
      <w:r w:rsidRPr="009C70B5">
        <w:rPr>
          <w:rFonts w:ascii="仿宋_GB2312" w:eastAsia="仿宋_GB2312"/>
          <w:bCs/>
          <w:sz w:val="24"/>
          <w:szCs w:val="24"/>
        </w:rPr>
        <w:t>何</w:t>
      </w:r>
      <w:r w:rsidRPr="009C70B5">
        <w:rPr>
          <w:rFonts w:ascii="仿宋_GB2312" w:eastAsia="仿宋_GB2312" w:hint="eastAsia"/>
          <w:bCs/>
          <w:sz w:val="24"/>
          <w:szCs w:val="24"/>
        </w:rPr>
        <w:t>费用均由乙方承担。当设备</w:t>
      </w:r>
      <w:r w:rsidRPr="009C70B5">
        <w:rPr>
          <w:rFonts w:ascii="仿宋_GB2312" w:eastAsia="仿宋_GB2312"/>
          <w:bCs/>
          <w:sz w:val="24"/>
          <w:szCs w:val="24"/>
        </w:rPr>
        <w:t>通过</w:t>
      </w:r>
      <w:r w:rsidRPr="009C70B5">
        <w:rPr>
          <w:rFonts w:ascii="仿宋_GB2312" w:eastAsia="仿宋_GB2312" w:hint="eastAsia"/>
          <w:bCs/>
          <w:sz w:val="24"/>
          <w:szCs w:val="24"/>
        </w:rPr>
        <w:t>甲方的最终验收后，双方应</w:t>
      </w:r>
      <w:r w:rsidRPr="009C70B5">
        <w:rPr>
          <w:rFonts w:ascii="仿宋_GB2312" w:eastAsia="仿宋_GB2312"/>
          <w:bCs/>
          <w:sz w:val="24"/>
          <w:szCs w:val="24"/>
        </w:rPr>
        <w:t>共同</w:t>
      </w:r>
      <w:r w:rsidRPr="009C70B5">
        <w:rPr>
          <w:rFonts w:ascii="仿宋_GB2312" w:eastAsia="仿宋_GB2312" w:hint="eastAsia"/>
          <w:bCs/>
          <w:sz w:val="24"/>
          <w:szCs w:val="24"/>
        </w:rPr>
        <w:t>签署</w:t>
      </w:r>
      <w:r w:rsidRPr="009C70B5">
        <w:rPr>
          <w:rFonts w:ascii="仿宋_GB2312" w:eastAsia="仿宋_GB2312"/>
          <w:bCs/>
          <w:sz w:val="24"/>
          <w:szCs w:val="24"/>
        </w:rPr>
        <w:t>《</w:t>
      </w:r>
      <w:r w:rsidRPr="009C70B5">
        <w:rPr>
          <w:rFonts w:ascii="仿宋_GB2312" w:eastAsia="仿宋_GB2312" w:hint="eastAsia"/>
          <w:bCs/>
          <w:sz w:val="24"/>
          <w:szCs w:val="24"/>
        </w:rPr>
        <w:t>最</w:t>
      </w:r>
      <w:r w:rsidRPr="009C70B5">
        <w:rPr>
          <w:rFonts w:ascii="仿宋_GB2312" w:eastAsia="仿宋_GB2312"/>
          <w:bCs/>
          <w:sz w:val="24"/>
          <w:szCs w:val="24"/>
        </w:rPr>
        <w:t>终验收合格证书》</w:t>
      </w:r>
      <w:r w:rsidRPr="009C70B5">
        <w:rPr>
          <w:rFonts w:ascii="仿宋_GB2312" w:eastAsia="仿宋_GB2312" w:hint="eastAsia"/>
          <w:bCs/>
          <w:sz w:val="24"/>
          <w:szCs w:val="24"/>
        </w:rPr>
        <w:t>。</w:t>
      </w:r>
    </w:p>
    <w:p w:rsidR="0085168E" w:rsidRPr="009C70B5" w:rsidRDefault="0085168E" w:rsidP="0085168E">
      <w:pPr>
        <w:spacing w:line="520" w:lineRule="exact"/>
        <w:ind w:firstLineChars="200" w:firstLine="480"/>
        <w:rPr>
          <w:rFonts w:ascii="仿宋_GB2312" w:eastAsia="仿宋_GB2312"/>
          <w:sz w:val="24"/>
          <w:szCs w:val="24"/>
        </w:rPr>
      </w:pPr>
      <w:r w:rsidRPr="009C70B5">
        <w:rPr>
          <w:rFonts w:ascii="仿宋_GB2312" w:eastAsia="仿宋_GB2312"/>
          <w:sz w:val="24"/>
          <w:szCs w:val="24"/>
        </w:rPr>
        <w:t>甲方对乙方产品的到货验收或其他任何形式的监造、抽检、验收，都不能免除乙方产品必须满足技术协议或相关国家、行业安全和性能标准要求及质保期内</w:t>
      </w:r>
      <w:r w:rsidRPr="009C70B5">
        <w:rPr>
          <w:rFonts w:ascii="仿宋_GB2312" w:eastAsia="仿宋_GB2312" w:hint="eastAsia"/>
          <w:sz w:val="24"/>
          <w:szCs w:val="24"/>
        </w:rPr>
        <w:t>所负的责任。</w:t>
      </w:r>
    </w:p>
    <w:p w:rsidR="0085168E" w:rsidRPr="009C70B5" w:rsidRDefault="0085168E" w:rsidP="0085168E">
      <w:pPr>
        <w:spacing w:line="520" w:lineRule="exact"/>
        <w:ind w:firstLineChars="200" w:firstLine="482"/>
        <w:rPr>
          <w:rFonts w:ascii="仿宋_GB2312" w:eastAsia="仿宋_GB2312"/>
          <w:b/>
          <w:sz w:val="24"/>
          <w:szCs w:val="24"/>
        </w:rPr>
      </w:pPr>
      <w:r w:rsidRPr="009C70B5">
        <w:rPr>
          <w:rFonts w:ascii="仿宋_GB2312" w:eastAsia="仿宋_GB2312"/>
          <w:b/>
          <w:sz w:val="24"/>
          <w:szCs w:val="24"/>
        </w:rPr>
        <w:t>5</w:t>
      </w:r>
      <w:r w:rsidRPr="009C70B5">
        <w:rPr>
          <w:rFonts w:ascii="仿宋_GB2312" w:eastAsia="仿宋_GB2312" w:hint="eastAsia"/>
          <w:b/>
          <w:sz w:val="24"/>
          <w:szCs w:val="24"/>
        </w:rPr>
        <w:t>、培训</w:t>
      </w:r>
    </w:p>
    <w:p w:rsidR="0085168E" w:rsidRPr="009C70B5" w:rsidRDefault="0085168E" w:rsidP="0085168E">
      <w:pPr>
        <w:spacing w:line="520" w:lineRule="exact"/>
        <w:ind w:firstLineChars="200" w:firstLine="480"/>
        <w:rPr>
          <w:rFonts w:ascii="仿宋_GB2312" w:eastAsia="仿宋_GB2312"/>
          <w:sz w:val="24"/>
          <w:szCs w:val="24"/>
        </w:rPr>
      </w:pPr>
      <w:r w:rsidRPr="009C70B5">
        <w:rPr>
          <w:rFonts w:ascii="仿宋_GB2312" w:eastAsia="仿宋_GB2312" w:hint="eastAsia"/>
          <w:sz w:val="24"/>
          <w:szCs w:val="24"/>
        </w:rPr>
        <w:t>1、在设备组装阶段，乙方应派出技术人员到甲方对甲方人员进行培训，学习了解设备构造；</w:t>
      </w:r>
    </w:p>
    <w:p w:rsidR="0085168E" w:rsidRPr="009C70B5" w:rsidRDefault="0085168E" w:rsidP="0085168E">
      <w:pPr>
        <w:spacing w:line="520" w:lineRule="exact"/>
        <w:ind w:firstLineChars="200" w:firstLine="480"/>
        <w:rPr>
          <w:rFonts w:ascii="仿宋_GB2312" w:eastAsia="仿宋_GB2312"/>
          <w:sz w:val="24"/>
          <w:szCs w:val="24"/>
        </w:rPr>
      </w:pPr>
      <w:r w:rsidRPr="009C70B5">
        <w:rPr>
          <w:rFonts w:ascii="仿宋_GB2312" w:eastAsia="仿宋_GB2312" w:hint="eastAsia"/>
          <w:sz w:val="24"/>
          <w:szCs w:val="24"/>
        </w:rPr>
        <w:t>2、在验收和调试阶段，乙方应免费提供设备操作使用以及维护保养的培训，使甲方技术人员能熟练使用设备；</w:t>
      </w:r>
    </w:p>
    <w:p w:rsidR="0085168E" w:rsidRPr="009C70B5" w:rsidRDefault="0085168E" w:rsidP="0085168E">
      <w:pPr>
        <w:spacing w:line="520" w:lineRule="exact"/>
        <w:ind w:firstLineChars="200" w:firstLine="480"/>
        <w:rPr>
          <w:rFonts w:ascii="仿宋_GB2312" w:eastAsia="仿宋_GB2312"/>
          <w:sz w:val="24"/>
          <w:szCs w:val="24"/>
        </w:rPr>
      </w:pPr>
      <w:r w:rsidRPr="009C70B5">
        <w:rPr>
          <w:rFonts w:ascii="仿宋_GB2312" w:eastAsia="仿宋_GB2312" w:hint="eastAsia"/>
          <w:sz w:val="24"/>
          <w:szCs w:val="24"/>
        </w:rPr>
        <w:t>3、培训方式以授课、现场讲解及演示等形式免费进行。培训工作完成后，甲方人员应当在乙方培训表签字确认。</w:t>
      </w:r>
    </w:p>
    <w:p w:rsidR="0085168E" w:rsidRPr="009C70B5" w:rsidRDefault="0085168E" w:rsidP="0085168E">
      <w:pPr>
        <w:spacing w:line="520" w:lineRule="exact"/>
        <w:ind w:firstLineChars="200" w:firstLine="482"/>
        <w:rPr>
          <w:rFonts w:ascii="仿宋_GB2312" w:eastAsia="仿宋_GB2312"/>
          <w:b/>
          <w:sz w:val="24"/>
          <w:szCs w:val="24"/>
        </w:rPr>
      </w:pPr>
      <w:r w:rsidRPr="009C70B5">
        <w:rPr>
          <w:rFonts w:ascii="仿宋_GB2312" w:eastAsia="仿宋_GB2312" w:hint="eastAsia"/>
          <w:b/>
          <w:sz w:val="24"/>
          <w:szCs w:val="24"/>
        </w:rPr>
        <w:t>六、退货要</w:t>
      </w:r>
      <w:r w:rsidRPr="009C70B5">
        <w:rPr>
          <w:rFonts w:ascii="仿宋_GB2312" w:eastAsia="仿宋_GB2312"/>
          <w:b/>
          <w:sz w:val="24"/>
          <w:szCs w:val="24"/>
        </w:rPr>
        <w:t>求</w:t>
      </w:r>
    </w:p>
    <w:p w:rsidR="0085168E" w:rsidRPr="009C70B5" w:rsidRDefault="0085168E" w:rsidP="0085168E">
      <w:pPr>
        <w:spacing w:line="520" w:lineRule="exact"/>
        <w:ind w:firstLineChars="200" w:firstLine="480"/>
        <w:rPr>
          <w:rFonts w:ascii="仿宋_GB2312" w:eastAsia="仿宋_GB2312"/>
          <w:sz w:val="24"/>
          <w:szCs w:val="24"/>
        </w:rPr>
      </w:pPr>
      <w:r w:rsidRPr="009C70B5">
        <w:rPr>
          <w:rFonts w:ascii="仿宋_GB2312" w:eastAsia="仿宋_GB2312" w:hint="eastAsia"/>
          <w:sz w:val="24"/>
          <w:szCs w:val="24"/>
        </w:rPr>
        <w:t>甲方正常使用条件下，如发现以下问题（包括但不限于），甲方可以要求无条件退货，甲方</w:t>
      </w:r>
      <w:r w:rsidRPr="009C70B5">
        <w:rPr>
          <w:rFonts w:ascii="仿宋_GB2312" w:eastAsia="仿宋_GB2312"/>
          <w:sz w:val="24"/>
          <w:szCs w:val="24"/>
        </w:rPr>
        <w:t>提出退货要求后，乙方应</w:t>
      </w:r>
      <w:r w:rsidRPr="009C70B5">
        <w:rPr>
          <w:rFonts w:ascii="仿宋_GB2312" w:eastAsia="仿宋_GB2312" w:hint="eastAsia"/>
          <w:sz w:val="24"/>
          <w:szCs w:val="24"/>
        </w:rPr>
        <w:t>在</w:t>
      </w:r>
      <w:r w:rsidRPr="009C70B5">
        <w:rPr>
          <w:rFonts w:ascii="仿宋_GB2312" w:eastAsia="仿宋_GB2312"/>
          <w:sz w:val="24"/>
          <w:szCs w:val="24"/>
        </w:rPr>
        <w:t>三</w:t>
      </w:r>
      <w:r w:rsidRPr="009C70B5">
        <w:rPr>
          <w:rFonts w:ascii="仿宋_GB2312" w:eastAsia="仿宋_GB2312" w:hint="eastAsia"/>
          <w:sz w:val="24"/>
          <w:szCs w:val="24"/>
        </w:rPr>
        <w:t>日</w:t>
      </w:r>
      <w:r w:rsidRPr="009C70B5">
        <w:rPr>
          <w:rFonts w:ascii="仿宋_GB2312" w:eastAsia="仿宋_GB2312"/>
          <w:sz w:val="24"/>
          <w:szCs w:val="24"/>
        </w:rPr>
        <w:t>内</w:t>
      </w:r>
      <w:r w:rsidRPr="009C70B5">
        <w:rPr>
          <w:rFonts w:ascii="仿宋_GB2312" w:eastAsia="仿宋_GB2312" w:hint="eastAsia"/>
          <w:sz w:val="24"/>
          <w:szCs w:val="24"/>
        </w:rPr>
        <w:t>将货</w:t>
      </w:r>
      <w:r w:rsidRPr="009C70B5">
        <w:rPr>
          <w:rFonts w:ascii="仿宋_GB2312" w:eastAsia="仿宋_GB2312"/>
          <w:sz w:val="24"/>
          <w:szCs w:val="24"/>
        </w:rPr>
        <w:t>物</w:t>
      </w:r>
      <w:r w:rsidRPr="009C70B5">
        <w:rPr>
          <w:rFonts w:ascii="仿宋_GB2312" w:eastAsia="仿宋_GB2312" w:hint="eastAsia"/>
          <w:sz w:val="24"/>
          <w:szCs w:val="24"/>
        </w:rPr>
        <w:t>清理</w:t>
      </w:r>
      <w:r w:rsidRPr="009C70B5">
        <w:rPr>
          <w:rFonts w:ascii="仿宋_GB2312" w:eastAsia="仿宋_GB2312"/>
          <w:sz w:val="24"/>
          <w:szCs w:val="24"/>
        </w:rPr>
        <w:t>出甲方现场</w:t>
      </w:r>
      <w:r w:rsidRPr="009C70B5">
        <w:rPr>
          <w:rFonts w:ascii="仿宋_GB2312" w:eastAsia="仿宋_GB2312" w:hint="eastAsia"/>
          <w:sz w:val="24"/>
          <w:szCs w:val="24"/>
        </w:rPr>
        <w:t>，逾期</w:t>
      </w:r>
      <w:r w:rsidRPr="009C70B5">
        <w:rPr>
          <w:rFonts w:ascii="仿宋_GB2312" w:eastAsia="仿宋_GB2312"/>
          <w:sz w:val="24"/>
          <w:szCs w:val="24"/>
        </w:rPr>
        <w:t>未</w:t>
      </w:r>
      <w:r w:rsidRPr="009C70B5">
        <w:rPr>
          <w:rFonts w:ascii="仿宋_GB2312" w:eastAsia="仿宋_GB2312" w:hint="eastAsia"/>
          <w:sz w:val="24"/>
          <w:szCs w:val="24"/>
        </w:rPr>
        <w:t>清</w:t>
      </w:r>
      <w:r w:rsidRPr="009C70B5">
        <w:rPr>
          <w:rFonts w:ascii="仿宋_GB2312" w:eastAsia="仿宋_GB2312"/>
          <w:sz w:val="24"/>
          <w:szCs w:val="24"/>
        </w:rPr>
        <w:t>理的，甲方有权要求乙方支付</w:t>
      </w:r>
      <w:r w:rsidRPr="009C70B5">
        <w:rPr>
          <w:rFonts w:ascii="仿宋_GB2312" w:eastAsia="仿宋_GB2312" w:hint="eastAsia"/>
          <w:sz w:val="24"/>
          <w:szCs w:val="24"/>
        </w:rPr>
        <w:t>相</w:t>
      </w:r>
      <w:r w:rsidRPr="009C70B5">
        <w:rPr>
          <w:rFonts w:ascii="仿宋_GB2312" w:eastAsia="仿宋_GB2312"/>
          <w:sz w:val="24"/>
          <w:szCs w:val="24"/>
        </w:rPr>
        <w:t>应</w:t>
      </w:r>
      <w:r w:rsidRPr="009C70B5">
        <w:rPr>
          <w:rFonts w:ascii="仿宋_GB2312" w:eastAsia="仿宋_GB2312" w:hint="eastAsia"/>
          <w:sz w:val="24"/>
          <w:szCs w:val="24"/>
        </w:rPr>
        <w:t>仓储</w:t>
      </w:r>
      <w:r w:rsidRPr="009C70B5">
        <w:rPr>
          <w:rFonts w:ascii="仿宋_GB2312" w:eastAsia="仿宋_GB2312"/>
          <w:sz w:val="24"/>
          <w:szCs w:val="24"/>
        </w:rPr>
        <w:t>费</w:t>
      </w:r>
      <w:r w:rsidRPr="009C70B5">
        <w:rPr>
          <w:rFonts w:ascii="仿宋_GB2312" w:eastAsia="仿宋_GB2312" w:hint="eastAsia"/>
          <w:sz w:val="24"/>
          <w:szCs w:val="24"/>
        </w:rPr>
        <w:t>用</w:t>
      </w:r>
      <w:r w:rsidRPr="009C70B5">
        <w:rPr>
          <w:rFonts w:ascii="仿宋_GB2312" w:eastAsia="仿宋_GB2312"/>
          <w:sz w:val="24"/>
          <w:szCs w:val="24"/>
        </w:rPr>
        <w:t>，</w:t>
      </w:r>
      <w:r w:rsidRPr="009C70B5">
        <w:rPr>
          <w:rFonts w:ascii="仿宋_GB2312" w:eastAsia="仿宋_GB2312" w:hint="eastAsia"/>
          <w:sz w:val="24"/>
          <w:szCs w:val="24"/>
        </w:rPr>
        <w:t>逾期</w:t>
      </w:r>
      <w:r w:rsidRPr="009C70B5">
        <w:rPr>
          <w:rFonts w:ascii="仿宋_GB2312" w:eastAsia="仿宋_GB2312"/>
          <w:sz w:val="24"/>
          <w:szCs w:val="24"/>
        </w:rPr>
        <w:t>超过</w:t>
      </w:r>
      <w:r w:rsidRPr="009C70B5">
        <w:rPr>
          <w:rFonts w:ascii="仿宋_GB2312" w:eastAsia="仿宋_GB2312" w:hint="eastAsia"/>
          <w:sz w:val="24"/>
          <w:szCs w:val="24"/>
        </w:rPr>
        <w:t>七</w:t>
      </w:r>
      <w:r w:rsidRPr="009C70B5">
        <w:rPr>
          <w:rFonts w:ascii="仿宋_GB2312" w:eastAsia="仿宋_GB2312"/>
          <w:sz w:val="24"/>
          <w:szCs w:val="24"/>
        </w:rPr>
        <w:t>日仍未</w:t>
      </w:r>
      <w:r w:rsidRPr="009C70B5">
        <w:rPr>
          <w:rFonts w:ascii="仿宋_GB2312" w:eastAsia="仿宋_GB2312" w:hint="eastAsia"/>
          <w:sz w:val="24"/>
          <w:szCs w:val="24"/>
        </w:rPr>
        <w:t>清理</w:t>
      </w:r>
      <w:r w:rsidRPr="009C70B5">
        <w:rPr>
          <w:rFonts w:ascii="仿宋_GB2312" w:eastAsia="仿宋_GB2312"/>
          <w:sz w:val="24"/>
          <w:szCs w:val="24"/>
        </w:rPr>
        <w:t>的，甲方有</w:t>
      </w:r>
      <w:r w:rsidRPr="009C70B5">
        <w:rPr>
          <w:rFonts w:ascii="仿宋_GB2312" w:eastAsia="仿宋_GB2312" w:hint="eastAsia"/>
          <w:sz w:val="24"/>
          <w:szCs w:val="24"/>
        </w:rPr>
        <w:t>权</w:t>
      </w:r>
      <w:r w:rsidRPr="009C70B5">
        <w:rPr>
          <w:rFonts w:ascii="仿宋_GB2312" w:eastAsia="仿宋_GB2312"/>
          <w:sz w:val="24"/>
          <w:szCs w:val="24"/>
        </w:rPr>
        <w:t>自行处理，因此给乙方造成</w:t>
      </w:r>
      <w:r w:rsidRPr="009C70B5">
        <w:rPr>
          <w:rFonts w:ascii="仿宋_GB2312" w:eastAsia="仿宋_GB2312" w:hint="eastAsia"/>
          <w:sz w:val="24"/>
          <w:szCs w:val="24"/>
        </w:rPr>
        <w:t>的</w:t>
      </w:r>
      <w:r w:rsidRPr="009C70B5">
        <w:rPr>
          <w:rFonts w:ascii="仿宋_GB2312" w:eastAsia="仿宋_GB2312"/>
          <w:sz w:val="24"/>
          <w:szCs w:val="24"/>
        </w:rPr>
        <w:t>损失</w:t>
      </w:r>
      <w:r w:rsidRPr="009C70B5">
        <w:rPr>
          <w:rFonts w:ascii="仿宋_GB2312" w:eastAsia="仿宋_GB2312" w:hint="eastAsia"/>
          <w:sz w:val="24"/>
          <w:szCs w:val="24"/>
        </w:rPr>
        <w:t>，</w:t>
      </w:r>
      <w:r w:rsidRPr="009C70B5">
        <w:rPr>
          <w:rFonts w:ascii="仿宋_GB2312" w:eastAsia="仿宋_GB2312"/>
          <w:sz w:val="24"/>
          <w:szCs w:val="24"/>
        </w:rPr>
        <w:t>由</w:t>
      </w:r>
      <w:r w:rsidRPr="009C70B5">
        <w:rPr>
          <w:rFonts w:ascii="仿宋_GB2312" w:eastAsia="仿宋_GB2312" w:hint="eastAsia"/>
          <w:sz w:val="24"/>
          <w:szCs w:val="24"/>
        </w:rPr>
        <w:t>乙方</w:t>
      </w:r>
      <w:r w:rsidRPr="009C70B5">
        <w:rPr>
          <w:rFonts w:ascii="仿宋_GB2312" w:eastAsia="仿宋_GB2312"/>
          <w:sz w:val="24"/>
          <w:szCs w:val="24"/>
        </w:rPr>
        <w:t>自行承担</w:t>
      </w:r>
      <w:r w:rsidRPr="009C70B5">
        <w:rPr>
          <w:rFonts w:ascii="仿宋_GB2312" w:eastAsia="仿宋_GB2312" w:hint="eastAsia"/>
          <w:sz w:val="24"/>
          <w:szCs w:val="24"/>
        </w:rPr>
        <w:t>；</w:t>
      </w:r>
      <w:r w:rsidRPr="009C70B5">
        <w:rPr>
          <w:rFonts w:ascii="仿宋_GB2312" w:eastAsia="仿宋_GB2312"/>
          <w:sz w:val="24"/>
          <w:szCs w:val="24"/>
        </w:rPr>
        <w:t>当甲方</w:t>
      </w:r>
      <w:r w:rsidRPr="009C70B5">
        <w:rPr>
          <w:rFonts w:ascii="仿宋_GB2312" w:eastAsia="仿宋_GB2312" w:hint="eastAsia"/>
          <w:sz w:val="24"/>
          <w:szCs w:val="24"/>
        </w:rPr>
        <w:t>提</w:t>
      </w:r>
      <w:r w:rsidRPr="009C70B5">
        <w:rPr>
          <w:rFonts w:ascii="仿宋_GB2312" w:eastAsia="仿宋_GB2312"/>
          <w:sz w:val="24"/>
          <w:szCs w:val="24"/>
        </w:rPr>
        <w:t>出退货要求后五日内，乙方应将甲方</w:t>
      </w:r>
      <w:r w:rsidRPr="009C70B5">
        <w:rPr>
          <w:rFonts w:ascii="仿宋_GB2312" w:eastAsia="仿宋_GB2312" w:hint="eastAsia"/>
          <w:sz w:val="24"/>
          <w:szCs w:val="24"/>
        </w:rPr>
        <w:t>所</w:t>
      </w:r>
      <w:r w:rsidRPr="009C70B5">
        <w:rPr>
          <w:rFonts w:ascii="仿宋_GB2312" w:eastAsia="仿宋_GB2312"/>
          <w:sz w:val="24"/>
          <w:szCs w:val="24"/>
        </w:rPr>
        <w:t>有已付款退还至</w:t>
      </w:r>
      <w:r w:rsidRPr="009C70B5">
        <w:rPr>
          <w:rFonts w:ascii="仿宋_GB2312" w:eastAsia="仿宋_GB2312" w:hint="eastAsia"/>
          <w:sz w:val="24"/>
          <w:szCs w:val="24"/>
        </w:rPr>
        <w:t>甲方</w:t>
      </w:r>
      <w:r w:rsidRPr="009C70B5">
        <w:rPr>
          <w:rFonts w:ascii="仿宋_GB2312" w:eastAsia="仿宋_GB2312"/>
          <w:sz w:val="24"/>
          <w:szCs w:val="24"/>
        </w:rPr>
        <w:t>公司账户，否则</w:t>
      </w:r>
      <w:r w:rsidRPr="009C70B5">
        <w:rPr>
          <w:rFonts w:ascii="仿宋_GB2312" w:eastAsia="仿宋_GB2312" w:hint="eastAsia"/>
          <w:sz w:val="24"/>
          <w:szCs w:val="24"/>
        </w:rPr>
        <w:t>乙方</w:t>
      </w:r>
      <w:r w:rsidRPr="009C70B5">
        <w:rPr>
          <w:rFonts w:ascii="仿宋_GB2312" w:eastAsia="仿宋_GB2312"/>
          <w:sz w:val="24"/>
          <w:szCs w:val="24"/>
        </w:rPr>
        <w:t>应向甲方支付</w:t>
      </w:r>
      <w:r w:rsidRPr="009C70B5">
        <w:rPr>
          <w:rFonts w:ascii="仿宋_GB2312" w:eastAsia="仿宋_GB2312" w:hint="eastAsia"/>
          <w:sz w:val="24"/>
          <w:szCs w:val="24"/>
        </w:rPr>
        <w:t>合</w:t>
      </w:r>
      <w:r w:rsidRPr="009C70B5">
        <w:rPr>
          <w:rFonts w:ascii="仿宋_GB2312" w:eastAsia="仿宋_GB2312"/>
          <w:sz w:val="24"/>
          <w:szCs w:val="24"/>
        </w:rPr>
        <w:t>同总额</w:t>
      </w:r>
      <w:r w:rsidRPr="009C70B5">
        <w:rPr>
          <w:rFonts w:ascii="仿宋_GB2312" w:eastAsia="仿宋_GB2312" w:hint="eastAsia"/>
          <w:sz w:val="24"/>
          <w:szCs w:val="24"/>
        </w:rPr>
        <w:t>10%的违约金。</w:t>
      </w:r>
    </w:p>
    <w:p w:rsidR="0085168E" w:rsidRPr="009C70B5" w:rsidRDefault="0085168E" w:rsidP="0085168E">
      <w:pPr>
        <w:spacing w:line="520" w:lineRule="exact"/>
        <w:ind w:firstLineChars="200" w:firstLine="480"/>
        <w:rPr>
          <w:rFonts w:ascii="仿宋_GB2312" w:eastAsia="仿宋_GB2312"/>
          <w:sz w:val="24"/>
          <w:szCs w:val="24"/>
        </w:rPr>
      </w:pPr>
      <w:r w:rsidRPr="009C70B5">
        <w:rPr>
          <w:rFonts w:ascii="仿宋_GB2312" w:eastAsia="仿宋_GB2312" w:hint="eastAsia"/>
          <w:sz w:val="24"/>
          <w:szCs w:val="24"/>
        </w:rPr>
        <w:t>（1）因乙方设备设计、制造缺陷或不完善所引发的使用安全隐患，乙方无法解决的，甲方可以要求无条件退货；</w:t>
      </w:r>
    </w:p>
    <w:p w:rsidR="0085168E" w:rsidRPr="009C70B5" w:rsidRDefault="0085168E" w:rsidP="0085168E">
      <w:pPr>
        <w:spacing w:line="520" w:lineRule="exact"/>
        <w:ind w:firstLineChars="200" w:firstLine="480"/>
        <w:rPr>
          <w:rFonts w:ascii="仿宋_GB2312" w:eastAsia="仿宋_GB2312"/>
          <w:sz w:val="24"/>
          <w:szCs w:val="24"/>
        </w:rPr>
      </w:pPr>
      <w:r w:rsidRPr="009C70B5">
        <w:rPr>
          <w:rFonts w:ascii="仿宋_GB2312" w:eastAsia="仿宋_GB2312" w:hint="eastAsia"/>
          <w:sz w:val="24"/>
          <w:szCs w:val="24"/>
        </w:rPr>
        <w:t>（2）设备主要参数和操作性能及产能达不到技术协议要求的，经乙方调试3次依旧不能达标的，不</w:t>
      </w:r>
      <w:r w:rsidRPr="009C70B5">
        <w:rPr>
          <w:rFonts w:ascii="仿宋_GB2312" w:eastAsia="仿宋_GB2312"/>
          <w:sz w:val="24"/>
          <w:szCs w:val="24"/>
        </w:rPr>
        <w:t>能通过</w:t>
      </w:r>
      <w:r w:rsidRPr="009C70B5">
        <w:rPr>
          <w:rFonts w:ascii="仿宋_GB2312" w:eastAsia="仿宋_GB2312" w:hint="eastAsia"/>
          <w:sz w:val="24"/>
          <w:szCs w:val="24"/>
        </w:rPr>
        <w:t>甲方</w:t>
      </w:r>
      <w:r w:rsidRPr="009C70B5">
        <w:rPr>
          <w:rFonts w:ascii="仿宋_GB2312" w:eastAsia="仿宋_GB2312"/>
          <w:sz w:val="24"/>
          <w:szCs w:val="24"/>
        </w:rPr>
        <w:t>验收</w:t>
      </w:r>
      <w:r w:rsidRPr="009C70B5">
        <w:rPr>
          <w:rFonts w:ascii="仿宋_GB2312" w:eastAsia="仿宋_GB2312" w:hint="eastAsia"/>
          <w:sz w:val="24"/>
          <w:szCs w:val="24"/>
        </w:rPr>
        <w:t>的</w:t>
      </w:r>
      <w:r w:rsidRPr="009C70B5">
        <w:rPr>
          <w:rFonts w:ascii="仿宋_GB2312" w:eastAsia="仿宋_GB2312"/>
          <w:sz w:val="24"/>
          <w:szCs w:val="24"/>
        </w:rPr>
        <w:t>，</w:t>
      </w:r>
      <w:r w:rsidRPr="009C70B5">
        <w:rPr>
          <w:rFonts w:ascii="仿宋_GB2312" w:eastAsia="仿宋_GB2312" w:hint="eastAsia"/>
          <w:sz w:val="24"/>
          <w:szCs w:val="24"/>
        </w:rPr>
        <w:t>甲方可以要求无条件退货；</w:t>
      </w:r>
    </w:p>
    <w:p w:rsidR="0085168E" w:rsidRPr="009C70B5" w:rsidRDefault="0085168E" w:rsidP="0085168E">
      <w:pPr>
        <w:spacing w:line="520" w:lineRule="exact"/>
        <w:ind w:firstLineChars="200" w:firstLine="480"/>
        <w:rPr>
          <w:rFonts w:ascii="仿宋_GB2312" w:eastAsia="仿宋_GB2312"/>
          <w:sz w:val="24"/>
          <w:szCs w:val="24"/>
        </w:rPr>
      </w:pPr>
      <w:r w:rsidRPr="009C70B5">
        <w:rPr>
          <w:rFonts w:ascii="仿宋_GB2312" w:eastAsia="仿宋_GB2312" w:hint="eastAsia"/>
          <w:sz w:val="24"/>
          <w:szCs w:val="24"/>
        </w:rPr>
        <w:t>（3）</w:t>
      </w:r>
      <w:r w:rsidRPr="009C70B5">
        <w:rPr>
          <w:rFonts w:ascii="仿宋_GB2312" w:eastAsia="仿宋_GB2312"/>
          <w:sz w:val="24"/>
          <w:szCs w:val="24"/>
        </w:rPr>
        <w:t>乙方</w:t>
      </w:r>
      <w:r w:rsidRPr="009C70B5">
        <w:rPr>
          <w:rFonts w:ascii="仿宋_GB2312" w:eastAsia="仿宋_GB2312" w:hint="eastAsia"/>
          <w:sz w:val="24"/>
          <w:szCs w:val="24"/>
        </w:rPr>
        <w:t>逾期</w:t>
      </w:r>
      <w:r w:rsidRPr="009C70B5">
        <w:rPr>
          <w:rFonts w:ascii="仿宋_GB2312" w:eastAsia="仿宋_GB2312"/>
          <w:sz w:val="24"/>
          <w:szCs w:val="24"/>
        </w:rPr>
        <w:t>交货</w:t>
      </w:r>
      <w:r w:rsidRPr="009C70B5">
        <w:rPr>
          <w:rFonts w:ascii="仿宋_GB2312" w:eastAsia="仿宋_GB2312" w:hint="eastAsia"/>
          <w:sz w:val="24"/>
          <w:szCs w:val="24"/>
        </w:rPr>
        <w:t>超</w:t>
      </w:r>
      <w:r w:rsidRPr="009C70B5">
        <w:rPr>
          <w:rFonts w:ascii="仿宋_GB2312" w:eastAsia="仿宋_GB2312"/>
          <w:sz w:val="24"/>
          <w:szCs w:val="24"/>
        </w:rPr>
        <w:t>过十</w:t>
      </w:r>
      <w:r w:rsidRPr="009C70B5">
        <w:rPr>
          <w:rFonts w:ascii="仿宋_GB2312" w:eastAsia="仿宋_GB2312" w:hint="eastAsia"/>
          <w:sz w:val="24"/>
          <w:szCs w:val="24"/>
        </w:rPr>
        <w:t>五</w:t>
      </w:r>
      <w:r w:rsidRPr="009C70B5">
        <w:rPr>
          <w:rFonts w:ascii="仿宋_GB2312" w:eastAsia="仿宋_GB2312"/>
          <w:sz w:val="24"/>
          <w:szCs w:val="24"/>
        </w:rPr>
        <w:t>日的；甲方可以要求无条件</w:t>
      </w:r>
      <w:r w:rsidRPr="009C70B5">
        <w:rPr>
          <w:rFonts w:ascii="仿宋_GB2312" w:eastAsia="仿宋_GB2312" w:hint="eastAsia"/>
          <w:sz w:val="24"/>
          <w:szCs w:val="24"/>
        </w:rPr>
        <w:t>退</w:t>
      </w:r>
      <w:r w:rsidRPr="009C70B5">
        <w:rPr>
          <w:rFonts w:ascii="仿宋_GB2312" w:eastAsia="仿宋_GB2312"/>
          <w:sz w:val="24"/>
          <w:szCs w:val="24"/>
        </w:rPr>
        <w:t>货</w:t>
      </w:r>
      <w:r w:rsidRPr="009C70B5">
        <w:rPr>
          <w:rFonts w:ascii="仿宋_GB2312" w:eastAsia="仿宋_GB2312" w:hint="eastAsia"/>
          <w:sz w:val="24"/>
          <w:szCs w:val="24"/>
        </w:rPr>
        <w:t>。</w:t>
      </w:r>
    </w:p>
    <w:p w:rsidR="0085168E" w:rsidRPr="009C70B5" w:rsidRDefault="0085168E" w:rsidP="0085168E">
      <w:pPr>
        <w:spacing w:line="520" w:lineRule="exact"/>
        <w:ind w:firstLineChars="200" w:firstLine="482"/>
        <w:rPr>
          <w:rFonts w:ascii="仿宋_GB2312" w:eastAsia="仿宋_GB2312"/>
          <w:b/>
          <w:sz w:val="24"/>
          <w:szCs w:val="24"/>
        </w:rPr>
      </w:pPr>
      <w:r w:rsidRPr="009C70B5">
        <w:rPr>
          <w:rFonts w:ascii="仿宋_GB2312" w:eastAsia="仿宋_GB2312" w:hint="eastAsia"/>
          <w:b/>
          <w:bCs/>
          <w:sz w:val="24"/>
          <w:szCs w:val="24"/>
        </w:rPr>
        <w:lastRenderedPageBreak/>
        <w:t>七</w:t>
      </w:r>
      <w:r w:rsidRPr="009C70B5">
        <w:rPr>
          <w:rFonts w:ascii="仿宋_GB2312" w:eastAsia="仿宋_GB2312"/>
          <w:b/>
          <w:bCs/>
          <w:sz w:val="24"/>
          <w:szCs w:val="24"/>
        </w:rPr>
        <w:t>、</w:t>
      </w:r>
      <w:r w:rsidRPr="009C70B5">
        <w:rPr>
          <w:rFonts w:ascii="仿宋_GB2312" w:eastAsia="仿宋_GB2312" w:hint="eastAsia"/>
          <w:b/>
          <w:sz w:val="24"/>
          <w:szCs w:val="24"/>
        </w:rPr>
        <w:t>付款及</w:t>
      </w:r>
      <w:r w:rsidRPr="009C70B5">
        <w:rPr>
          <w:rFonts w:ascii="仿宋_GB2312" w:eastAsia="仿宋_GB2312"/>
          <w:b/>
          <w:sz w:val="24"/>
          <w:szCs w:val="24"/>
        </w:rPr>
        <w:t>支付</w:t>
      </w:r>
      <w:r w:rsidRPr="009C70B5">
        <w:rPr>
          <w:rFonts w:ascii="仿宋_GB2312" w:eastAsia="仿宋_GB2312" w:hint="eastAsia"/>
          <w:b/>
          <w:sz w:val="24"/>
          <w:szCs w:val="24"/>
        </w:rPr>
        <w:t>方式</w:t>
      </w:r>
    </w:p>
    <w:p w:rsidR="0085168E" w:rsidRPr="009C70B5" w:rsidRDefault="0085168E" w:rsidP="0085168E">
      <w:pPr>
        <w:spacing w:line="520" w:lineRule="exact"/>
        <w:ind w:firstLineChars="200" w:firstLine="482"/>
        <w:rPr>
          <w:rFonts w:ascii="仿宋_GB2312" w:eastAsia="仿宋_GB2312"/>
          <w:b/>
          <w:sz w:val="24"/>
          <w:szCs w:val="24"/>
        </w:rPr>
      </w:pPr>
      <w:r w:rsidRPr="009C70B5">
        <w:rPr>
          <w:rFonts w:ascii="仿宋_GB2312" w:eastAsia="仿宋_GB2312" w:hint="eastAsia"/>
          <w:b/>
          <w:sz w:val="24"/>
          <w:szCs w:val="24"/>
        </w:rPr>
        <w:t>1、</w:t>
      </w:r>
      <w:r w:rsidRPr="009C70B5">
        <w:rPr>
          <w:rFonts w:ascii="仿宋_GB2312" w:eastAsia="仿宋_GB2312"/>
          <w:b/>
          <w:sz w:val="24"/>
          <w:szCs w:val="24"/>
        </w:rPr>
        <w:t>付款方式</w:t>
      </w:r>
      <w:r w:rsidRPr="009C70B5">
        <w:rPr>
          <w:rFonts w:ascii="仿宋_GB2312" w:eastAsia="仿宋_GB2312" w:hint="eastAsia"/>
          <w:b/>
          <w:sz w:val="24"/>
          <w:szCs w:val="24"/>
        </w:rPr>
        <w:t>（</w:t>
      </w:r>
      <w:r w:rsidRPr="009C70B5">
        <w:rPr>
          <w:rFonts w:ascii="仿宋_GB2312" w:eastAsia="仿宋_GB2312"/>
          <w:b/>
          <w:sz w:val="24"/>
          <w:szCs w:val="24"/>
        </w:rPr>
        <w:t>以下方式</w:t>
      </w:r>
      <w:r w:rsidRPr="009C70B5">
        <w:rPr>
          <w:rFonts w:ascii="仿宋_GB2312" w:eastAsia="仿宋_GB2312" w:hint="eastAsia"/>
          <w:b/>
          <w:sz w:val="24"/>
          <w:szCs w:val="24"/>
        </w:rPr>
        <w:t>可</w:t>
      </w:r>
      <w:r w:rsidRPr="009C70B5">
        <w:rPr>
          <w:rFonts w:ascii="仿宋_GB2312" w:eastAsia="仿宋_GB2312"/>
          <w:b/>
          <w:sz w:val="24"/>
          <w:szCs w:val="24"/>
        </w:rPr>
        <w:t>任</w:t>
      </w:r>
      <w:r w:rsidRPr="009C70B5">
        <w:rPr>
          <w:rFonts w:ascii="仿宋_GB2312" w:eastAsia="仿宋_GB2312" w:hint="eastAsia"/>
          <w:b/>
          <w:sz w:val="24"/>
          <w:szCs w:val="24"/>
        </w:rPr>
        <w:t>选</w:t>
      </w:r>
      <w:r w:rsidRPr="009C70B5">
        <w:rPr>
          <w:rFonts w:ascii="仿宋_GB2312" w:eastAsia="仿宋_GB2312"/>
          <w:b/>
          <w:sz w:val="24"/>
          <w:szCs w:val="24"/>
        </w:rPr>
        <w:t>其</w:t>
      </w:r>
      <w:r w:rsidRPr="009C70B5">
        <w:rPr>
          <w:rFonts w:ascii="仿宋_GB2312" w:eastAsia="仿宋_GB2312" w:hint="eastAsia"/>
          <w:b/>
          <w:sz w:val="24"/>
          <w:szCs w:val="24"/>
        </w:rPr>
        <w:t>一进</w:t>
      </w:r>
      <w:r w:rsidRPr="009C70B5">
        <w:rPr>
          <w:rFonts w:ascii="仿宋_GB2312" w:eastAsia="仿宋_GB2312"/>
          <w:b/>
          <w:sz w:val="24"/>
          <w:szCs w:val="24"/>
        </w:rPr>
        <w:t>行填写，</w:t>
      </w:r>
      <w:r w:rsidRPr="009C70B5">
        <w:rPr>
          <w:rFonts w:ascii="仿宋_GB2312" w:eastAsia="仿宋_GB2312" w:hint="eastAsia"/>
          <w:b/>
          <w:sz w:val="24"/>
          <w:szCs w:val="24"/>
        </w:rPr>
        <w:t>未</w:t>
      </w:r>
      <w:r w:rsidRPr="009C70B5">
        <w:rPr>
          <w:rFonts w:ascii="仿宋_GB2312" w:eastAsia="仿宋_GB2312"/>
          <w:b/>
          <w:sz w:val="24"/>
          <w:szCs w:val="24"/>
        </w:rPr>
        <w:t>选条款</w:t>
      </w:r>
      <w:r w:rsidRPr="009C70B5">
        <w:rPr>
          <w:rFonts w:ascii="仿宋_GB2312" w:eastAsia="仿宋_GB2312" w:hint="eastAsia"/>
          <w:b/>
          <w:sz w:val="24"/>
          <w:szCs w:val="24"/>
        </w:rPr>
        <w:t>空白</w:t>
      </w:r>
      <w:r w:rsidRPr="009C70B5">
        <w:rPr>
          <w:rFonts w:ascii="仿宋_GB2312" w:eastAsia="仿宋_GB2312"/>
          <w:b/>
          <w:sz w:val="24"/>
          <w:szCs w:val="24"/>
        </w:rPr>
        <w:t>处以</w:t>
      </w:r>
      <w:r w:rsidRPr="009C70B5">
        <w:rPr>
          <w:rFonts w:ascii="仿宋_GB2312" w:eastAsia="仿宋_GB2312"/>
          <w:b/>
          <w:sz w:val="24"/>
          <w:szCs w:val="24"/>
        </w:rPr>
        <w:t>“</w:t>
      </w:r>
      <w:r w:rsidRPr="009C70B5">
        <w:rPr>
          <w:rFonts w:ascii="仿宋_GB2312" w:eastAsia="仿宋_GB2312"/>
          <w:b/>
          <w:sz w:val="24"/>
          <w:szCs w:val="24"/>
        </w:rPr>
        <w:t>/</w:t>
      </w:r>
      <w:r w:rsidRPr="009C70B5">
        <w:rPr>
          <w:rFonts w:ascii="仿宋_GB2312" w:eastAsia="仿宋_GB2312"/>
          <w:b/>
          <w:sz w:val="24"/>
          <w:szCs w:val="24"/>
        </w:rPr>
        <w:t>”</w:t>
      </w:r>
      <w:r w:rsidRPr="009C70B5">
        <w:rPr>
          <w:rFonts w:ascii="仿宋_GB2312" w:eastAsia="仿宋_GB2312" w:hint="eastAsia"/>
          <w:b/>
          <w:sz w:val="24"/>
          <w:szCs w:val="24"/>
        </w:rPr>
        <w:t>表示）</w:t>
      </w:r>
      <w:r w:rsidRPr="009C70B5">
        <w:rPr>
          <w:rFonts w:ascii="仿宋_GB2312" w:eastAsia="仿宋_GB2312"/>
          <w:b/>
          <w:sz w:val="24"/>
          <w:szCs w:val="24"/>
        </w:rPr>
        <w:t>：</w:t>
      </w:r>
    </w:p>
    <w:p w:rsidR="0085168E" w:rsidRPr="009C70B5" w:rsidRDefault="0085168E" w:rsidP="0085168E">
      <w:pPr>
        <w:spacing w:line="520" w:lineRule="exact"/>
        <w:ind w:firstLineChars="200" w:firstLine="480"/>
        <w:rPr>
          <w:rFonts w:ascii="仿宋_GB2312" w:eastAsia="仿宋_GB2312"/>
          <w:sz w:val="24"/>
          <w:szCs w:val="24"/>
        </w:rPr>
      </w:pPr>
      <w:r w:rsidRPr="009C70B5">
        <w:rPr>
          <w:rFonts w:ascii="仿宋_GB2312" w:eastAsia="仿宋_GB2312" w:hint="eastAsia"/>
          <w:sz w:val="24"/>
          <w:szCs w:val="24"/>
        </w:rPr>
        <w:t>（1）</w:t>
      </w:r>
      <w:r w:rsidRPr="009C70B5">
        <w:rPr>
          <w:rFonts w:ascii="仿宋_GB2312" w:eastAsia="仿宋_GB2312"/>
          <w:sz w:val="24"/>
          <w:szCs w:val="24"/>
        </w:rPr>
        <w:t>合同签订后，</w:t>
      </w:r>
      <w:r w:rsidRPr="009C70B5">
        <w:rPr>
          <w:rFonts w:ascii="仿宋_GB2312" w:eastAsia="仿宋_GB2312" w:hint="eastAsia"/>
          <w:sz w:val="24"/>
          <w:szCs w:val="24"/>
        </w:rPr>
        <w:t>甲方支付乙方</w:t>
      </w:r>
      <w:r w:rsidRPr="009C70B5">
        <w:rPr>
          <w:rFonts w:ascii="仿宋_GB2312" w:eastAsia="仿宋_GB2312"/>
          <w:sz w:val="24"/>
          <w:szCs w:val="24"/>
        </w:rPr>
        <w:t>总货款的</w:t>
      </w:r>
      <w:r w:rsidRPr="009C70B5">
        <w:rPr>
          <w:rFonts w:ascii="仿宋_GB2312" w:eastAsia="仿宋_GB2312"/>
          <w:sz w:val="24"/>
          <w:szCs w:val="24"/>
          <w:u w:val="single"/>
        </w:rPr>
        <w:t xml:space="preserve">    </w:t>
      </w:r>
      <w:r w:rsidRPr="009C70B5">
        <w:rPr>
          <w:rFonts w:ascii="仿宋_GB2312" w:eastAsia="仿宋_GB2312" w:hint="eastAsia"/>
          <w:sz w:val="24"/>
          <w:szCs w:val="24"/>
        </w:rPr>
        <w:t>作为预付款；提货时支付乙方</w:t>
      </w:r>
      <w:r w:rsidRPr="009C70B5">
        <w:rPr>
          <w:rFonts w:ascii="仿宋_GB2312" w:eastAsia="仿宋_GB2312"/>
          <w:sz w:val="24"/>
          <w:szCs w:val="24"/>
        </w:rPr>
        <w:t>总货款的</w:t>
      </w:r>
      <w:r w:rsidRPr="009C70B5">
        <w:rPr>
          <w:rFonts w:ascii="仿宋_GB2312" w:eastAsia="仿宋_GB2312"/>
          <w:sz w:val="24"/>
          <w:szCs w:val="24"/>
          <w:u w:val="single"/>
        </w:rPr>
        <w:t xml:space="preserve">    </w:t>
      </w:r>
      <w:r w:rsidRPr="009C70B5">
        <w:rPr>
          <w:rFonts w:ascii="仿宋_GB2312" w:eastAsia="仿宋_GB2312" w:hint="eastAsia"/>
          <w:sz w:val="24"/>
          <w:szCs w:val="24"/>
        </w:rPr>
        <w:t>；</w:t>
      </w:r>
      <w:r w:rsidRPr="009C70B5">
        <w:rPr>
          <w:rFonts w:ascii="仿宋_GB2312" w:eastAsia="仿宋_GB2312"/>
          <w:sz w:val="24"/>
          <w:szCs w:val="24"/>
        </w:rPr>
        <w:t>乙方</w:t>
      </w:r>
      <w:r w:rsidRPr="009C70B5">
        <w:rPr>
          <w:rFonts w:ascii="仿宋_GB2312" w:eastAsia="仿宋_GB2312" w:hint="eastAsia"/>
          <w:sz w:val="24"/>
          <w:szCs w:val="24"/>
        </w:rPr>
        <w:t>按要</w:t>
      </w:r>
      <w:r w:rsidRPr="009C70B5">
        <w:rPr>
          <w:rFonts w:ascii="仿宋_GB2312" w:eastAsia="仿宋_GB2312"/>
          <w:sz w:val="24"/>
          <w:szCs w:val="24"/>
        </w:rPr>
        <w:t>求交付货</w:t>
      </w:r>
      <w:r w:rsidRPr="009C70B5">
        <w:rPr>
          <w:rFonts w:ascii="仿宋_GB2312" w:eastAsia="仿宋_GB2312" w:hint="eastAsia"/>
          <w:sz w:val="24"/>
          <w:szCs w:val="24"/>
        </w:rPr>
        <w:t>物</w:t>
      </w:r>
      <w:r w:rsidRPr="009C70B5">
        <w:rPr>
          <w:rFonts w:ascii="仿宋_GB2312" w:eastAsia="仿宋_GB2312"/>
          <w:sz w:val="24"/>
          <w:szCs w:val="24"/>
        </w:rPr>
        <w:t>并经甲方</w:t>
      </w:r>
      <w:r w:rsidRPr="009C70B5">
        <w:rPr>
          <w:rFonts w:ascii="仿宋_GB2312" w:eastAsia="仿宋_GB2312" w:hint="eastAsia"/>
          <w:sz w:val="24"/>
          <w:szCs w:val="24"/>
        </w:rPr>
        <w:t>验收</w:t>
      </w:r>
      <w:r w:rsidRPr="009C70B5">
        <w:rPr>
          <w:rFonts w:ascii="仿宋_GB2312" w:eastAsia="仿宋_GB2312"/>
          <w:sz w:val="24"/>
          <w:szCs w:val="24"/>
        </w:rPr>
        <w:t>合格且收到</w:t>
      </w:r>
      <w:r w:rsidRPr="009C70B5">
        <w:rPr>
          <w:rFonts w:ascii="仿宋_GB2312" w:eastAsia="仿宋_GB2312" w:hint="eastAsia"/>
          <w:sz w:val="24"/>
          <w:szCs w:val="24"/>
        </w:rPr>
        <w:t>乙</w:t>
      </w:r>
      <w:r w:rsidRPr="009C70B5">
        <w:rPr>
          <w:rFonts w:ascii="仿宋_GB2312" w:eastAsia="仿宋_GB2312"/>
          <w:sz w:val="24"/>
          <w:szCs w:val="24"/>
        </w:rPr>
        <w:t>方</w:t>
      </w:r>
      <w:r w:rsidRPr="009C70B5">
        <w:rPr>
          <w:rFonts w:ascii="仿宋_GB2312" w:eastAsia="仿宋_GB2312" w:hint="eastAsia"/>
          <w:sz w:val="24"/>
          <w:szCs w:val="24"/>
        </w:rPr>
        <w:t>提</w:t>
      </w:r>
      <w:r w:rsidRPr="009C70B5">
        <w:rPr>
          <w:rFonts w:ascii="仿宋_GB2312" w:eastAsia="仿宋_GB2312"/>
          <w:sz w:val="24"/>
          <w:szCs w:val="24"/>
        </w:rPr>
        <w:t>供的全额</w:t>
      </w:r>
      <w:r w:rsidRPr="009C70B5">
        <w:rPr>
          <w:rFonts w:ascii="仿宋_GB2312" w:eastAsia="仿宋_GB2312" w:hint="eastAsia"/>
          <w:sz w:val="24"/>
          <w:szCs w:val="24"/>
        </w:rPr>
        <w:t>13%</w:t>
      </w:r>
      <w:r w:rsidRPr="009C70B5">
        <w:rPr>
          <w:rFonts w:ascii="仿宋_GB2312" w:eastAsia="仿宋_GB2312"/>
          <w:sz w:val="24"/>
          <w:szCs w:val="24"/>
        </w:rPr>
        <w:t>增值税专用发票后</w:t>
      </w:r>
      <w:r w:rsidRPr="009C70B5">
        <w:rPr>
          <w:rFonts w:ascii="仿宋_GB2312" w:eastAsia="仿宋_GB2312" w:hint="eastAsia"/>
          <w:sz w:val="24"/>
          <w:szCs w:val="24"/>
        </w:rPr>
        <w:t>，再</w:t>
      </w:r>
      <w:r w:rsidRPr="009C70B5">
        <w:rPr>
          <w:rFonts w:ascii="仿宋_GB2312" w:eastAsia="仿宋_GB2312"/>
          <w:sz w:val="24"/>
          <w:szCs w:val="24"/>
        </w:rPr>
        <w:t>支付总货款的</w:t>
      </w:r>
      <w:r w:rsidRPr="009C70B5">
        <w:rPr>
          <w:rFonts w:ascii="仿宋_GB2312" w:eastAsia="仿宋_GB2312"/>
          <w:sz w:val="24"/>
          <w:szCs w:val="24"/>
          <w:u w:val="single"/>
        </w:rPr>
        <w:t xml:space="preserve">     </w:t>
      </w:r>
      <w:r w:rsidRPr="009C70B5">
        <w:rPr>
          <w:rFonts w:ascii="仿宋_GB2312" w:eastAsia="仿宋_GB2312" w:hint="eastAsia"/>
          <w:sz w:val="24"/>
          <w:szCs w:val="24"/>
        </w:rPr>
        <w:t>；剩余</w:t>
      </w:r>
      <w:r w:rsidRPr="009C70B5">
        <w:rPr>
          <w:rFonts w:ascii="仿宋_GB2312" w:eastAsia="仿宋_GB2312"/>
          <w:sz w:val="24"/>
          <w:szCs w:val="24"/>
          <w:u w:val="single"/>
        </w:rPr>
        <w:t xml:space="preserve">     </w:t>
      </w:r>
      <w:r w:rsidRPr="009C70B5">
        <w:rPr>
          <w:rFonts w:ascii="仿宋_GB2312" w:eastAsia="仿宋_GB2312" w:hint="eastAsia"/>
          <w:sz w:val="24"/>
          <w:szCs w:val="24"/>
        </w:rPr>
        <w:t>作</w:t>
      </w:r>
      <w:r w:rsidRPr="009C70B5">
        <w:rPr>
          <w:rFonts w:ascii="仿宋_GB2312" w:eastAsia="仿宋_GB2312"/>
          <w:sz w:val="24"/>
          <w:szCs w:val="24"/>
        </w:rPr>
        <w:t>为质保金，</w:t>
      </w:r>
      <w:r w:rsidRPr="009C70B5">
        <w:rPr>
          <w:rFonts w:ascii="仿宋_GB2312" w:eastAsia="仿宋_GB2312" w:hint="eastAsia"/>
          <w:sz w:val="24"/>
          <w:szCs w:val="24"/>
        </w:rPr>
        <w:t>质保</w:t>
      </w:r>
      <w:r w:rsidRPr="009C70B5">
        <w:rPr>
          <w:rFonts w:ascii="仿宋_GB2312" w:eastAsia="仿宋_GB2312"/>
          <w:sz w:val="24"/>
          <w:szCs w:val="24"/>
        </w:rPr>
        <w:t>期满后</w:t>
      </w:r>
      <w:r w:rsidRPr="009C70B5">
        <w:rPr>
          <w:rFonts w:ascii="仿宋_GB2312" w:eastAsia="仿宋_GB2312" w:hint="eastAsia"/>
          <w:sz w:val="24"/>
          <w:szCs w:val="24"/>
        </w:rPr>
        <w:t>三</w:t>
      </w:r>
      <w:r w:rsidRPr="009C70B5">
        <w:rPr>
          <w:rFonts w:ascii="仿宋_GB2312" w:eastAsia="仿宋_GB2312"/>
          <w:sz w:val="24"/>
          <w:szCs w:val="24"/>
        </w:rPr>
        <w:t>十日</w:t>
      </w:r>
      <w:r w:rsidRPr="009C70B5">
        <w:rPr>
          <w:rFonts w:ascii="仿宋_GB2312" w:eastAsia="仿宋_GB2312" w:hint="eastAsia"/>
          <w:sz w:val="24"/>
          <w:szCs w:val="24"/>
        </w:rPr>
        <w:t>内确认</w:t>
      </w:r>
      <w:r w:rsidRPr="009C70B5">
        <w:rPr>
          <w:rFonts w:ascii="仿宋_GB2312" w:eastAsia="仿宋_GB2312"/>
          <w:sz w:val="24"/>
          <w:szCs w:val="24"/>
        </w:rPr>
        <w:t>设备无</w:t>
      </w:r>
      <w:r w:rsidRPr="009C70B5">
        <w:rPr>
          <w:rFonts w:ascii="仿宋_GB2312" w:eastAsia="仿宋_GB2312" w:hint="eastAsia"/>
          <w:sz w:val="24"/>
          <w:szCs w:val="24"/>
        </w:rPr>
        <w:t>质</w:t>
      </w:r>
      <w:r w:rsidRPr="009C70B5">
        <w:rPr>
          <w:rFonts w:ascii="仿宋_GB2312" w:eastAsia="仿宋_GB2312"/>
          <w:sz w:val="24"/>
          <w:szCs w:val="24"/>
        </w:rPr>
        <w:t>量问题</w:t>
      </w:r>
      <w:r w:rsidRPr="009C70B5">
        <w:rPr>
          <w:rFonts w:ascii="仿宋_GB2312" w:eastAsia="仿宋_GB2312" w:hint="eastAsia"/>
          <w:sz w:val="24"/>
          <w:szCs w:val="24"/>
        </w:rPr>
        <w:t>并确认双方无其他</w:t>
      </w:r>
      <w:r w:rsidRPr="009C70B5">
        <w:rPr>
          <w:rFonts w:ascii="仿宋_GB2312" w:eastAsia="仿宋_GB2312"/>
          <w:sz w:val="24"/>
          <w:szCs w:val="24"/>
        </w:rPr>
        <w:t>纠纷后</w:t>
      </w:r>
      <w:r w:rsidRPr="009C70B5">
        <w:rPr>
          <w:rFonts w:ascii="仿宋_GB2312" w:eastAsia="仿宋_GB2312" w:hint="eastAsia"/>
          <w:sz w:val="24"/>
          <w:szCs w:val="24"/>
        </w:rPr>
        <w:t>，甲方将无息一次性付清。</w:t>
      </w:r>
    </w:p>
    <w:p w:rsidR="0085168E" w:rsidRPr="009C70B5" w:rsidRDefault="0085168E" w:rsidP="0085168E">
      <w:pPr>
        <w:spacing w:line="520" w:lineRule="exact"/>
        <w:ind w:firstLineChars="200" w:firstLine="480"/>
        <w:rPr>
          <w:rFonts w:ascii="仿宋_GB2312" w:eastAsia="仿宋_GB2312"/>
          <w:sz w:val="24"/>
          <w:szCs w:val="24"/>
        </w:rPr>
      </w:pPr>
      <w:r w:rsidRPr="009C70B5">
        <w:rPr>
          <w:rFonts w:ascii="仿宋_GB2312" w:eastAsia="仿宋_GB2312" w:hint="eastAsia"/>
          <w:sz w:val="24"/>
          <w:szCs w:val="24"/>
        </w:rPr>
        <w:t>（2）乙方</w:t>
      </w:r>
      <w:r w:rsidRPr="009C70B5">
        <w:rPr>
          <w:rFonts w:ascii="仿宋_GB2312" w:eastAsia="仿宋_GB2312"/>
          <w:sz w:val="24"/>
          <w:szCs w:val="24"/>
        </w:rPr>
        <w:t>将</w:t>
      </w:r>
      <w:r w:rsidRPr="009C70B5">
        <w:rPr>
          <w:rFonts w:ascii="仿宋_GB2312" w:eastAsia="仿宋_GB2312" w:hint="eastAsia"/>
          <w:sz w:val="24"/>
          <w:szCs w:val="24"/>
        </w:rPr>
        <w:t>货</w:t>
      </w:r>
      <w:r w:rsidRPr="009C70B5">
        <w:rPr>
          <w:rFonts w:ascii="仿宋_GB2312" w:eastAsia="仿宋_GB2312"/>
          <w:sz w:val="24"/>
          <w:szCs w:val="24"/>
        </w:rPr>
        <w:t>物</w:t>
      </w:r>
      <w:r w:rsidRPr="009C70B5">
        <w:rPr>
          <w:rFonts w:ascii="仿宋_GB2312" w:eastAsia="仿宋_GB2312" w:hint="eastAsia"/>
          <w:sz w:val="24"/>
          <w:szCs w:val="24"/>
        </w:rPr>
        <w:t>运送至甲方</w:t>
      </w:r>
      <w:r w:rsidRPr="009C70B5">
        <w:rPr>
          <w:rFonts w:ascii="仿宋_GB2312" w:eastAsia="仿宋_GB2312"/>
          <w:sz w:val="24"/>
          <w:szCs w:val="24"/>
        </w:rPr>
        <w:t>指定地点后，甲方支付</w:t>
      </w:r>
      <w:r w:rsidRPr="009C70B5">
        <w:rPr>
          <w:rFonts w:ascii="仿宋_GB2312" w:eastAsia="仿宋_GB2312" w:hint="eastAsia"/>
          <w:sz w:val="24"/>
          <w:szCs w:val="24"/>
        </w:rPr>
        <w:t>乙方</w:t>
      </w:r>
      <w:r w:rsidRPr="009C70B5">
        <w:rPr>
          <w:rFonts w:ascii="仿宋_GB2312" w:eastAsia="仿宋_GB2312"/>
          <w:sz w:val="24"/>
          <w:szCs w:val="24"/>
        </w:rPr>
        <w:t>总货款的</w:t>
      </w:r>
      <w:r w:rsidRPr="009C70B5">
        <w:rPr>
          <w:rFonts w:ascii="仿宋_GB2312" w:eastAsia="仿宋_GB2312"/>
          <w:sz w:val="24"/>
          <w:szCs w:val="24"/>
          <w:u w:val="single"/>
        </w:rPr>
        <w:t xml:space="preserve">    </w:t>
      </w:r>
      <w:r w:rsidRPr="009C70B5">
        <w:rPr>
          <w:rFonts w:ascii="仿宋_GB2312" w:eastAsia="仿宋_GB2312" w:hint="eastAsia"/>
          <w:sz w:val="24"/>
          <w:szCs w:val="24"/>
        </w:rPr>
        <w:t>；货</w:t>
      </w:r>
      <w:r w:rsidRPr="009C70B5">
        <w:rPr>
          <w:rFonts w:ascii="仿宋_GB2312" w:eastAsia="仿宋_GB2312"/>
          <w:sz w:val="24"/>
          <w:szCs w:val="24"/>
        </w:rPr>
        <w:t>物经</w:t>
      </w:r>
      <w:r w:rsidRPr="009C70B5">
        <w:rPr>
          <w:rFonts w:ascii="仿宋_GB2312" w:eastAsia="仿宋_GB2312" w:hint="eastAsia"/>
          <w:sz w:val="24"/>
          <w:szCs w:val="24"/>
        </w:rPr>
        <w:t>乙方</w:t>
      </w:r>
      <w:r w:rsidRPr="009C70B5">
        <w:rPr>
          <w:rFonts w:ascii="仿宋_GB2312" w:eastAsia="仿宋_GB2312"/>
          <w:sz w:val="24"/>
          <w:szCs w:val="24"/>
        </w:rPr>
        <w:t>安装完毕</w:t>
      </w:r>
      <w:r w:rsidRPr="009C70B5">
        <w:rPr>
          <w:rFonts w:ascii="仿宋_GB2312" w:eastAsia="仿宋_GB2312" w:hint="eastAsia"/>
          <w:sz w:val="24"/>
          <w:szCs w:val="24"/>
        </w:rPr>
        <w:t>，</w:t>
      </w:r>
      <w:r w:rsidRPr="009C70B5">
        <w:rPr>
          <w:rFonts w:ascii="仿宋_GB2312" w:eastAsia="仿宋_GB2312"/>
          <w:sz w:val="24"/>
          <w:szCs w:val="24"/>
        </w:rPr>
        <w:t>并经甲方验收合格后</w:t>
      </w:r>
      <w:r w:rsidRPr="009C70B5">
        <w:rPr>
          <w:rFonts w:ascii="仿宋_GB2312" w:eastAsia="仿宋_GB2312" w:hint="eastAsia"/>
          <w:sz w:val="24"/>
          <w:szCs w:val="24"/>
        </w:rPr>
        <w:t>，</w:t>
      </w:r>
      <w:r w:rsidRPr="009C70B5">
        <w:rPr>
          <w:rFonts w:ascii="仿宋_GB2312" w:eastAsia="仿宋_GB2312"/>
          <w:sz w:val="24"/>
          <w:szCs w:val="24"/>
        </w:rPr>
        <w:t>同时</w:t>
      </w:r>
      <w:r w:rsidRPr="009C70B5">
        <w:rPr>
          <w:rFonts w:ascii="仿宋_GB2312" w:eastAsia="仿宋_GB2312" w:hint="eastAsia"/>
          <w:sz w:val="24"/>
          <w:szCs w:val="24"/>
        </w:rPr>
        <w:t>甲方</w:t>
      </w:r>
      <w:r w:rsidRPr="009C70B5">
        <w:rPr>
          <w:rFonts w:ascii="仿宋_GB2312" w:eastAsia="仿宋_GB2312"/>
          <w:sz w:val="24"/>
          <w:szCs w:val="24"/>
        </w:rPr>
        <w:t>收到</w:t>
      </w:r>
      <w:r w:rsidRPr="009C70B5">
        <w:rPr>
          <w:rFonts w:ascii="仿宋_GB2312" w:eastAsia="仿宋_GB2312" w:hint="eastAsia"/>
          <w:sz w:val="24"/>
          <w:szCs w:val="24"/>
        </w:rPr>
        <w:t>乙</w:t>
      </w:r>
      <w:r w:rsidRPr="009C70B5">
        <w:rPr>
          <w:rFonts w:ascii="仿宋_GB2312" w:eastAsia="仿宋_GB2312"/>
          <w:sz w:val="24"/>
          <w:szCs w:val="24"/>
        </w:rPr>
        <w:t>方</w:t>
      </w:r>
      <w:r w:rsidRPr="009C70B5">
        <w:rPr>
          <w:rFonts w:ascii="仿宋_GB2312" w:eastAsia="仿宋_GB2312" w:hint="eastAsia"/>
          <w:sz w:val="24"/>
          <w:szCs w:val="24"/>
        </w:rPr>
        <w:t>提</w:t>
      </w:r>
      <w:r w:rsidRPr="009C70B5">
        <w:rPr>
          <w:rFonts w:ascii="仿宋_GB2312" w:eastAsia="仿宋_GB2312"/>
          <w:sz w:val="24"/>
          <w:szCs w:val="24"/>
        </w:rPr>
        <w:t>供的全额</w:t>
      </w:r>
      <w:r w:rsidRPr="009C70B5">
        <w:rPr>
          <w:rFonts w:ascii="仿宋_GB2312" w:eastAsia="仿宋_GB2312" w:hint="eastAsia"/>
          <w:sz w:val="24"/>
          <w:szCs w:val="24"/>
        </w:rPr>
        <w:t>13%</w:t>
      </w:r>
      <w:r w:rsidRPr="009C70B5">
        <w:rPr>
          <w:rFonts w:ascii="仿宋_GB2312" w:eastAsia="仿宋_GB2312"/>
          <w:sz w:val="24"/>
          <w:szCs w:val="24"/>
        </w:rPr>
        <w:t>增值税专用发票后</w:t>
      </w:r>
      <w:r w:rsidRPr="009C70B5">
        <w:rPr>
          <w:rFonts w:ascii="仿宋_GB2312" w:eastAsia="仿宋_GB2312" w:hint="eastAsia"/>
          <w:sz w:val="24"/>
          <w:szCs w:val="24"/>
        </w:rPr>
        <w:t>，</w:t>
      </w:r>
      <w:r w:rsidRPr="009C70B5">
        <w:rPr>
          <w:rFonts w:ascii="仿宋_GB2312" w:eastAsia="仿宋_GB2312"/>
          <w:sz w:val="24"/>
          <w:szCs w:val="24"/>
        </w:rPr>
        <w:t>再付</w:t>
      </w:r>
      <w:r w:rsidRPr="009C70B5">
        <w:rPr>
          <w:rFonts w:ascii="仿宋_GB2312" w:eastAsia="仿宋_GB2312" w:hint="eastAsia"/>
          <w:sz w:val="24"/>
          <w:szCs w:val="24"/>
          <w:u w:val="single"/>
        </w:rPr>
        <w:t xml:space="preserve">      </w:t>
      </w:r>
      <w:r w:rsidRPr="009C70B5">
        <w:rPr>
          <w:rFonts w:ascii="仿宋_GB2312" w:eastAsia="仿宋_GB2312" w:hint="eastAsia"/>
          <w:sz w:val="24"/>
          <w:szCs w:val="24"/>
        </w:rPr>
        <w:t>；剩余</w:t>
      </w:r>
      <w:r w:rsidRPr="009C70B5">
        <w:rPr>
          <w:rFonts w:ascii="仿宋_GB2312" w:eastAsia="仿宋_GB2312" w:hint="eastAsia"/>
          <w:sz w:val="24"/>
          <w:szCs w:val="24"/>
          <w:u w:val="single"/>
        </w:rPr>
        <w:t xml:space="preserve">   </w:t>
      </w:r>
      <w:r w:rsidRPr="009C70B5">
        <w:rPr>
          <w:rFonts w:ascii="仿宋_GB2312" w:eastAsia="仿宋_GB2312"/>
          <w:sz w:val="24"/>
          <w:szCs w:val="24"/>
          <w:u w:val="single"/>
        </w:rPr>
        <w:t xml:space="preserve"> </w:t>
      </w:r>
      <w:r w:rsidRPr="009C70B5">
        <w:rPr>
          <w:rFonts w:ascii="仿宋_GB2312" w:eastAsia="仿宋_GB2312" w:hint="eastAsia"/>
          <w:sz w:val="24"/>
          <w:szCs w:val="24"/>
          <w:u w:val="single"/>
        </w:rPr>
        <w:t xml:space="preserve"> </w:t>
      </w:r>
      <w:r w:rsidRPr="009C70B5">
        <w:rPr>
          <w:rFonts w:ascii="仿宋_GB2312" w:eastAsia="仿宋_GB2312" w:hint="eastAsia"/>
          <w:sz w:val="24"/>
          <w:szCs w:val="24"/>
        </w:rPr>
        <w:t>作</w:t>
      </w:r>
      <w:r w:rsidRPr="009C70B5">
        <w:rPr>
          <w:rFonts w:ascii="仿宋_GB2312" w:eastAsia="仿宋_GB2312"/>
          <w:sz w:val="24"/>
          <w:szCs w:val="24"/>
        </w:rPr>
        <w:t>为质保金，</w:t>
      </w:r>
      <w:r w:rsidRPr="009C70B5">
        <w:rPr>
          <w:rFonts w:ascii="仿宋_GB2312" w:eastAsia="仿宋_GB2312" w:hint="eastAsia"/>
          <w:sz w:val="24"/>
          <w:szCs w:val="24"/>
        </w:rPr>
        <w:t>质保</w:t>
      </w:r>
      <w:r w:rsidRPr="009C70B5">
        <w:rPr>
          <w:rFonts w:ascii="仿宋_GB2312" w:eastAsia="仿宋_GB2312"/>
          <w:sz w:val="24"/>
          <w:szCs w:val="24"/>
        </w:rPr>
        <w:t>期满后</w:t>
      </w:r>
      <w:r w:rsidRPr="009C70B5">
        <w:rPr>
          <w:rFonts w:ascii="仿宋_GB2312" w:eastAsia="仿宋_GB2312" w:hint="eastAsia"/>
          <w:sz w:val="24"/>
          <w:szCs w:val="24"/>
        </w:rPr>
        <w:t>三</w:t>
      </w:r>
      <w:r w:rsidRPr="009C70B5">
        <w:rPr>
          <w:rFonts w:ascii="仿宋_GB2312" w:eastAsia="仿宋_GB2312"/>
          <w:sz w:val="24"/>
          <w:szCs w:val="24"/>
        </w:rPr>
        <w:t>十日</w:t>
      </w:r>
      <w:r w:rsidRPr="009C70B5">
        <w:rPr>
          <w:rFonts w:ascii="仿宋_GB2312" w:eastAsia="仿宋_GB2312" w:hint="eastAsia"/>
          <w:sz w:val="24"/>
          <w:szCs w:val="24"/>
        </w:rPr>
        <w:t>内确认</w:t>
      </w:r>
      <w:r w:rsidRPr="009C70B5">
        <w:rPr>
          <w:rFonts w:ascii="仿宋_GB2312" w:eastAsia="仿宋_GB2312"/>
          <w:sz w:val="24"/>
          <w:szCs w:val="24"/>
        </w:rPr>
        <w:t>设备无</w:t>
      </w:r>
      <w:r w:rsidRPr="009C70B5">
        <w:rPr>
          <w:rFonts w:ascii="仿宋_GB2312" w:eastAsia="仿宋_GB2312" w:hint="eastAsia"/>
          <w:sz w:val="24"/>
          <w:szCs w:val="24"/>
        </w:rPr>
        <w:t>质</w:t>
      </w:r>
      <w:r w:rsidRPr="009C70B5">
        <w:rPr>
          <w:rFonts w:ascii="仿宋_GB2312" w:eastAsia="仿宋_GB2312"/>
          <w:sz w:val="24"/>
          <w:szCs w:val="24"/>
        </w:rPr>
        <w:t>量问题</w:t>
      </w:r>
      <w:r w:rsidRPr="009C70B5">
        <w:rPr>
          <w:rFonts w:ascii="仿宋_GB2312" w:eastAsia="仿宋_GB2312" w:hint="eastAsia"/>
          <w:sz w:val="24"/>
          <w:szCs w:val="24"/>
        </w:rPr>
        <w:t>并确认双方无其他</w:t>
      </w:r>
      <w:r w:rsidRPr="009C70B5">
        <w:rPr>
          <w:rFonts w:ascii="仿宋_GB2312" w:eastAsia="仿宋_GB2312"/>
          <w:sz w:val="24"/>
          <w:szCs w:val="24"/>
        </w:rPr>
        <w:t>纠纷后</w:t>
      </w:r>
      <w:r w:rsidRPr="009C70B5">
        <w:rPr>
          <w:rFonts w:ascii="仿宋_GB2312" w:eastAsia="仿宋_GB2312" w:hint="eastAsia"/>
          <w:sz w:val="24"/>
          <w:szCs w:val="24"/>
        </w:rPr>
        <w:t>，甲方将无息一次性付清。</w:t>
      </w:r>
    </w:p>
    <w:p w:rsidR="0085168E" w:rsidRPr="009C70B5" w:rsidRDefault="0085168E" w:rsidP="0085168E">
      <w:pPr>
        <w:spacing w:line="520" w:lineRule="exact"/>
        <w:ind w:firstLineChars="200" w:firstLine="480"/>
        <w:rPr>
          <w:rFonts w:ascii="仿宋_GB2312" w:eastAsia="仿宋_GB2312"/>
          <w:sz w:val="24"/>
          <w:szCs w:val="24"/>
        </w:rPr>
      </w:pPr>
      <w:r w:rsidRPr="009C70B5">
        <w:rPr>
          <w:rFonts w:ascii="仿宋_GB2312" w:eastAsia="仿宋_GB2312" w:hint="eastAsia"/>
          <w:sz w:val="24"/>
          <w:szCs w:val="24"/>
        </w:rPr>
        <w:t>（3）</w:t>
      </w:r>
      <w:r w:rsidRPr="009C70B5">
        <w:rPr>
          <w:rFonts w:ascii="仿宋_GB2312" w:eastAsia="仿宋_GB2312"/>
          <w:sz w:val="24"/>
          <w:szCs w:val="24"/>
        </w:rPr>
        <w:t>其他方式：</w:t>
      </w:r>
    </w:p>
    <w:p w:rsidR="0085168E" w:rsidRPr="009C70B5" w:rsidRDefault="0085168E" w:rsidP="0085168E">
      <w:pPr>
        <w:spacing w:line="520" w:lineRule="exact"/>
        <w:ind w:firstLineChars="200" w:firstLine="480"/>
        <w:rPr>
          <w:rFonts w:ascii="仿宋_GB2312" w:eastAsia="仿宋_GB2312"/>
          <w:sz w:val="24"/>
          <w:szCs w:val="24"/>
        </w:rPr>
      </w:pPr>
      <w:r w:rsidRPr="009C70B5">
        <w:rPr>
          <w:rFonts w:ascii="仿宋_GB2312" w:eastAsia="仿宋_GB2312" w:hint="eastAsia"/>
          <w:sz w:val="24"/>
          <w:szCs w:val="24"/>
          <w:u w:val="single"/>
        </w:rPr>
        <w:t xml:space="preserve"> </w:t>
      </w:r>
      <w:r w:rsidRPr="009C70B5">
        <w:rPr>
          <w:rFonts w:ascii="仿宋_GB2312" w:eastAsia="仿宋_GB2312"/>
          <w:sz w:val="24"/>
          <w:szCs w:val="24"/>
          <w:u w:val="single"/>
        </w:rPr>
        <w:t xml:space="preserve">                                                        </w:t>
      </w:r>
      <w:r w:rsidRPr="009C70B5">
        <w:rPr>
          <w:rFonts w:ascii="仿宋_GB2312" w:eastAsia="仿宋_GB2312" w:hint="eastAsia"/>
          <w:sz w:val="24"/>
          <w:szCs w:val="24"/>
        </w:rPr>
        <w:t>。</w:t>
      </w:r>
    </w:p>
    <w:p w:rsidR="0085168E" w:rsidRPr="009C70B5" w:rsidRDefault="0085168E" w:rsidP="0085168E">
      <w:pPr>
        <w:spacing w:line="520" w:lineRule="exact"/>
        <w:ind w:firstLineChars="200" w:firstLine="482"/>
        <w:rPr>
          <w:rFonts w:ascii="仿宋_GB2312" w:eastAsia="仿宋_GB2312"/>
          <w:sz w:val="24"/>
          <w:szCs w:val="24"/>
          <w:u w:val="single"/>
        </w:rPr>
      </w:pPr>
      <w:r w:rsidRPr="009C70B5">
        <w:rPr>
          <w:rFonts w:ascii="仿宋_GB2312" w:eastAsia="仿宋_GB2312" w:hint="eastAsia"/>
          <w:b/>
          <w:noProof/>
          <w:sz w:val="24"/>
          <w:szCs w:val="24"/>
        </w:rPr>
        <mc:AlternateContent>
          <mc:Choice Requires="wps">
            <w:drawing>
              <wp:anchor distT="0" distB="0" distL="114300" distR="114300" simplePos="0" relativeHeight="251662336" behindDoc="0" locked="0" layoutInCell="1" allowOverlap="1" wp14:anchorId="46199E7F" wp14:editId="5FE2444D">
                <wp:simplePos x="0" y="0"/>
                <wp:positionH relativeFrom="column">
                  <wp:posOffset>1309370</wp:posOffset>
                </wp:positionH>
                <wp:positionV relativeFrom="paragraph">
                  <wp:posOffset>92075</wp:posOffset>
                </wp:positionV>
                <wp:extent cx="200025" cy="161925"/>
                <wp:effectExtent l="13970" t="6350" r="5080" b="12700"/>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7523D" id="矩形 9" o:spid="_x0000_s1026" style="position:absolute;left:0;text-align:left;margin-left:103.1pt;margin-top:7.25pt;width:15.7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"/>
            </w:pict>
          </mc:Fallback>
        </mc:AlternateContent>
      </w:r>
      <w:r w:rsidRPr="009C70B5">
        <w:rPr>
          <w:rFonts w:ascii="仿宋_GB2312" w:eastAsia="仿宋_GB2312" w:hint="eastAsia"/>
          <w:b/>
          <w:noProof/>
          <w:sz w:val="24"/>
          <w:szCs w:val="24"/>
        </w:rPr>
        <mc:AlternateContent>
          <mc:Choice Requires="wps">
            <w:drawing>
              <wp:anchor distT="0" distB="0" distL="114300" distR="114300" simplePos="0" relativeHeight="251664384" behindDoc="0" locked="0" layoutInCell="1" allowOverlap="1" wp14:anchorId="066339D5" wp14:editId="27AE5D86">
                <wp:simplePos x="0" y="0"/>
                <wp:positionH relativeFrom="column">
                  <wp:posOffset>2976245</wp:posOffset>
                </wp:positionH>
                <wp:positionV relativeFrom="paragraph">
                  <wp:posOffset>82550</wp:posOffset>
                </wp:positionV>
                <wp:extent cx="200025" cy="161925"/>
                <wp:effectExtent l="13970" t="6350" r="5080" b="12700"/>
                <wp:wrapNone/>
                <wp:docPr id="10"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9F182" id="矩形 10" o:spid="_x0000_s1026" style="position:absolute;left:0;text-align:left;margin-left:234.35pt;margin-top:6.5pt;width:15.7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"/>
            </w:pict>
          </mc:Fallback>
        </mc:AlternateContent>
      </w:r>
      <w:r w:rsidRPr="009C70B5">
        <w:rPr>
          <w:rFonts w:ascii="仿宋_GB2312" w:eastAsia="仿宋_GB2312" w:hint="eastAsia"/>
          <w:b/>
          <w:noProof/>
          <w:sz w:val="24"/>
          <w:szCs w:val="24"/>
        </w:rPr>
        <mc:AlternateContent>
          <mc:Choice Requires="wps">
            <w:drawing>
              <wp:anchor distT="0" distB="0" distL="114300" distR="114300" simplePos="0" relativeHeight="251665408" behindDoc="0" locked="0" layoutInCell="1" allowOverlap="1" wp14:anchorId="6746998C" wp14:editId="1A7D6EB9">
                <wp:simplePos x="0" y="0"/>
                <wp:positionH relativeFrom="column">
                  <wp:posOffset>3662045</wp:posOffset>
                </wp:positionH>
                <wp:positionV relativeFrom="paragraph">
                  <wp:posOffset>101600</wp:posOffset>
                </wp:positionV>
                <wp:extent cx="200025" cy="161925"/>
                <wp:effectExtent l="13970" t="6350" r="5080" b="12700"/>
                <wp:wrapNone/>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18B7F" id="矩形 11" o:spid="_x0000_s1026" style="position:absolute;left:0;text-align:left;margin-left:288.35pt;margin-top:8pt;width:15.7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"/>
            </w:pict>
          </mc:Fallback>
        </mc:AlternateContent>
      </w:r>
      <w:r w:rsidRPr="009C70B5">
        <w:rPr>
          <w:rFonts w:ascii="仿宋_GB2312" w:eastAsia="仿宋_GB2312" w:hint="eastAsia"/>
          <w:b/>
          <w:noProof/>
          <w:sz w:val="24"/>
          <w:szCs w:val="24"/>
        </w:rPr>
        <mc:AlternateContent>
          <mc:Choice Requires="wps">
            <w:drawing>
              <wp:anchor distT="0" distB="0" distL="114300" distR="114300" simplePos="0" relativeHeight="251663360" behindDoc="1" locked="0" layoutInCell="1" allowOverlap="1" wp14:anchorId="590D6108" wp14:editId="71506817">
                <wp:simplePos x="0" y="0"/>
                <wp:positionH relativeFrom="column">
                  <wp:posOffset>1985645</wp:posOffset>
                </wp:positionH>
                <wp:positionV relativeFrom="paragraph">
                  <wp:posOffset>92075</wp:posOffset>
                </wp:positionV>
                <wp:extent cx="200025" cy="161925"/>
                <wp:effectExtent l="13970" t="6350" r="5080" b="12700"/>
                <wp:wrapNone/>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10B35" id="矩形 12" o:spid="_x0000_s1026" style="position:absolute;left:0;text-align:left;margin-left:156.35pt;margin-top:7.25pt;width:15.75pt;height:12.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"/>
            </w:pict>
          </mc:Fallback>
        </mc:AlternateContent>
      </w:r>
      <w:r w:rsidRPr="009C70B5">
        <w:rPr>
          <w:rFonts w:ascii="仿宋_GB2312" w:eastAsia="仿宋_GB2312"/>
          <w:b/>
          <w:sz w:val="24"/>
          <w:szCs w:val="24"/>
        </w:rPr>
        <w:t>2</w:t>
      </w:r>
      <w:r w:rsidRPr="009C70B5">
        <w:rPr>
          <w:rFonts w:ascii="仿宋_GB2312" w:eastAsia="仿宋_GB2312" w:hint="eastAsia"/>
          <w:b/>
          <w:sz w:val="24"/>
          <w:szCs w:val="24"/>
        </w:rPr>
        <w:t>、支付</w:t>
      </w:r>
      <w:r w:rsidRPr="009C70B5">
        <w:rPr>
          <w:rFonts w:ascii="仿宋_GB2312" w:eastAsia="仿宋_GB2312"/>
          <w:b/>
          <w:sz w:val="24"/>
          <w:szCs w:val="24"/>
        </w:rPr>
        <w:t>方式：</w:t>
      </w:r>
      <w:r w:rsidRPr="009C70B5">
        <w:rPr>
          <w:rFonts w:ascii="仿宋_GB2312" w:eastAsia="仿宋_GB2312" w:hint="eastAsia"/>
          <w:sz w:val="24"/>
          <w:szCs w:val="24"/>
        </w:rPr>
        <w:t xml:space="preserve">   电汇    </w:t>
      </w:r>
      <w:r w:rsidRPr="009C70B5">
        <w:rPr>
          <w:rFonts w:ascii="仿宋_GB2312" w:eastAsia="仿宋_GB2312"/>
          <w:sz w:val="24"/>
          <w:szCs w:val="24"/>
        </w:rPr>
        <w:t xml:space="preserve"> </w:t>
      </w:r>
      <w:r w:rsidRPr="009C70B5">
        <w:rPr>
          <w:rFonts w:ascii="仿宋_GB2312" w:eastAsia="仿宋_GB2312" w:hint="eastAsia"/>
          <w:sz w:val="24"/>
          <w:szCs w:val="24"/>
        </w:rPr>
        <w:t>承兑</w:t>
      </w:r>
      <w:r w:rsidRPr="009C70B5">
        <w:rPr>
          <w:rFonts w:ascii="仿宋_GB2312" w:eastAsia="仿宋_GB2312"/>
          <w:sz w:val="24"/>
          <w:szCs w:val="24"/>
        </w:rPr>
        <w:t>汇票</w:t>
      </w:r>
      <w:r w:rsidRPr="009C70B5">
        <w:rPr>
          <w:rFonts w:ascii="仿宋_GB2312" w:eastAsia="仿宋_GB2312" w:hint="eastAsia"/>
          <w:sz w:val="24"/>
          <w:szCs w:val="24"/>
        </w:rPr>
        <w:t xml:space="preserve">    </w:t>
      </w:r>
      <w:r w:rsidRPr="009C70B5">
        <w:rPr>
          <w:rFonts w:ascii="仿宋_GB2312" w:eastAsia="仿宋_GB2312"/>
          <w:sz w:val="24"/>
          <w:szCs w:val="24"/>
        </w:rPr>
        <w:t xml:space="preserve"> </w:t>
      </w:r>
      <w:r w:rsidRPr="009C70B5">
        <w:rPr>
          <w:rFonts w:ascii="仿宋_GB2312" w:eastAsia="仿宋_GB2312" w:hint="eastAsia"/>
          <w:sz w:val="24"/>
          <w:szCs w:val="24"/>
        </w:rPr>
        <w:t xml:space="preserve">现金 </w:t>
      </w:r>
      <w:r w:rsidRPr="009C70B5">
        <w:rPr>
          <w:rFonts w:ascii="仿宋_GB2312" w:eastAsia="仿宋_GB2312"/>
          <w:sz w:val="24"/>
          <w:szCs w:val="24"/>
        </w:rPr>
        <w:t xml:space="preserve">  </w:t>
      </w:r>
      <w:r w:rsidRPr="009C70B5">
        <w:rPr>
          <w:rFonts w:ascii="仿宋_GB2312" w:eastAsia="仿宋_GB2312" w:hint="eastAsia"/>
          <w:sz w:val="24"/>
          <w:szCs w:val="24"/>
        </w:rPr>
        <w:t xml:space="preserve"> </w:t>
      </w:r>
      <w:r w:rsidRPr="009C70B5">
        <w:rPr>
          <w:rFonts w:ascii="仿宋_GB2312" w:eastAsia="仿宋_GB2312"/>
          <w:sz w:val="24"/>
          <w:szCs w:val="24"/>
        </w:rPr>
        <w:t xml:space="preserve"> </w:t>
      </w:r>
      <w:r w:rsidRPr="009C70B5">
        <w:rPr>
          <w:rFonts w:ascii="仿宋_GB2312" w:eastAsia="仿宋_GB2312" w:hint="eastAsia"/>
          <w:sz w:val="24"/>
          <w:szCs w:val="24"/>
        </w:rPr>
        <w:t>其他</w:t>
      </w:r>
      <w:r w:rsidRPr="009C70B5">
        <w:rPr>
          <w:rFonts w:ascii="仿宋_GB2312" w:eastAsia="仿宋_GB2312" w:hint="eastAsia"/>
          <w:sz w:val="24"/>
          <w:szCs w:val="24"/>
          <w:u w:val="single"/>
        </w:rPr>
        <w:t xml:space="preserve"> </w:t>
      </w:r>
      <w:r w:rsidRPr="009C70B5">
        <w:rPr>
          <w:rFonts w:ascii="仿宋_GB2312" w:eastAsia="仿宋_GB2312"/>
          <w:sz w:val="24"/>
          <w:szCs w:val="24"/>
          <w:u w:val="single"/>
        </w:rPr>
        <w:t xml:space="preserve">          </w:t>
      </w:r>
      <w:r w:rsidRPr="009C70B5">
        <w:rPr>
          <w:rFonts w:ascii="仿宋_GB2312" w:eastAsia="仿宋_GB2312" w:hint="eastAsia"/>
          <w:sz w:val="24"/>
          <w:szCs w:val="24"/>
        </w:rPr>
        <w:t>。</w:t>
      </w:r>
    </w:p>
    <w:p w:rsidR="0085168E" w:rsidRPr="009C70B5" w:rsidRDefault="0085168E" w:rsidP="0085168E">
      <w:pPr>
        <w:spacing w:line="520" w:lineRule="exact"/>
        <w:ind w:firstLineChars="200" w:firstLine="482"/>
        <w:rPr>
          <w:rFonts w:ascii="仿宋_GB2312" w:eastAsia="仿宋_GB2312"/>
          <w:b/>
          <w:sz w:val="24"/>
          <w:szCs w:val="24"/>
        </w:rPr>
      </w:pPr>
      <w:r w:rsidRPr="009C70B5">
        <w:rPr>
          <w:rFonts w:ascii="仿宋_GB2312" w:eastAsia="仿宋_GB2312" w:hint="eastAsia"/>
          <w:b/>
          <w:sz w:val="24"/>
          <w:szCs w:val="24"/>
        </w:rPr>
        <w:t>八、质保期和售后服务：</w:t>
      </w:r>
    </w:p>
    <w:p w:rsidR="0085168E" w:rsidRPr="009C70B5" w:rsidRDefault="0085168E" w:rsidP="0085168E">
      <w:pPr>
        <w:spacing w:line="520" w:lineRule="exact"/>
        <w:ind w:firstLineChars="200" w:firstLine="480"/>
        <w:rPr>
          <w:rFonts w:ascii="仿宋_GB2312" w:eastAsia="仿宋_GB2312"/>
          <w:sz w:val="24"/>
          <w:szCs w:val="24"/>
        </w:rPr>
      </w:pPr>
      <w:r w:rsidRPr="009C70B5">
        <w:rPr>
          <w:rFonts w:ascii="仿宋_GB2312" w:eastAsia="仿宋_GB2312" w:hint="eastAsia"/>
          <w:sz w:val="24"/>
          <w:szCs w:val="24"/>
        </w:rPr>
        <w:t>1、设备质</w:t>
      </w:r>
      <w:r w:rsidRPr="009C70B5">
        <w:rPr>
          <w:rFonts w:ascii="仿宋_GB2312" w:eastAsia="仿宋_GB2312"/>
          <w:sz w:val="24"/>
          <w:szCs w:val="24"/>
        </w:rPr>
        <w:t>保</w:t>
      </w:r>
      <w:r w:rsidRPr="009C70B5">
        <w:rPr>
          <w:rFonts w:ascii="仿宋_GB2312" w:eastAsia="仿宋_GB2312" w:hint="eastAsia"/>
          <w:sz w:val="24"/>
          <w:szCs w:val="24"/>
        </w:rPr>
        <w:t>期为</w:t>
      </w:r>
      <w:r w:rsidRPr="009C70B5">
        <w:rPr>
          <w:rFonts w:ascii="仿宋_GB2312" w:eastAsia="仿宋_GB2312"/>
          <w:sz w:val="24"/>
          <w:szCs w:val="24"/>
          <w:u w:val="single"/>
        </w:rPr>
        <w:t xml:space="preserve">    </w:t>
      </w:r>
      <w:r w:rsidRPr="009C70B5">
        <w:rPr>
          <w:rFonts w:ascii="仿宋_GB2312" w:eastAsia="仿宋_GB2312" w:hint="eastAsia"/>
          <w:sz w:val="24"/>
          <w:szCs w:val="24"/>
        </w:rPr>
        <w:t>个月（自最终验收合格之日起算）。设备在质量保证期内出现整体质量性能下降、运行不稳定、达不到技术协议标准、零部件毁损及其它非</w:t>
      </w:r>
      <w:r w:rsidRPr="009C70B5">
        <w:rPr>
          <w:rFonts w:ascii="仿宋_GB2312" w:eastAsia="仿宋_GB2312"/>
          <w:sz w:val="24"/>
          <w:szCs w:val="24"/>
        </w:rPr>
        <w:t>人为</w:t>
      </w:r>
      <w:r w:rsidRPr="009C70B5">
        <w:rPr>
          <w:rFonts w:ascii="仿宋_GB2312" w:eastAsia="仿宋_GB2312" w:hint="eastAsia"/>
          <w:sz w:val="24"/>
          <w:szCs w:val="24"/>
        </w:rPr>
        <w:t>故障的，乙方均</w:t>
      </w:r>
      <w:r w:rsidRPr="009C70B5">
        <w:rPr>
          <w:rFonts w:ascii="仿宋_GB2312" w:eastAsia="仿宋_GB2312"/>
          <w:sz w:val="24"/>
          <w:szCs w:val="24"/>
        </w:rPr>
        <w:t>应</w:t>
      </w:r>
      <w:r w:rsidRPr="009C70B5">
        <w:rPr>
          <w:rFonts w:ascii="仿宋_GB2312" w:eastAsia="仿宋_GB2312" w:hint="eastAsia"/>
          <w:sz w:val="24"/>
          <w:szCs w:val="24"/>
        </w:rPr>
        <w:t>免费维修或</w:t>
      </w:r>
      <w:r w:rsidRPr="009C70B5">
        <w:rPr>
          <w:rFonts w:ascii="仿宋_GB2312" w:eastAsia="仿宋_GB2312"/>
          <w:sz w:val="24"/>
          <w:szCs w:val="24"/>
        </w:rPr>
        <w:t>更换</w:t>
      </w:r>
      <w:r w:rsidRPr="009C70B5">
        <w:rPr>
          <w:rFonts w:ascii="仿宋_GB2312" w:eastAsia="仿宋_GB2312" w:hint="eastAsia"/>
          <w:sz w:val="24"/>
          <w:szCs w:val="24"/>
        </w:rPr>
        <w:t>。不属于保修范围的易损件乙方须提前声明，并列出清单且声明易损件使用寿命经甲方确认后作为协议附件。</w:t>
      </w:r>
    </w:p>
    <w:p w:rsidR="0085168E" w:rsidRPr="009C70B5" w:rsidRDefault="0085168E" w:rsidP="0085168E">
      <w:pPr>
        <w:spacing w:line="520" w:lineRule="exact"/>
        <w:ind w:firstLineChars="200" w:firstLine="480"/>
        <w:rPr>
          <w:rFonts w:ascii="仿宋_GB2312" w:eastAsia="仿宋_GB2312"/>
          <w:sz w:val="24"/>
          <w:szCs w:val="24"/>
        </w:rPr>
      </w:pPr>
      <w:r w:rsidRPr="009C70B5">
        <w:rPr>
          <w:rFonts w:ascii="仿宋_GB2312" w:eastAsia="仿宋_GB2312" w:hint="eastAsia"/>
          <w:sz w:val="24"/>
          <w:szCs w:val="24"/>
        </w:rPr>
        <w:t>2、质保期内，</w:t>
      </w:r>
      <w:r w:rsidRPr="009C70B5">
        <w:rPr>
          <w:rFonts w:ascii="仿宋_GB2312" w:eastAsia="仿宋_GB2312"/>
          <w:sz w:val="24"/>
          <w:szCs w:val="24"/>
        </w:rPr>
        <w:t>因乙方产品</w:t>
      </w:r>
      <w:r w:rsidRPr="009C70B5">
        <w:rPr>
          <w:rFonts w:ascii="仿宋_GB2312" w:eastAsia="仿宋_GB2312" w:hint="eastAsia"/>
          <w:sz w:val="24"/>
          <w:szCs w:val="24"/>
        </w:rPr>
        <w:t>出现任何</w:t>
      </w:r>
      <w:r w:rsidRPr="009C70B5">
        <w:rPr>
          <w:rFonts w:ascii="仿宋_GB2312" w:eastAsia="仿宋_GB2312"/>
          <w:sz w:val="24"/>
          <w:szCs w:val="24"/>
        </w:rPr>
        <w:t>质量问题</w:t>
      </w:r>
      <w:r w:rsidRPr="009C70B5">
        <w:rPr>
          <w:rFonts w:ascii="仿宋_GB2312" w:eastAsia="仿宋_GB2312" w:hint="eastAsia"/>
          <w:sz w:val="24"/>
          <w:szCs w:val="24"/>
        </w:rPr>
        <w:t>，</w:t>
      </w:r>
      <w:r w:rsidRPr="009C70B5">
        <w:rPr>
          <w:rFonts w:ascii="仿宋_GB2312" w:eastAsia="仿宋_GB2312"/>
          <w:sz w:val="24"/>
          <w:szCs w:val="24"/>
        </w:rPr>
        <w:t>造成甲方损失</w:t>
      </w:r>
      <w:r w:rsidRPr="009C70B5">
        <w:rPr>
          <w:rFonts w:ascii="仿宋_GB2312" w:eastAsia="仿宋_GB2312" w:hint="eastAsia"/>
          <w:sz w:val="24"/>
          <w:szCs w:val="24"/>
        </w:rPr>
        <w:t>、</w:t>
      </w:r>
      <w:r w:rsidRPr="009C70B5">
        <w:rPr>
          <w:rFonts w:ascii="仿宋_GB2312" w:eastAsia="仿宋_GB2312"/>
          <w:sz w:val="24"/>
          <w:szCs w:val="24"/>
        </w:rPr>
        <w:t>引发甲方生产或质量事故</w:t>
      </w:r>
      <w:r w:rsidRPr="009C70B5">
        <w:rPr>
          <w:rFonts w:ascii="仿宋_GB2312" w:eastAsia="仿宋_GB2312" w:hint="eastAsia"/>
          <w:sz w:val="24"/>
          <w:szCs w:val="24"/>
        </w:rPr>
        <w:t>，</w:t>
      </w:r>
      <w:r w:rsidRPr="009C70B5">
        <w:rPr>
          <w:rFonts w:ascii="仿宋_GB2312" w:eastAsia="仿宋_GB2312"/>
          <w:sz w:val="24"/>
          <w:szCs w:val="24"/>
        </w:rPr>
        <w:t>导致甲方</w:t>
      </w:r>
      <w:r w:rsidRPr="009C70B5">
        <w:rPr>
          <w:rFonts w:ascii="仿宋_GB2312" w:eastAsia="仿宋_GB2312" w:hint="eastAsia"/>
          <w:sz w:val="24"/>
          <w:szCs w:val="24"/>
        </w:rPr>
        <w:t>生产成本增加、第三方使用质量问题</w:t>
      </w:r>
      <w:r w:rsidRPr="009C70B5">
        <w:rPr>
          <w:rFonts w:ascii="仿宋_GB2312" w:eastAsia="仿宋_GB2312"/>
          <w:sz w:val="24"/>
          <w:szCs w:val="24"/>
        </w:rPr>
        <w:t>，</w:t>
      </w:r>
      <w:r w:rsidRPr="009C70B5">
        <w:rPr>
          <w:rFonts w:ascii="仿宋_GB2312" w:eastAsia="仿宋_GB2312" w:hint="eastAsia"/>
          <w:sz w:val="24"/>
          <w:szCs w:val="24"/>
        </w:rPr>
        <w:t>乙方应在接到通知</w:t>
      </w:r>
      <w:r w:rsidRPr="009C70B5">
        <w:rPr>
          <w:rFonts w:ascii="仿宋_GB2312" w:eastAsia="仿宋_GB2312"/>
          <w:sz w:val="24"/>
          <w:szCs w:val="24"/>
          <w:u w:val="single"/>
        </w:rPr>
        <w:t xml:space="preserve">    </w:t>
      </w:r>
      <w:r w:rsidRPr="009C70B5">
        <w:rPr>
          <w:rFonts w:ascii="仿宋_GB2312" w:eastAsia="仿宋_GB2312" w:hint="eastAsia"/>
          <w:sz w:val="24"/>
          <w:szCs w:val="24"/>
        </w:rPr>
        <w:t>天内到场完成维修或更换，并承担因此产生的全部费用；如经乙方维修后仍不能达到本合同约定的质量标准，视作乙方未能按时交货，甲方有权解除合同并要求</w:t>
      </w:r>
      <w:r w:rsidRPr="009C70B5">
        <w:rPr>
          <w:rFonts w:ascii="仿宋_GB2312" w:eastAsia="仿宋_GB2312"/>
          <w:sz w:val="24"/>
          <w:szCs w:val="24"/>
        </w:rPr>
        <w:t>乙方赔偿所有损失</w:t>
      </w:r>
      <w:r w:rsidRPr="009C70B5">
        <w:rPr>
          <w:rFonts w:ascii="仿宋_GB2312" w:eastAsia="仿宋_GB2312" w:hint="eastAsia"/>
          <w:sz w:val="24"/>
          <w:szCs w:val="24"/>
        </w:rPr>
        <w:t>；若乙方接到通知未履行更换、维修义务的，甲方有权请第三方维修更换，由此产生的一切费用由乙方承担。以</w:t>
      </w:r>
      <w:r w:rsidRPr="009C70B5">
        <w:rPr>
          <w:rFonts w:ascii="仿宋_GB2312" w:eastAsia="仿宋_GB2312"/>
          <w:sz w:val="24"/>
          <w:szCs w:val="24"/>
        </w:rPr>
        <w:t>上</w:t>
      </w:r>
      <w:r w:rsidRPr="009C70B5">
        <w:rPr>
          <w:rFonts w:ascii="仿宋_GB2312" w:eastAsia="仿宋_GB2312" w:hint="eastAsia"/>
          <w:sz w:val="24"/>
          <w:szCs w:val="24"/>
        </w:rPr>
        <w:t>产</w:t>
      </w:r>
      <w:r w:rsidRPr="009C70B5">
        <w:rPr>
          <w:rFonts w:ascii="仿宋_GB2312" w:eastAsia="仿宋_GB2312"/>
          <w:sz w:val="24"/>
          <w:szCs w:val="24"/>
        </w:rPr>
        <w:t>生的任何乙方应承担的费用或赔偿的损失，甲方</w:t>
      </w:r>
      <w:r w:rsidRPr="009C70B5">
        <w:rPr>
          <w:rFonts w:ascii="仿宋_GB2312" w:eastAsia="仿宋_GB2312" w:hint="eastAsia"/>
          <w:sz w:val="24"/>
          <w:szCs w:val="24"/>
        </w:rPr>
        <w:t>均</w:t>
      </w:r>
      <w:r w:rsidRPr="009C70B5">
        <w:rPr>
          <w:rFonts w:ascii="仿宋_GB2312" w:eastAsia="仿宋_GB2312"/>
          <w:sz w:val="24"/>
          <w:szCs w:val="24"/>
        </w:rPr>
        <w:t>有权在</w:t>
      </w:r>
      <w:r w:rsidRPr="009C70B5">
        <w:rPr>
          <w:rFonts w:ascii="仿宋_GB2312" w:eastAsia="仿宋_GB2312" w:hint="eastAsia"/>
          <w:sz w:val="24"/>
          <w:szCs w:val="24"/>
        </w:rPr>
        <w:t>乙方</w:t>
      </w:r>
      <w:r w:rsidRPr="009C70B5">
        <w:rPr>
          <w:rFonts w:ascii="仿宋_GB2312" w:eastAsia="仿宋_GB2312"/>
          <w:sz w:val="24"/>
          <w:szCs w:val="24"/>
        </w:rPr>
        <w:t>的任何一</w:t>
      </w:r>
      <w:r w:rsidRPr="009C70B5">
        <w:rPr>
          <w:rFonts w:ascii="仿宋_GB2312" w:eastAsia="仿宋_GB2312" w:hint="eastAsia"/>
          <w:sz w:val="24"/>
          <w:szCs w:val="24"/>
        </w:rPr>
        <w:t>笔货</w:t>
      </w:r>
      <w:r w:rsidRPr="009C70B5">
        <w:rPr>
          <w:rFonts w:ascii="仿宋_GB2312" w:eastAsia="仿宋_GB2312"/>
          <w:sz w:val="24"/>
          <w:szCs w:val="24"/>
        </w:rPr>
        <w:t>款中均以扣除，如货款不足以</w:t>
      </w:r>
      <w:r w:rsidRPr="009C70B5">
        <w:rPr>
          <w:rFonts w:ascii="仿宋_GB2312" w:eastAsia="仿宋_GB2312" w:hint="eastAsia"/>
          <w:sz w:val="24"/>
          <w:szCs w:val="24"/>
        </w:rPr>
        <w:t>承担以</w:t>
      </w:r>
      <w:r w:rsidRPr="009C70B5">
        <w:rPr>
          <w:rFonts w:ascii="仿宋_GB2312" w:eastAsia="仿宋_GB2312"/>
          <w:sz w:val="24"/>
          <w:szCs w:val="24"/>
        </w:rPr>
        <w:t>上费用或损失的，乙方</w:t>
      </w:r>
      <w:r w:rsidRPr="009C70B5">
        <w:rPr>
          <w:rFonts w:ascii="仿宋_GB2312" w:eastAsia="仿宋_GB2312" w:hint="eastAsia"/>
          <w:sz w:val="24"/>
          <w:szCs w:val="24"/>
        </w:rPr>
        <w:t>应</w:t>
      </w:r>
      <w:r w:rsidRPr="009C70B5">
        <w:rPr>
          <w:rFonts w:ascii="仿宋_GB2312" w:eastAsia="仿宋_GB2312"/>
          <w:sz w:val="24"/>
          <w:szCs w:val="24"/>
        </w:rPr>
        <w:t>另行支付。</w:t>
      </w:r>
    </w:p>
    <w:p w:rsidR="0085168E" w:rsidRPr="009C70B5" w:rsidRDefault="0085168E" w:rsidP="0085168E">
      <w:pPr>
        <w:spacing w:line="520" w:lineRule="exact"/>
        <w:ind w:firstLineChars="200" w:firstLine="480"/>
        <w:rPr>
          <w:rFonts w:ascii="仿宋_GB2312" w:eastAsia="仿宋_GB2312"/>
          <w:sz w:val="24"/>
          <w:szCs w:val="24"/>
        </w:rPr>
      </w:pPr>
      <w:r w:rsidRPr="009C70B5">
        <w:rPr>
          <w:rFonts w:ascii="仿宋_GB2312" w:eastAsia="仿宋_GB2312"/>
          <w:sz w:val="24"/>
          <w:szCs w:val="24"/>
        </w:rPr>
        <w:t>3</w:t>
      </w:r>
      <w:r w:rsidRPr="009C70B5">
        <w:rPr>
          <w:rFonts w:ascii="仿宋_GB2312" w:eastAsia="仿宋_GB2312" w:hint="eastAsia"/>
          <w:sz w:val="24"/>
          <w:szCs w:val="24"/>
        </w:rPr>
        <w:t>、质保期后乙方提供终身免费人工服务，并按市场价提供零配件。</w:t>
      </w:r>
    </w:p>
    <w:p w:rsidR="0085168E" w:rsidRPr="009C70B5" w:rsidRDefault="0085168E" w:rsidP="0085168E">
      <w:pPr>
        <w:spacing w:line="520" w:lineRule="exact"/>
        <w:ind w:firstLineChars="200" w:firstLine="482"/>
        <w:rPr>
          <w:rFonts w:ascii="仿宋_GB2312" w:eastAsia="仿宋_GB2312"/>
          <w:b/>
          <w:sz w:val="24"/>
          <w:szCs w:val="24"/>
        </w:rPr>
      </w:pPr>
      <w:r w:rsidRPr="009C70B5">
        <w:rPr>
          <w:rFonts w:ascii="仿宋_GB2312" w:eastAsia="仿宋_GB2312" w:hint="eastAsia"/>
          <w:b/>
          <w:sz w:val="24"/>
          <w:szCs w:val="24"/>
        </w:rPr>
        <w:t>九、</w:t>
      </w:r>
      <w:r w:rsidRPr="009C70B5">
        <w:rPr>
          <w:rFonts w:ascii="仿宋_GB2312" w:eastAsia="仿宋_GB2312"/>
          <w:b/>
          <w:sz w:val="24"/>
          <w:szCs w:val="24"/>
        </w:rPr>
        <w:t>违约责任：</w:t>
      </w:r>
    </w:p>
    <w:p w:rsidR="0085168E" w:rsidRPr="009C70B5" w:rsidRDefault="0085168E" w:rsidP="0085168E">
      <w:pPr>
        <w:spacing w:line="520" w:lineRule="exact"/>
        <w:ind w:firstLineChars="200" w:firstLine="480"/>
        <w:rPr>
          <w:rFonts w:ascii="仿宋_GB2312" w:eastAsia="仿宋_GB2312"/>
          <w:bCs/>
          <w:sz w:val="24"/>
          <w:szCs w:val="24"/>
        </w:rPr>
      </w:pPr>
      <w:r w:rsidRPr="009C70B5">
        <w:rPr>
          <w:rFonts w:ascii="仿宋_GB2312" w:eastAsia="仿宋_GB2312" w:hint="eastAsia"/>
          <w:bCs/>
          <w:sz w:val="24"/>
          <w:szCs w:val="24"/>
        </w:rPr>
        <w:lastRenderedPageBreak/>
        <w:t>1、乙方延期交货的（未能依照本合同约定的各个时间节点到货、进行安装、调试、培训等），每延迟一天，应向甲方支付合同总金额的</w:t>
      </w:r>
      <w:r w:rsidRPr="009C70B5">
        <w:rPr>
          <w:rFonts w:ascii="仿宋_GB2312" w:eastAsia="仿宋_GB2312"/>
          <w:bCs/>
          <w:sz w:val="24"/>
          <w:szCs w:val="24"/>
        </w:rPr>
        <w:t>1</w:t>
      </w:r>
      <w:r w:rsidRPr="009C70B5">
        <w:rPr>
          <w:rFonts w:ascii="仿宋_GB2312" w:eastAsia="仿宋_GB2312" w:hint="eastAsia"/>
          <w:bCs/>
          <w:sz w:val="24"/>
          <w:szCs w:val="24"/>
        </w:rPr>
        <w:t>‰ 的违约金,但累计总额不得超过合同总金额的</w:t>
      </w:r>
      <w:r w:rsidRPr="009C70B5">
        <w:rPr>
          <w:rFonts w:ascii="仿宋_GB2312" w:eastAsia="仿宋_GB2312"/>
          <w:bCs/>
          <w:sz w:val="24"/>
          <w:szCs w:val="24"/>
        </w:rPr>
        <w:t>3</w:t>
      </w:r>
      <w:r w:rsidRPr="009C70B5">
        <w:rPr>
          <w:rFonts w:ascii="仿宋_GB2312" w:eastAsia="仿宋_GB2312" w:hint="eastAsia"/>
          <w:bCs/>
          <w:sz w:val="24"/>
          <w:szCs w:val="24"/>
        </w:rPr>
        <w:t>0%；延期交货超过20日或乙方明确表示不能交货的，甲方有权解除合同。</w:t>
      </w:r>
    </w:p>
    <w:p w:rsidR="0085168E" w:rsidRPr="009C70B5" w:rsidRDefault="0085168E" w:rsidP="0085168E">
      <w:pPr>
        <w:spacing w:line="520" w:lineRule="exact"/>
        <w:ind w:firstLineChars="200" w:firstLine="480"/>
        <w:rPr>
          <w:rFonts w:ascii="仿宋_GB2312" w:eastAsia="仿宋_GB2312"/>
          <w:bCs/>
          <w:sz w:val="24"/>
          <w:szCs w:val="24"/>
        </w:rPr>
      </w:pPr>
      <w:r w:rsidRPr="009C70B5">
        <w:rPr>
          <w:rFonts w:ascii="仿宋_GB2312" w:eastAsia="仿宋_GB2312"/>
          <w:bCs/>
          <w:sz w:val="24"/>
          <w:szCs w:val="24"/>
        </w:rPr>
        <w:t>2</w:t>
      </w:r>
      <w:r w:rsidRPr="009C70B5">
        <w:rPr>
          <w:rFonts w:ascii="仿宋_GB2312" w:eastAsia="仿宋_GB2312" w:hint="eastAsia"/>
          <w:bCs/>
          <w:sz w:val="24"/>
          <w:szCs w:val="24"/>
        </w:rPr>
        <w:t>、初步验收后，乙方所交货物与约定不符的，应于</w:t>
      </w:r>
      <w:r w:rsidRPr="009C70B5">
        <w:rPr>
          <w:rFonts w:ascii="仿宋_GB2312" w:eastAsia="仿宋_GB2312"/>
          <w:bCs/>
          <w:sz w:val="24"/>
          <w:szCs w:val="24"/>
        </w:rPr>
        <w:t>三日内进行</w:t>
      </w:r>
      <w:r w:rsidRPr="009C70B5">
        <w:rPr>
          <w:rFonts w:ascii="仿宋_GB2312" w:eastAsia="仿宋_GB2312" w:hint="eastAsia"/>
          <w:bCs/>
          <w:sz w:val="24"/>
          <w:szCs w:val="24"/>
        </w:rPr>
        <w:t>补足或更换；不能补足或更换的，造成甲方不能使用的，甲方有权解除合同；补足或更换货物造成延期的，乙方应按本条第1款约定承担违约责任。</w:t>
      </w:r>
    </w:p>
    <w:p w:rsidR="0085168E" w:rsidRPr="009C70B5" w:rsidRDefault="0085168E" w:rsidP="0085168E">
      <w:pPr>
        <w:spacing w:line="520" w:lineRule="exact"/>
        <w:ind w:firstLineChars="200" w:firstLine="480"/>
        <w:rPr>
          <w:rFonts w:ascii="仿宋_GB2312" w:eastAsia="仿宋_GB2312"/>
          <w:bCs/>
          <w:sz w:val="24"/>
          <w:szCs w:val="24"/>
        </w:rPr>
      </w:pPr>
      <w:r w:rsidRPr="009C70B5">
        <w:rPr>
          <w:rFonts w:ascii="仿宋_GB2312" w:eastAsia="仿宋_GB2312"/>
          <w:bCs/>
          <w:sz w:val="24"/>
          <w:szCs w:val="24"/>
        </w:rPr>
        <w:t>3</w:t>
      </w:r>
      <w:r w:rsidRPr="009C70B5">
        <w:rPr>
          <w:rFonts w:ascii="仿宋_GB2312" w:eastAsia="仿宋_GB2312" w:hint="eastAsia"/>
          <w:bCs/>
          <w:sz w:val="24"/>
          <w:szCs w:val="24"/>
        </w:rPr>
        <w:t>、安装调试后，货物存在缺陷或无法达到合同约定的性能，甲方有权要求乙方换货或退货；安装调试造成延期的，乙方应按本条第1款约定承担违约责任。</w:t>
      </w:r>
    </w:p>
    <w:p w:rsidR="0085168E" w:rsidRPr="009C70B5" w:rsidRDefault="0085168E" w:rsidP="0085168E">
      <w:pPr>
        <w:spacing w:line="520" w:lineRule="exact"/>
        <w:ind w:firstLineChars="200" w:firstLine="480"/>
        <w:rPr>
          <w:rFonts w:ascii="仿宋_GB2312" w:eastAsia="仿宋_GB2312"/>
          <w:bCs/>
          <w:sz w:val="24"/>
          <w:szCs w:val="24"/>
        </w:rPr>
      </w:pPr>
      <w:r w:rsidRPr="009C70B5">
        <w:rPr>
          <w:rFonts w:ascii="仿宋_GB2312" w:eastAsia="仿宋_GB2312"/>
          <w:bCs/>
          <w:sz w:val="24"/>
          <w:szCs w:val="24"/>
        </w:rPr>
        <w:t>4</w:t>
      </w:r>
      <w:r w:rsidRPr="009C70B5">
        <w:rPr>
          <w:rFonts w:ascii="仿宋_GB2312" w:eastAsia="仿宋_GB2312" w:hint="eastAsia"/>
          <w:bCs/>
          <w:sz w:val="24"/>
          <w:szCs w:val="24"/>
        </w:rPr>
        <w:t>、货物在质保期内出现质量问题，乙方未能按照本合同及时处理的，每延迟一天，应向甲方支付合同总金额1%的违约金。</w:t>
      </w:r>
    </w:p>
    <w:p w:rsidR="0085168E" w:rsidRPr="009C70B5" w:rsidRDefault="0085168E" w:rsidP="0085168E">
      <w:pPr>
        <w:spacing w:line="520" w:lineRule="exact"/>
        <w:ind w:firstLineChars="200" w:firstLine="480"/>
        <w:rPr>
          <w:rFonts w:ascii="仿宋_GB2312" w:eastAsia="仿宋_GB2312"/>
          <w:bCs/>
          <w:sz w:val="24"/>
          <w:szCs w:val="24"/>
        </w:rPr>
      </w:pPr>
      <w:r w:rsidRPr="009C70B5">
        <w:rPr>
          <w:rFonts w:ascii="仿宋_GB2312" w:eastAsia="仿宋_GB2312"/>
          <w:bCs/>
          <w:sz w:val="24"/>
          <w:szCs w:val="24"/>
        </w:rPr>
        <w:t>5</w:t>
      </w:r>
      <w:r w:rsidRPr="009C70B5">
        <w:rPr>
          <w:rFonts w:ascii="仿宋_GB2312" w:eastAsia="仿宋_GB2312" w:hint="eastAsia"/>
          <w:bCs/>
          <w:sz w:val="24"/>
          <w:szCs w:val="24"/>
        </w:rPr>
        <w:t>、因</w:t>
      </w:r>
      <w:r w:rsidRPr="009C70B5">
        <w:rPr>
          <w:rFonts w:ascii="仿宋_GB2312" w:eastAsia="仿宋_GB2312"/>
          <w:bCs/>
          <w:sz w:val="24"/>
          <w:szCs w:val="24"/>
        </w:rPr>
        <w:t>乙方违反本合同约定，致</w:t>
      </w:r>
      <w:r w:rsidRPr="009C70B5">
        <w:rPr>
          <w:rFonts w:ascii="仿宋_GB2312" w:eastAsia="仿宋_GB2312" w:hint="eastAsia"/>
          <w:bCs/>
          <w:sz w:val="24"/>
          <w:szCs w:val="24"/>
        </w:rPr>
        <w:t>使甲方解除合同的，乙方应于收到甲方解除合同通知之日起 3日内支付合同总金额30%的违约金；自甲方解除合同之日起，货物的保管、运回等费用及风险由乙方承担，同时乙方应赔偿甲方遭受的一切损失。</w:t>
      </w:r>
    </w:p>
    <w:p w:rsidR="0085168E" w:rsidRPr="009C70B5" w:rsidRDefault="0085168E" w:rsidP="0085168E">
      <w:pPr>
        <w:spacing w:line="520" w:lineRule="exact"/>
        <w:ind w:firstLineChars="200" w:firstLine="480"/>
        <w:rPr>
          <w:rFonts w:ascii="仿宋_GB2312" w:eastAsia="仿宋_GB2312"/>
          <w:bCs/>
          <w:sz w:val="24"/>
          <w:szCs w:val="24"/>
        </w:rPr>
      </w:pPr>
      <w:r w:rsidRPr="009C70B5">
        <w:rPr>
          <w:rFonts w:ascii="仿宋_GB2312" w:eastAsia="仿宋_GB2312"/>
          <w:bCs/>
          <w:sz w:val="24"/>
          <w:szCs w:val="24"/>
        </w:rPr>
        <w:t>6</w:t>
      </w:r>
      <w:r w:rsidRPr="009C70B5">
        <w:rPr>
          <w:rFonts w:ascii="仿宋_GB2312" w:eastAsia="仿宋_GB2312" w:hint="eastAsia"/>
          <w:bCs/>
          <w:sz w:val="24"/>
          <w:szCs w:val="24"/>
        </w:rPr>
        <w:t>、甲方如无正当理由逾期支付货款的，每延迟一天，应按应</w:t>
      </w:r>
      <w:r w:rsidRPr="009C70B5">
        <w:rPr>
          <w:rFonts w:ascii="仿宋_GB2312" w:eastAsia="仿宋_GB2312"/>
          <w:bCs/>
          <w:sz w:val="24"/>
          <w:szCs w:val="24"/>
        </w:rPr>
        <w:t>支付</w:t>
      </w:r>
      <w:r w:rsidRPr="009C70B5">
        <w:rPr>
          <w:rFonts w:ascii="仿宋_GB2312" w:eastAsia="仿宋_GB2312" w:hint="eastAsia"/>
          <w:bCs/>
          <w:sz w:val="24"/>
          <w:szCs w:val="24"/>
        </w:rPr>
        <w:t>数额的</w:t>
      </w:r>
      <w:r w:rsidRPr="009C70B5">
        <w:rPr>
          <w:rFonts w:ascii="仿宋_GB2312" w:eastAsia="仿宋_GB2312"/>
          <w:bCs/>
          <w:sz w:val="24"/>
          <w:szCs w:val="24"/>
        </w:rPr>
        <w:t>1</w:t>
      </w:r>
      <w:r w:rsidRPr="009C70B5">
        <w:rPr>
          <w:rFonts w:ascii="仿宋_GB2312" w:eastAsia="仿宋_GB2312" w:hint="eastAsia"/>
          <w:bCs/>
          <w:sz w:val="24"/>
          <w:szCs w:val="24"/>
        </w:rPr>
        <w:t>‰向</w:t>
      </w:r>
      <w:r w:rsidRPr="009C70B5">
        <w:rPr>
          <w:rFonts w:ascii="仿宋_GB2312" w:eastAsia="仿宋_GB2312"/>
          <w:bCs/>
          <w:sz w:val="24"/>
          <w:szCs w:val="24"/>
        </w:rPr>
        <w:t>乙方支付</w:t>
      </w:r>
      <w:r w:rsidRPr="009C70B5">
        <w:rPr>
          <w:rFonts w:ascii="仿宋_GB2312" w:eastAsia="仿宋_GB2312" w:hint="eastAsia"/>
          <w:bCs/>
          <w:sz w:val="24"/>
          <w:szCs w:val="24"/>
        </w:rPr>
        <w:t>违约金，但累计总额不超过延期支付合同总金额的</w:t>
      </w:r>
      <w:r w:rsidRPr="009C70B5">
        <w:rPr>
          <w:rFonts w:ascii="仿宋_GB2312" w:eastAsia="仿宋_GB2312"/>
          <w:bCs/>
          <w:sz w:val="24"/>
          <w:szCs w:val="24"/>
        </w:rPr>
        <w:t>1</w:t>
      </w:r>
      <w:r w:rsidRPr="009C70B5">
        <w:rPr>
          <w:rFonts w:ascii="仿宋_GB2312" w:eastAsia="仿宋_GB2312" w:hint="eastAsia"/>
          <w:bCs/>
          <w:sz w:val="24"/>
          <w:szCs w:val="24"/>
        </w:rPr>
        <w:t>0%。</w:t>
      </w:r>
    </w:p>
    <w:p w:rsidR="0085168E" w:rsidRPr="009C70B5" w:rsidRDefault="0085168E" w:rsidP="0085168E">
      <w:pPr>
        <w:spacing w:line="520" w:lineRule="exact"/>
        <w:ind w:firstLineChars="200" w:firstLine="482"/>
        <w:rPr>
          <w:rFonts w:ascii="仿宋_GB2312" w:eastAsia="仿宋_GB2312"/>
          <w:b/>
          <w:sz w:val="24"/>
          <w:szCs w:val="24"/>
        </w:rPr>
      </w:pPr>
      <w:r w:rsidRPr="009C70B5">
        <w:rPr>
          <w:rFonts w:ascii="仿宋_GB2312" w:eastAsia="仿宋_GB2312" w:hint="eastAsia"/>
          <w:b/>
          <w:sz w:val="24"/>
          <w:szCs w:val="24"/>
        </w:rPr>
        <w:t>十</w:t>
      </w:r>
      <w:r w:rsidRPr="009C70B5">
        <w:rPr>
          <w:rFonts w:ascii="仿宋_GB2312" w:eastAsia="仿宋_GB2312"/>
          <w:b/>
          <w:sz w:val="24"/>
          <w:szCs w:val="24"/>
        </w:rPr>
        <w:t>、不可抗力：</w:t>
      </w:r>
    </w:p>
    <w:p w:rsidR="0085168E" w:rsidRPr="009C70B5" w:rsidRDefault="0085168E" w:rsidP="0085168E">
      <w:pPr>
        <w:spacing w:line="520" w:lineRule="exact"/>
        <w:ind w:firstLineChars="200" w:firstLine="480"/>
        <w:rPr>
          <w:rFonts w:ascii="仿宋_GB2312" w:eastAsia="仿宋_GB2312"/>
          <w:bCs/>
          <w:sz w:val="24"/>
          <w:szCs w:val="24"/>
        </w:rPr>
      </w:pPr>
      <w:r w:rsidRPr="009C70B5">
        <w:rPr>
          <w:rFonts w:ascii="仿宋_GB2312" w:eastAsia="仿宋_GB2312"/>
          <w:sz w:val="24"/>
          <w:szCs w:val="24"/>
        </w:rPr>
        <w:t>甲乙双方任何一方由于不可抗力原因不能履行合同时，应及时向对方通报不能履行或不能完全履行的理由，以减轻可能给对方造成的损失，</w:t>
      </w:r>
      <w:r w:rsidRPr="009C70B5">
        <w:rPr>
          <w:rFonts w:ascii="仿宋_GB2312" w:eastAsia="仿宋_GB2312" w:hint="eastAsia"/>
          <w:sz w:val="24"/>
          <w:szCs w:val="24"/>
        </w:rPr>
        <w:t>并于不可抗力发生后</w:t>
      </w:r>
      <w:r w:rsidRPr="009C70B5">
        <w:rPr>
          <w:rFonts w:ascii="仿宋_GB2312" w:eastAsia="仿宋_GB2312"/>
          <w:sz w:val="24"/>
          <w:szCs w:val="24"/>
        </w:rPr>
        <w:t>10日内提供相关部门开具的不可抗力证明因不可抗力不能履行合同的，根据不可抗力的影响，部分或全部免除责任，但法律另有规定的除外。迟延履行合同后发生不可抗力的，不能免除</w:t>
      </w:r>
      <w:r w:rsidRPr="009C70B5">
        <w:rPr>
          <w:rFonts w:ascii="仿宋_GB2312" w:eastAsia="仿宋_GB2312" w:hint="eastAsia"/>
          <w:sz w:val="24"/>
          <w:szCs w:val="24"/>
        </w:rPr>
        <w:t>其违约责任。</w:t>
      </w:r>
    </w:p>
    <w:p w:rsidR="0085168E" w:rsidRPr="009C70B5" w:rsidRDefault="0085168E" w:rsidP="0085168E">
      <w:pPr>
        <w:spacing w:line="520" w:lineRule="exact"/>
        <w:ind w:firstLineChars="200" w:firstLine="482"/>
        <w:rPr>
          <w:rFonts w:ascii="仿宋_GB2312" w:eastAsia="仿宋_GB2312"/>
          <w:b/>
          <w:sz w:val="24"/>
          <w:szCs w:val="24"/>
        </w:rPr>
      </w:pPr>
      <w:r w:rsidRPr="009C70B5">
        <w:rPr>
          <w:rFonts w:ascii="仿宋_GB2312" w:eastAsia="仿宋_GB2312" w:hint="eastAsia"/>
          <w:b/>
          <w:sz w:val="24"/>
          <w:szCs w:val="24"/>
        </w:rPr>
        <w:t>十一</w:t>
      </w:r>
      <w:r w:rsidRPr="009C70B5">
        <w:rPr>
          <w:rFonts w:ascii="仿宋_GB2312" w:eastAsia="仿宋_GB2312"/>
          <w:b/>
          <w:sz w:val="24"/>
          <w:szCs w:val="24"/>
        </w:rPr>
        <w:t>、</w:t>
      </w:r>
      <w:r w:rsidRPr="009C70B5">
        <w:rPr>
          <w:rFonts w:ascii="仿宋_GB2312" w:eastAsia="仿宋_GB2312" w:hint="eastAsia"/>
          <w:b/>
          <w:sz w:val="24"/>
          <w:szCs w:val="24"/>
        </w:rPr>
        <w:t>争议的</w:t>
      </w:r>
      <w:r w:rsidRPr="009C70B5">
        <w:rPr>
          <w:rFonts w:ascii="仿宋_GB2312" w:eastAsia="仿宋_GB2312"/>
          <w:b/>
          <w:sz w:val="24"/>
          <w:szCs w:val="24"/>
        </w:rPr>
        <w:t>解决方法：</w:t>
      </w:r>
    </w:p>
    <w:p w:rsidR="0085168E" w:rsidRPr="009C70B5" w:rsidRDefault="0085168E" w:rsidP="0085168E">
      <w:pPr>
        <w:spacing w:line="520" w:lineRule="exact"/>
        <w:ind w:firstLineChars="200" w:firstLine="480"/>
        <w:rPr>
          <w:rFonts w:ascii="仿宋_GB2312" w:eastAsia="仿宋_GB2312"/>
          <w:sz w:val="24"/>
          <w:szCs w:val="24"/>
        </w:rPr>
      </w:pPr>
      <w:r w:rsidRPr="009C70B5">
        <w:rPr>
          <w:rFonts w:ascii="仿宋_GB2312" w:eastAsia="仿宋_GB2312" w:hint="eastAsia"/>
          <w:sz w:val="24"/>
          <w:szCs w:val="24"/>
        </w:rPr>
        <w:t>因履行本合同产生的争议由双方协商解决，协商不成的任何</w:t>
      </w:r>
      <w:r w:rsidRPr="009C70B5">
        <w:rPr>
          <w:rFonts w:ascii="仿宋_GB2312" w:eastAsia="仿宋_GB2312"/>
          <w:sz w:val="24"/>
          <w:szCs w:val="24"/>
        </w:rPr>
        <w:t>一方</w:t>
      </w:r>
      <w:r w:rsidRPr="009C70B5">
        <w:rPr>
          <w:rFonts w:ascii="仿宋_GB2312" w:eastAsia="仿宋_GB2312" w:hint="eastAsia"/>
          <w:sz w:val="24"/>
          <w:szCs w:val="24"/>
        </w:rPr>
        <w:t>均</w:t>
      </w:r>
      <w:r w:rsidRPr="009C70B5">
        <w:rPr>
          <w:rFonts w:ascii="仿宋_GB2312" w:eastAsia="仿宋_GB2312"/>
          <w:sz w:val="24"/>
          <w:szCs w:val="24"/>
        </w:rPr>
        <w:t>有权向甲方所在</w:t>
      </w:r>
      <w:r w:rsidRPr="009C70B5">
        <w:rPr>
          <w:rFonts w:ascii="仿宋_GB2312" w:eastAsia="仿宋_GB2312" w:hint="eastAsia"/>
          <w:sz w:val="24"/>
          <w:szCs w:val="24"/>
        </w:rPr>
        <w:t>地人民法院提起诉讼。</w:t>
      </w:r>
    </w:p>
    <w:p w:rsidR="0085168E" w:rsidRPr="009C70B5" w:rsidRDefault="0085168E" w:rsidP="0085168E">
      <w:pPr>
        <w:spacing w:line="520" w:lineRule="exact"/>
        <w:ind w:firstLineChars="200" w:firstLine="482"/>
        <w:rPr>
          <w:rFonts w:ascii="仿宋_GB2312" w:eastAsia="仿宋_GB2312"/>
          <w:b/>
          <w:sz w:val="24"/>
          <w:szCs w:val="24"/>
        </w:rPr>
      </w:pPr>
      <w:r w:rsidRPr="009C70B5">
        <w:rPr>
          <w:rFonts w:ascii="仿宋_GB2312" w:eastAsia="仿宋_GB2312" w:hint="eastAsia"/>
          <w:b/>
          <w:sz w:val="24"/>
          <w:szCs w:val="24"/>
        </w:rPr>
        <w:t>十二</w:t>
      </w:r>
      <w:r w:rsidRPr="009C70B5">
        <w:rPr>
          <w:rFonts w:ascii="仿宋_GB2312" w:eastAsia="仿宋_GB2312"/>
          <w:b/>
          <w:sz w:val="24"/>
          <w:szCs w:val="24"/>
        </w:rPr>
        <w:t>、</w:t>
      </w:r>
      <w:r w:rsidRPr="009C70B5">
        <w:rPr>
          <w:rFonts w:ascii="仿宋_GB2312" w:eastAsia="仿宋_GB2312" w:hint="eastAsia"/>
          <w:b/>
          <w:sz w:val="24"/>
          <w:szCs w:val="24"/>
        </w:rPr>
        <w:t>其他</w:t>
      </w:r>
    </w:p>
    <w:p w:rsidR="0085168E" w:rsidRPr="009C70B5" w:rsidRDefault="0085168E" w:rsidP="0085168E">
      <w:pPr>
        <w:spacing w:line="520" w:lineRule="exact"/>
        <w:ind w:firstLineChars="200" w:firstLine="480"/>
        <w:rPr>
          <w:rFonts w:ascii="仿宋_GB2312" w:eastAsia="仿宋_GB2312"/>
          <w:sz w:val="24"/>
          <w:szCs w:val="24"/>
        </w:rPr>
      </w:pPr>
      <w:r w:rsidRPr="009C70B5">
        <w:rPr>
          <w:rFonts w:ascii="仿宋_GB2312" w:eastAsia="仿宋_GB2312"/>
          <w:sz w:val="24"/>
          <w:szCs w:val="24"/>
        </w:rPr>
        <w:t>1</w:t>
      </w:r>
      <w:r w:rsidRPr="009C70B5">
        <w:rPr>
          <w:rFonts w:ascii="仿宋_GB2312" w:eastAsia="仿宋_GB2312" w:hint="eastAsia"/>
          <w:sz w:val="24"/>
          <w:szCs w:val="24"/>
        </w:rPr>
        <w:t>、安全</w:t>
      </w:r>
      <w:r w:rsidRPr="009C70B5">
        <w:rPr>
          <w:rFonts w:ascii="仿宋_GB2312" w:eastAsia="仿宋_GB2312"/>
          <w:sz w:val="24"/>
          <w:szCs w:val="24"/>
        </w:rPr>
        <w:t>事项：</w:t>
      </w:r>
      <w:r w:rsidRPr="009C70B5">
        <w:rPr>
          <w:rFonts w:ascii="仿宋_GB2312" w:eastAsia="仿宋_GB2312" w:hint="eastAsia"/>
          <w:sz w:val="24"/>
          <w:szCs w:val="24"/>
        </w:rPr>
        <w:t>甲方不承担乙方因</w:t>
      </w:r>
      <w:r w:rsidRPr="009C70B5">
        <w:rPr>
          <w:rFonts w:ascii="仿宋_GB2312" w:eastAsia="仿宋_GB2312"/>
          <w:sz w:val="24"/>
          <w:szCs w:val="24"/>
        </w:rPr>
        <w:t>履行</w:t>
      </w:r>
      <w:r w:rsidRPr="009C70B5">
        <w:rPr>
          <w:rFonts w:ascii="仿宋_GB2312" w:eastAsia="仿宋_GB2312" w:hint="eastAsia"/>
          <w:sz w:val="24"/>
          <w:szCs w:val="24"/>
        </w:rPr>
        <w:t>本合</w:t>
      </w:r>
      <w:r w:rsidRPr="009C70B5">
        <w:rPr>
          <w:rFonts w:ascii="仿宋_GB2312" w:eastAsia="仿宋_GB2312"/>
          <w:sz w:val="24"/>
          <w:szCs w:val="24"/>
        </w:rPr>
        <w:t>同</w:t>
      </w:r>
      <w:r w:rsidRPr="009C70B5">
        <w:rPr>
          <w:rFonts w:ascii="仿宋_GB2312" w:eastAsia="仿宋_GB2312" w:hint="eastAsia"/>
          <w:sz w:val="24"/>
          <w:szCs w:val="24"/>
        </w:rPr>
        <w:t>期间发</w:t>
      </w:r>
      <w:r w:rsidRPr="009C70B5">
        <w:rPr>
          <w:rFonts w:ascii="仿宋_GB2312" w:eastAsia="仿宋_GB2312"/>
          <w:sz w:val="24"/>
          <w:szCs w:val="24"/>
        </w:rPr>
        <w:t>生</w:t>
      </w:r>
      <w:r w:rsidRPr="009C70B5">
        <w:rPr>
          <w:rFonts w:ascii="仿宋_GB2312" w:eastAsia="仿宋_GB2312" w:hint="eastAsia"/>
          <w:sz w:val="24"/>
          <w:szCs w:val="24"/>
        </w:rPr>
        <w:t>的任何人身、</w:t>
      </w:r>
      <w:r w:rsidRPr="009C70B5">
        <w:rPr>
          <w:rFonts w:ascii="仿宋_GB2312" w:eastAsia="仿宋_GB2312"/>
          <w:sz w:val="24"/>
          <w:szCs w:val="24"/>
        </w:rPr>
        <w:t>财产</w:t>
      </w:r>
      <w:r w:rsidRPr="009C70B5">
        <w:rPr>
          <w:rFonts w:ascii="仿宋_GB2312" w:eastAsia="仿宋_GB2312" w:hint="eastAsia"/>
          <w:sz w:val="24"/>
          <w:szCs w:val="24"/>
        </w:rPr>
        <w:t>事故责任，甲方与乙方签订安全施工协议，</w:t>
      </w:r>
      <w:r w:rsidRPr="009C70B5">
        <w:rPr>
          <w:rFonts w:ascii="仿宋_GB2312" w:eastAsia="仿宋_GB2312"/>
          <w:sz w:val="24"/>
          <w:szCs w:val="24"/>
        </w:rPr>
        <w:t>作为本合同附件</w:t>
      </w:r>
      <w:r w:rsidRPr="009C70B5">
        <w:rPr>
          <w:rFonts w:ascii="仿宋_GB2312" w:eastAsia="仿宋_GB2312" w:hint="eastAsia"/>
          <w:sz w:val="24"/>
          <w:szCs w:val="24"/>
        </w:rPr>
        <w:t>，供双方共同遵守，</w:t>
      </w:r>
      <w:r w:rsidRPr="009C70B5">
        <w:rPr>
          <w:rFonts w:ascii="仿宋_GB2312" w:eastAsia="仿宋_GB2312"/>
          <w:sz w:val="24"/>
          <w:szCs w:val="24"/>
        </w:rPr>
        <w:t>与本合同具有</w:t>
      </w:r>
      <w:r w:rsidRPr="009C70B5">
        <w:rPr>
          <w:rFonts w:ascii="仿宋_GB2312" w:eastAsia="仿宋_GB2312" w:hint="eastAsia"/>
          <w:sz w:val="24"/>
          <w:szCs w:val="24"/>
        </w:rPr>
        <w:t>同等</w:t>
      </w:r>
      <w:r w:rsidRPr="009C70B5">
        <w:rPr>
          <w:rFonts w:ascii="仿宋_GB2312" w:eastAsia="仿宋_GB2312" w:hint="eastAsia"/>
          <w:sz w:val="24"/>
          <w:szCs w:val="24"/>
        </w:rPr>
        <w:lastRenderedPageBreak/>
        <w:t>法律</w:t>
      </w:r>
      <w:r w:rsidRPr="009C70B5">
        <w:rPr>
          <w:rFonts w:ascii="仿宋_GB2312" w:eastAsia="仿宋_GB2312"/>
          <w:sz w:val="24"/>
          <w:szCs w:val="24"/>
        </w:rPr>
        <w:t>效力。</w:t>
      </w:r>
    </w:p>
    <w:p w:rsidR="0085168E" w:rsidRPr="009C70B5" w:rsidRDefault="0085168E" w:rsidP="0085168E">
      <w:pPr>
        <w:spacing w:line="520" w:lineRule="exact"/>
        <w:ind w:firstLineChars="200" w:firstLine="480"/>
        <w:rPr>
          <w:rFonts w:ascii="仿宋_GB2312" w:eastAsia="仿宋_GB2312"/>
          <w:sz w:val="24"/>
          <w:szCs w:val="24"/>
        </w:rPr>
      </w:pPr>
      <w:r w:rsidRPr="009C70B5">
        <w:rPr>
          <w:rFonts w:ascii="仿宋_GB2312" w:eastAsia="仿宋_GB2312"/>
          <w:sz w:val="24"/>
          <w:szCs w:val="24"/>
        </w:rPr>
        <w:t>2</w:t>
      </w:r>
      <w:r w:rsidRPr="009C70B5">
        <w:rPr>
          <w:rFonts w:ascii="仿宋_GB2312" w:eastAsia="仿宋_GB2312" w:hint="eastAsia"/>
          <w:sz w:val="24"/>
          <w:szCs w:val="24"/>
        </w:rPr>
        <w:t>、甲乙</w:t>
      </w:r>
      <w:r w:rsidRPr="009C70B5">
        <w:rPr>
          <w:rFonts w:ascii="仿宋_GB2312" w:eastAsia="仿宋_GB2312"/>
          <w:sz w:val="24"/>
          <w:szCs w:val="24"/>
        </w:rPr>
        <w:t>双方都应保守</w:t>
      </w:r>
      <w:r w:rsidRPr="009C70B5">
        <w:rPr>
          <w:rFonts w:ascii="仿宋_GB2312" w:eastAsia="仿宋_GB2312" w:hint="eastAsia"/>
          <w:sz w:val="24"/>
          <w:szCs w:val="24"/>
        </w:rPr>
        <w:t>在合作过程中知悉的</w:t>
      </w:r>
      <w:r w:rsidRPr="009C70B5">
        <w:rPr>
          <w:rFonts w:ascii="仿宋_GB2312" w:eastAsia="仿宋_GB2312"/>
          <w:sz w:val="24"/>
          <w:szCs w:val="24"/>
        </w:rPr>
        <w:t>对方的商业</w:t>
      </w:r>
      <w:r w:rsidRPr="009C70B5">
        <w:rPr>
          <w:rFonts w:ascii="仿宋_GB2312" w:eastAsia="仿宋_GB2312" w:hint="eastAsia"/>
          <w:sz w:val="24"/>
          <w:szCs w:val="24"/>
        </w:rPr>
        <w:t>秘密，因任何一方未尽到保密义务，由此造成的一切损失由违约方承担所有赔偿，此义务不因合同的终止而终止</w:t>
      </w:r>
      <w:r w:rsidRPr="009C70B5">
        <w:rPr>
          <w:rFonts w:ascii="仿宋_GB2312" w:eastAsia="仿宋_GB2312"/>
          <w:sz w:val="24"/>
          <w:szCs w:val="24"/>
        </w:rPr>
        <w:t>。</w:t>
      </w:r>
    </w:p>
    <w:p w:rsidR="0085168E" w:rsidRPr="009C70B5" w:rsidRDefault="0085168E" w:rsidP="0085168E">
      <w:pPr>
        <w:spacing w:line="520" w:lineRule="exact"/>
        <w:ind w:firstLineChars="200" w:firstLine="480"/>
        <w:rPr>
          <w:rFonts w:ascii="仿宋_GB2312" w:eastAsia="仿宋_GB2312"/>
          <w:sz w:val="24"/>
          <w:szCs w:val="24"/>
        </w:rPr>
      </w:pPr>
      <w:r w:rsidRPr="009C70B5">
        <w:rPr>
          <w:rFonts w:ascii="仿宋_GB2312" w:eastAsia="仿宋_GB2312"/>
          <w:sz w:val="24"/>
          <w:szCs w:val="24"/>
        </w:rPr>
        <w:t>3</w:t>
      </w:r>
      <w:r w:rsidRPr="009C70B5">
        <w:rPr>
          <w:rFonts w:ascii="仿宋_GB2312" w:eastAsia="仿宋_GB2312" w:hint="eastAsia"/>
          <w:sz w:val="24"/>
          <w:szCs w:val="24"/>
        </w:rPr>
        <w:t>、技术</w:t>
      </w:r>
      <w:r w:rsidRPr="009C70B5">
        <w:rPr>
          <w:rFonts w:ascii="仿宋_GB2312" w:eastAsia="仿宋_GB2312"/>
          <w:sz w:val="24"/>
          <w:szCs w:val="24"/>
        </w:rPr>
        <w:t>协议作为合同补充，与本合同具有同等法律效力。</w:t>
      </w:r>
    </w:p>
    <w:p w:rsidR="0085168E" w:rsidRPr="009C70B5" w:rsidRDefault="0085168E" w:rsidP="0085168E">
      <w:pPr>
        <w:spacing w:line="520" w:lineRule="exact"/>
        <w:ind w:firstLineChars="200" w:firstLine="480"/>
        <w:rPr>
          <w:rFonts w:ascii="仿宋_GB2312" w:eastAsia="仿宋_GB2312"/>
          <w:sz w:val="24"/>
          <w:szCs w:val="24"/>
        </w:rPr>
      </w:pPr>
      <w:r w:rsidRPr="009C70B5">
        <w:rPr>
          <w:rFonts w:ascii="仿宋_GB2312" w:eastAsia="仿宋_GB2312"/>
          <w:sz w:val="24"/>
          <w:szCs w:val="24"/>
        </w:rPr>
        <w:t>4</w:t>
      </w:r>
      <w:r w:rsidRPr="009C70B5">
        <w:rPr>
          <w:rFonts w:ascii="仿宋_GB2312" w:eastAsia="仿宋_GB2312" w:hint="eastAsia"/>
          <w:sz w:val="24"/>
          <w:szCs w:val="24"/>
        </w:rPr>
        <w:t>、本合同（含技术协议）一式贰份，甲方执壹份，乙方壹份，自双方签署之日起生效，有效</w:t>
      </w:r>
      <w:r w:rsidRPr="009C70B5">
        <w:rPr>
          <w:rFonts w:ascii="仿宋_GB2312" w:eastAsia="仿宋_GB2312"/>
          <w:sz w:val="24"/>
          <w:szCs w:val="24"/>
        </w:rPr>
        <w:t>期至</w:t>
      </w:r>
      <w:r w:rsidRPr="009C70B5">
        <w:rPr>
          <w:rFonts w:ascii="仿宋_GB2312" w:eastAsia="仿宋_GB2312" w:hint="eastAsia"/>
          <w:sz w:val="24"/>
          <w:szCs w:val="24"/>
        </w:rPr>
        <w:t>自</w:t>
      </w:r>
      <w:r w:rsidRPr="009C70B5">
        <w:rPr>
          <w:rFonts w:ascii="仿宋_GB2312" w:eastAsia="仿宋_GB2312"/>
          <w:sz w:val="24"/>
          <w:szCs w:val="24"/>
        </w:rPr>
        <w:t>双方权</w:t>
      </w:r>
      <w:r w:rsidRPr="009C70B5">
        <w:rPr>
          <w:rFonts w:ascii="仿宋_GB2312" w:eastAsia="仿宋_GB2312" w:hint="eastAsia"/>
          <w:sz w:val="24"/>
          <w:szCs w:val="24"/>
        </w:rPr>
        <w:t>利</w:t>
      </w:r>
      <w:r w:rsidRPr="009C70B5">
        <w:rPr>
          <w:rFonts w:ascii="仿宋_GB2312" w:eastAsia="仿宋_GB2312"/>
          <w:sz w:val="24"/>
          <w:szCs w:val="24"/>
        </w:rPr>
        <w:t>义务履行完毕</w:t>
      </w:r>
      <w:r w:rsidRPr="009C70B5">
        <w:rPr>
          <w:rFonts w:ascii="仿宋_GB2312" w:eastAsia="仿宋_GB2312" w:hint="eastAsia"/>
          <w:sz w:val="24"/>
          <w:szCs w:val="24"/>
        </w:rPr>
        <w:t>之</w:t>
      </w:r>
      <w:r w:rsidRPr="009C70B5">
        <w:rPr>
          <w:rFonts w:ascii="仿宋_GB2312" w:eastAsia="仿宋_GB2312"/>
          <w:sz w:val="24"/>
          <w:szCs w:val="24"/>
        </w:rPr>
        <w:t>日止</w:t>
      </w:r>
      <w:r w:rsidRPr="009C70B5">
        <w:rPr>
          <w:rFonts w:ascii="仿宋_GB2312" w:eastAsia="仿宋_GB2312" w:hint="eastAsia"/>
          <w:sz w:val="24"/>
          <w:szCs w:val="24"/>
        </w:rPr>
        <w:t>。</w:t>
      </w:r>
    </w:p>
    <w:p w:rsidR="0085168E" w:rsidRPr="009C70B5" w:rsidRDefault="0085168E" w:rsidP="0085168E">
      <w:pPr>
        <w:spacing w:line="520" w:lineRule="exact"/>
        <w:ind w:firstLineChars="200" w:firstLine="480"/>
        <w:rPr>
          <w:rFonts w:ascii="仿宋_GB2312" w:eastAsia="仿宋_GB2312"/>
          <w:sz w:val="24"/>
          <w:szCs w:val="24"/>
        </w:rPr>
      </w:pPr>
      <w:r w:rsidRPr="009C70B5">
        <w:rPr>
          <w:rFonts w:ascii="仿宋_GB2312" w:eastAsia="仿宋_GB2312"/>
          <w:sz w:val="24"/>
          <w:szCs w:val="24"/>
        </w:rPr>
        <w:t>5</w:t>
      </w:r>
      <w:r w:rsidRPr="009C70B5">
        <w:rPr>
          <w:rFonts w:ascii="仿宋_GB2312" w:eastAsia="仿宋_GB2312" w:hint="eastAsia"/>
          <w:sz w:val="24"/>
          <w:szCs w:val="24"/>
        </w:rPr>
        <w:t>、</w:t>
      </w:r>
      <w:r w:rsidRPr="009C70B5">
        <w:rPr>
          <w:rFonts w:ascii="仿宋_GB2312" w:eastAsia="仿宋_GB2312"/>
          <w:sz w:val="24"/>
          <w:szCs w:val="24"/>
        </w:rPr>
        <w:t>本合同附件</w:t>
      </w:r>
      <w:r w:rsidRPr="009C70B5">
        <w:rPr>
          <w:rFonts w:ascii="仿宋_GB2312" w:eastAsia="仿宋_GB2312" w:hint="eastAsia"/>
          <w:sz w:val="24"/>
          <w:szCs w:val="24"/>
        </w:rPr>
        <w:t>经</w:t>
      </w:r>
      <w:r w:rsidRPr="009C70B5">
        <w:rPr>
          <w:rFonts w:ascii="仿宋_GB2312" w:eastAsia="仿宋_GB2312"/>
          <w:sz w:val="24"/>
          <w:szCs w:val="24"/>
        </w:rPr>
        <w:t>双方确认后作为本合同有效组成部分，与本合同具有同等法律效力</w:t>
      </w:r>
      <w:r w:rsidRPr="009C70B5">
        <w:rPr>
          <w:rFonts w:ascii="仿宋_GB2312" w:eastAsia="仿宋_GB2312" w:hint="eastAsia"/>
          <w:sz w:val="24"/>
          <w:szCs w:val="24"/>
        </w:rPr>
        <w:t>。</w:t>
      </w:r>
    </w:p>
    <w:p w:rsidR="0085168E" w:rsidRPr="009C70B5" w:rsidRDefault="0085168E" w:rsidP="0085168E">
      <w:pPr>
        <w:spacing w:line="520" w:lineRule="exact"/>
        <w:ind w:firstLineChars="200" w:firstLine="480"/>
        <w:rPr>
          <w:rFonts w:ascii="仿宋_GB2312" w:eastAsia="仿宋_GB2312"/>
          <w:sz w:val="24"/>
          <w:szCs w:val="24"/>
        </w:rPr>
      </w:pPr>
      <w:r w:rsidRPr="009C70B5">
        <w:rPr>
          <w:rFonts w:ascii="仿宋_GB2312" w:eastAsia="仿宋_GB2312"/>
          <w:sz w:val="24"/>
          <w:szCs w:val="24"/>
        </w:rPr>
        <w:t>6</w:t>
      </w:r>
      <w:r w:rsidRPr="009C70B5">
        <w:rPr>
          <w:rFonts w:ascii="仿宋_GB2312" w:eastAsia="仿宋_GB2312" w:hint="eastAsia"/>
          <w:sz w:val="24"/>
          <w:szCs w:val="24"/>
        </w:rPr>
        <w:t>、本合同传真件、扫描件及复印件与</w:t>
      </w:r>
      <w:r w:rsidRPr="009C70B5">
        <w:rPr>
          <w:rFonts w:ascii="仿宋_GB2312" w:eastAsia="仿宋_GB2312"/>
          <w:sz w:val="24"/>
          <w:szCs w:val="24"/>
        </w:rPr>
        <w:t>原件</w:t>
      </w:r>
      <w:r w:rsidRPr="009C70B5">
        <w:rPr>
          <w:rFonts w:ascii="仿宋_GB2312" w:eastAsia="仿宋_GB2312" w:hint="eastAsia"/>
          <w:sz w:val="24"/>
          <w:szCs w:val="24"/>
        </w:rPr>
        <w:t>具有</w:t>
      </w:r>
      <w:r w:rsidRPr="009C70B5">
        <w:rPr>
          <w:rFonts w:ascii="仿宋_GB2312" w:eastAsia="仿宋_GB2312"/>
          <w:sz w:val="24"/>
          <w:szCs w:val="24"/>
        </w:rPr>
        <w:t>同</w:t>
      </w:r>
      <w:r w:rsidRPr="009C70B5">
        <w:rPr>
          <w:rFonts w:ascii="仿宋_GB2312" w:eastAsia="仿宋_GB2312" w:hint="eastAsia"/>
          <w:sz w:val="24"/>
          <w:szCs w:val="24"/>
        </w:rPr>
        <w:t>等</w:t>
      </w:r>
      <w:r w:rsidRPr="009C70B5">
        <w:rPr>
          <w:rFonts w:ascii="仿宋_GB2312" w:eastAsia="仿宋_GB2312"/>
          <w:sz w:val="24"/>
          <w:szCs w:val="24"/>
        </w:rPr>
        <w:t>法</w:t>
      </w:r>
      <w:r w:rsidRPr="009C70B5">
        <w:rPr>
          <w:rFonts w:ascii="仿宋_GB2312" w:eastAsia="仿宋_GB2312" w:hint="eastAsia"/>
          <w:sz w:val="24"/>
          <w:szCs w:val="24"/>
        </w:rPr>
        <w:t>律效力。</w:t>
      </w:r>
    </w:p>
    <w:p w:rsidR="0085168E" w:rsidRPr="009C70B5" w:rsidRDefault="0085168E" w:rsidP="0085168E">
      <w:pPr>
        <w:spacing w:line="520" w:lineRule="exact"/>
        <w:ind w:firstLineChars="200" w:firstLine="480"/>
        <w:rPr>
          <w:rFonts w:ascii="仿宋_GB2312" w:eastAsia="仿宋_GB2312"/>
          <w:sz w:val="24"/>
          <w:szCs w:val="24"/>
        </w:rPr>
      </w:pPr>
      <w:r w:rsidRPr="009C70B5">
        <w:rPr>
          <w:rFonts w:ascii="仿宋_GB2312" w:eastAsia="仿宋_GB2312"/>
          <w:sz w:val="24"/>
          <w:szCs w:val="24"/>
        </w:rPr>
        <w:t>7</w:t>
      </w:r>
      <w:r w:rsidRPr="009C70B5">
        <w:rPr>
          <w:rFonts w:ascii="仿宋_GB2312" w:eastAsia="仿宋_GB2312" w:hint="eastAsia"/>
          <w:sz w:val="24"/>
          <w:szCs w:val="24"/>
        </w:rPr>
        <w:t>、乙方在送货时需提供一式两联的送货单（送货单需加盖章），以便甲方安排办理入库手续。</w:t>
      </w:r>
    </w:p>
    <w:tbl>
      <w:tblPr>
        <w:tblW w:w="96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3"/>
        <w:gridCol w:w="4843"/>
      </w:tblGrid>
      <w:tr w:rsidR="0085168E" w:rsidRPr="009C70B5" w:rsidTr="006562E3">
        <w:trPr>
          <w:trHeight w:val="539"/>
        </w:trPr>
        <w:tc>
          <w:tcPr>
            <w:tcW w:w="4843" w:type="dxa"/>
            <w:tcBorders>
              <w:top w:val="single" w:sz="12" w:space="0" w:color="auto"/>
              <w:left w:val="single" w:sz="12" w:space="0" w:color="auto"/>
              <w:bottom w:val="single" w:sz="12" w:space="0" w:color="auto"/>
              <w:right w:val="single" w:sz="4" w:space="0" w:color="auto"/>
            </w:tcBorders>
            <w:shd w:val="clear" w:color="auto" w:fill="auto"/>
          </w:tcPr>
          <w:p w:rsidR="0085168E" w:rsidRPr="009C70B5" w:rsidRDefault="0085168E" w:rsidP="006562E3">
            <w:pPr>
              <w:spacing w:line="520" w:lineRule="exact"/>
              <w:ind w:firstLineChars="200" w:firstLine="482"/>
              <w:rPr>
                <w:rFonts w:ascii="仿宋_GB2312" w:eastAsia="仿宋_GB2312"/>
                <w:b/>
                <w:sz w:val="24"/>
                <w:szCs w:val="24"/>
              </w:rPr>
            </w:pPr>
            <w:r w:rsidRPr="009C70B5">
              <w:rPr>
                <w:rFonts w:ascii="仿宋_GB2312" w:eastAsia="仿宋_GB2312" w:hint="eastAsia"/>
                <w:b/>
                <w:sz w:val="24"/>
                <w:szCs w:val="24"/>
              </w:rPr>
              <w:t>需      方（甲方）</w:t>
            </w:r>
          </w:p>
          <w:p w:rsidR="0085168E" w:rsidRPr="009C70B5" w:rsidRDefault="0085168E" w:rsidP="006562E3">
            <w:pPr>
              <w:spacing w:line="520" w:lineRule="exact"/>
              <w:ind w:firstLineChars="200" w:firstLine="480"/>
              <w:rPr>
                <w:rFonts w:ascii="仿宋_GB2312" w:eastAsia="仿宋_GB2312"/>
                <w:sz w:val="24"/>
                <w:szCs w:val="24"/>
              </w:rPr>
            </w:pPr>
            <w:r w:rsidRPr="009C70B5">
              <w:rPr>
                <w:rFonts w:ascii="仿宋_GB2312" w:eastAsia="仿宋_GB2312" w:hint="eastAsia"/>
                <w:sz w:val="24"/>
                <w:szCs w:val="24"/>
              </w:rPr>
              <w:t>单位名称（章）：</w:t>
            </w:r>
          </w:p>
          <w:p w:rsidR="0085168E" w:rsidRPr="009C70B5" w:rsidRDefault="0085168E" w:rsidP="006562E3">
            <w:pPr>
              <w:spacing w:line="520" w:lineRule="exact"/>
              <w:ind w:firstLineChars="200" w:firstLine="480"/>
              <w:rPr>
                <w:rFonts w:ascii="仿宋_GB2312" w:eastAsia="仿宋_GB2312"/>
                <w:sz w:val="24"/>
                <w:szCs w:val="24"/>
              </w:rPr>
            </w:pPr>
            <w:r w:rsidRPr="009C70B5">
              <w:rPr>
                <w:rFonts w:ascii="仿宋_GB2312" w:eastAsia="仿宋_GB2312" w:hint="eastAsia"/>
                <w:sz w:val="24"/>
                <w:szCs w:val="24"/>
              </w:rPr>
              <w:t>单位名称：山东圣阳电源股份有限公司</w:t>
            </w:r>
          </w:p>
          <w:p w:rsidR="0085168E" w:rsidRPr="009C70B5" w:rsidRDefault="0085168E" w:rsidP="006562E3">
            <w:pPr>
              <w:spacing w:line="520" w:lineRule="exact"/>
              <w:ind w:firstLineChars="200" w:firstLine="480"/>
              <w:rPr>
                <w:rFonts w:ascii="仿宋_GB2312" w:eastAsia="仿宋_GB2312"/>
                <w:sz w:val="24"/>
                <w:szCs w:val="24"/>
              </w:rPr>
            </w:pPr>
            <w:r w:rsidRPr="009C70B5">
              <w:rPr>
                <w:rFonts w:ascii="仿宋_GB2312" w:eastAsia="仿宋_GB2312" w:hint="eastAsia"/>
                <w:sz w:val="24"/>
                <w:szCs w:val="24"/>
              </w:rPr>
              <w:t>单位地址：山东省曲阜市圣阳路1号</w:t>
            </w:r>
            <w:r w:rsidRPr="009C70B5">
              <w:rPr>
                <w:rFonts w:ascii="仿宋_GB2312" w:eastAsia="仿宋_GB2312"/>
                <w:sz w:val="24"/>
                <w:szCs w:val="24"/>
              </w:rPr>
              <w:t xml:space="preserve"> </w:t>
            </w:r>
          </w:p>
          <w:p w:rsidR="0085168E" w:rsidRPr="009C70B5" w:rsidRDefault="0085168E" w:rsidP="006562E3">
            <w:pPr>
              <w:spacing w:line="520" w:lineRule="exact"/>
              <w:ind w:firstLineChars="200" w:firstLine="480"/>
              <w:rPr>
                <w:rFonts w:ascii="仿宋_GB2312" w:eastAsia="仿宋_GB2312"/>
                <w:sz w:val="24"/>
                <w:szCs w:val="24"/>
              </w:rPr>
            </w:pPr>
            <w:r w:rsidRPr="009C70B5">
              <w:rPr>
                <w:rFonts w:ascii="仿宋_GB2312" w:eastAsia="仿宋_GB2312" w:hint="eastAsia"/>
                <w:sz w:val="24"/>
                <w:szCs w:val="24"/>
              </w:rPr>
              <w:t>法定代表人：</w:t>
            </w:r>
          </w:p>
          <w:p w:rsidR="0085168E" w:rsidRPr="009C70B5" w:rsidRDefault="0085168E" w:rsidP="006562E3">
            <w:pPr>
              <w:spacing w:line="520" w:lineRule="exact"/>
              <w:ind w:firstLineChars="200" w:firstLine="480"/>
              <w:rPr>
                <w:rFonts w:ascii="仿宋_GB2312" w:eastAsia="仿宋_GB2312"/>
                <w:sz w:val="24"/>
                <w:szCs w:val="24"/>
              </w:rPr>
            </w:pPr>
            <w:r w:rsidRPr="009C70B5">
              <w:rPr>
                <w:rFonts w:ascii="仿宋_GB2312" w:eastAsia="仿宋_GB2312" w:hint="eastAsia"/>
                <w:sz w:val="24"/>
                <w:szCs w:val="24"/>
              </w:rPr>
              <w:t>委托代理人：</w:t>
            </w:r>
          </w:p>
          <w:p w:rsidR="0085168E" w:rsidRPr="009C70B5" w:rsidRDefault="0085168E" w:rsidP="006562E3">
            <w:pPr>
              <w:spacing w:line="520" w:lineRule="exact"/>
              <w:ind w:firstLineChars="200" w:firstLine="480"/>
              <w:rPr>
                <w:rFonts w:ascii="仿宋_GB2312" w:eastAsia="仿宋_GB2312"/>
                <w:sz w:val="24"/>
                <w:szCs w:val="24"/>
              </w:rPr>
            </w:pPr>
            <w:r w:rsidRPr="009C70B5">
              <w:rPr>
                <w:rFonts w:ascii="仿宋_GB2312" w:eastAsia="仿宋_GB2312" w:hint="eastAsia"/>
                <w:sz w:val="24"/>
                <w:szCs w:val="24"/>
              </w:rPr>
              <w:t>电话</w:t>
            </w:r>
            <w:r w:rsidRPr="009C70B5">
              <w:rPr>
                <w:rFonts w:ascii="仿宋_GB2312" w:eastAsia="仿宋_GB2312"/>
                <w:sz w:val="24"/>
                <w:szCs w:val="24"/>
              </w:rPr>
              <w:t>：</w:t>
            </w:r>
            <w:r w:rsidRPr="009C70B5">
              <w:rPr>
                <w:rFonts w:ascii="仿宋_GB2312" w:eastAsia="仿宋_GB2312" w:hint="eastAsia"/>
                <w:sz w:val="24"/>
                <w:szCs w:val="24"/>
              </w:rPr>
              <w:t>0537-4438666-6024</w:t>
            </w:r>
          </w:p>
          <w:p w:rsidR="0085168E" w:rsidRPr="009C70B5" w:rsidRDefault="0085168E" w:rsidP="006562E3">
            <w:pPr>
              <w:spacing w:line="520" w:lineRule="exact"/>
              <w:ind w:firstLineChars="200" w:firstLine="480"/>
              <w:rPr>
                <w:rFonts w:ascii="仿宋_GB2312" w:eastAsia="仿宋_GB2312"/>
                <w:sz w:val="24"/>
                <w:szCs w:val="24"/>
              </w:rPr>
            </w:pPr>
            <w:r w:rsidRPr="009C70B5">
              <w:rPr>
                <w:rFonts w:ascii="仿宋_GB2312" w:eastAsia="仿宋_GB2312" w:hint="eastAsia"/>
                <w:sz w:val="24"/>
                <w:szCs w:val="24"/>
              </w:rPr>
              <w:t>开户银行：中国银行曲阜支行</w:t>
            </w:r>
          </w:p>
          <w:p w:rsidR="0085168E" w:rsidRPr="009C70B5" w:rsidRDefault="0085168E" w:rsidP="006562E3">
            <w:pPr>
              <w:spacing w:line="520" w:lineRule="exact"/>
              <w:ind w:firstLineChars="200" w:firstLine="480"/>
              <w:rPr>
                <w:rFonts w:ascii="仿宋_GB2312" w:eastAsia="仿宋_GB2312"/>
                <w:sz w:val="24"/>
                <w:szCs w:val="24"/>
              </w:rPr>
            </w:pPr>
            <w:r w:rsidRPr="009C70B5">
              <w:rPr>
                <w:rFonts w:ascii="仿宋_GB2312" w:eastAsia="仿宋_GB2312" w:hint="eastAsia"/>
                <w:sz w:val="24"/>
                <w:szCs w:val="24"/>
              </w:rPr>
              <w:t>帐</w:t>
            </w:r>
            <w:r w:rsidRPr="009C70B5">
              <w:rPr>
                <w:rFonts w:ascii="仿宋_GB2312" w:eastAsia="仿宋_GB2312"/>
                <w:sz w:val="24"/>
                <w:szCs w:val="24"/>
              </w:rPr>
              <w:t xml:space="preserve">    </w:t>
            </w:r>
            <w:r w:rsidRPr="009C70B5">
              <w:rPr>
                <w:rFonts w:ascii="仿宋_GB2312" w:eastAsia="仿宋_GB2312" w:hint="eastAsia"/>
                <w:sz w:val="24"/>
                <w:szCs w:val="24"/>
              </w:rPr>
              <w:t>号：239004296452</w:t>
            </w:r>
          </w:p>
          <w:p w:rsidR="0085168E" w:rsidRPr="009C70B5" w:rsidRDefault="0085168E" w:rsidP="006562E3">
            <w:pPr>
              <w:spacing w:line="520" w:lineRule="exact"/>
              <w:ind w:firstLineChars="200" w:firstLine="480"/>
              <w:rPr>
                <w:rFonts w:ascii="仿宋_GB2312" w:eastAsia="仿宋_GB2312"/>
                <w:sz w:val="24"/>
                <w:szCs w:val="24"/>
              </w:rPr>
            </w:pPr>
            <w:r w:rsidRPr="009C70B5">
              <w:rPr>
                <w:rFonts w:ascii="仿宋_GB2312" w:eastAsia="仿宋_GB2312" w:hint="eastAsia"/>
                <w:sz w:val="24"/>
                <w:szCs w:val="24"/>
              </w:rPr>
              <w:t>税    号：91370800169524686K</w:t>
            </w:r>
          </w:p>
        </w:tc>
        <w:tc>
          <w:tcPr>
            <w:tcW w:w="4843" w:type="dxa"/>
            <w:tcBorders>
              <w:top w:val="single" w:sz="12" w:space="0" w:color="auto"/>
              <w:left w:val="single" w:sz="4" w:space="0" w:color="auto"/>
              <w:bottom w:val="single" w:sz="12" w:space="0" w:color="auto"/>
              <w:right w:val="single" w:sz="4" w:space="0" w:color="auto"/>
            </w:tcBorders>
            <w:shd w:val="clear" w:color="auto" w:fill="auto"/>
          </w:tcPr>
          <w:p w:rsidR="0085168E" w:rsidRPr="009C70B5" w:rsidRDefault="0085168E" w:rsidP="006562E3">
            <w:pPr>
              <w:spacing w:line="520" w:lineRule="exact"/>
              <w:ind w:firstLineChars="200" w:firstLine="482"/>
              <w:rPr>
                <w:rFonts w:ascii="仿宋_GB2312" w:eastAsia="仿宋_GB2312"/>
                <w:b/>
                <w:sz w:val="24"/>
                <w:szCs w:val="24"/>
              </w:rPr>
            </w:pPr>
            <w:r w:rsidRPr="009C70B5">
              <w:rPr>
                <w:rFonts w:ascii="仿宋_GB2312" w:eastAsia="仿宋_GB2312" w:hint="eastAsia"/>
                <w:b/>
                <w:sz w:val="24"/>
                <w:szCs w:val="24"/>
              </w:rPr>
              <w:t>供</w:t>
            </w:r>
            <w:r w:rsidRPr="009C70B5">
              <w:rPr>
                <w:rFonts w:ascii="仿宋_GB2312" w:eastAsia="仿宋_GB2312"/>
                <w:b/>
                <w:sz w:val="24"/>
                <w:szCs w:val="24"/>
              </w:rPr>
              <w:t xml:space="preserve">     </w:t>
            </w:r>
            <w:r w:rsidRPr="009C70B5">
              <w:rPr>
                <w:rFonts w:ascii="仿宋_GB2312" w:eastAsia="仿宋_GB2312" w:hint="eastAsia"/>
                <w:b/>
                <w:sz w:val="24"/>
                <w:szCs w:val="24"/>
              </w:rPr>
              <w:t xml:space="preserve">  方（乙方）</w:t>
            </w:r>
          </w:p>
          <w:p w:rsidR="0085168E" w:rsidRPr="009C70B5" w:rsidRDefault="0085168E" w:rsidP="006562E3">
            <w:pPr>
              <w:spacing w:line="520" w:lineRule="exact"/>
              <w:ind w:firstLineChars="200" w:firstLine="480"/>
              <w:rPr>
                <w:rFonts w:ascii="仿宋_GB2312" w:eastAsia="仿宋_GB2312"/>
                <w:sz w:val="24"/>
                <w:szCs w:val="24"/>
              </w:rPr>
            </w:pPr>
            <w:r w:rsidRPr="009C70B5">
              <w:rPr>
                <w:rFonts w:ascii="仿宋_GB2312" w:eastAsia="仿宋_GB2312" w:hint="eastAsia"/>
                <w:sz w:val="24"/>
                <w:szCs w:val="24"/>
              </w:rPr>
              <w:t>单位名称（章）：</w:t>
            </w:r>
          </w:p>
          <w:p w:rsidR="0085168E" w:rsidRPr="009C70B5" w:rsidRDefault="0085168E" w:rsidP="006562E3">
            <w:pPr>
              <w:spacing w:line="520" w:lineRule="exact"/>
              <w:ind w:firstLineChars="200" w:firstLine="480"/>
              <w:rPr>
                <w:rFonts w:ascii="仿宋_GB2312" w:eastAsia="仿宋_GB2312"/>
                <w:sz w:val="24"/>
                <w:szCs w:val="24"/>
              </w:rPr>
            </w:pPr>
            <w:r w:rsidRPr="009C70B5">
              <w:rPr>
                <w:rFonts w:ascii="仿宋_GB2312" w:eastAsia="仿宋_GB2312" w:hint="eastAsia"/>
                <w:sz w:val="24"/>
                <w:szCs w:val="24"/>
              </w:rPr>
              <w:t>单位名称：</w:t>
            </w:r>
          </w:p>
          <w:p w:rsidR="0085168E" w:rsidRPr="009C70B5" w:rsidRDefault="0085168E" w:rsidP="006562E3">
            <w:pPr>
              <w:spacing w:line="520" w:lineRule="exact"/>
              <w:ind w:firstLineChars="200" w:firstLine="480"/>
              <w:rPr>
                <w:rFonts w:ascii="仿宋_GB2312" w:eastAsia="仿宋_GB2312"/>
                <w:sz w:val="24"/>
                <w:szCs w:val="24"/>
              </w:rPr>
            </w:pPr>
            <w:r w:rsidRPr="009C70B5">
              <w:rPr>
                <w:rFonts w:ascii="仿宋_GB2312" w:eastAsia="仿宋_GB2312" w:hint="eastAsia"/>
                <w:sz w:val="24"/>
                <w:szCs w:val="24"/>
              </w:rPr>
              <w:t>单位地址：</w:t>
            </w:r>
            <w:r w:rsidRPr="009C70B5">
              <w:rPr>
                <w:rFonts w:ascii="仿宋_GB2312" w:eastAsia="仿宋_GB2312"/>
                <w:sz w:val="24"/>
                <w:szCs w:val="24"/>
              </w:rPr>
              <w:t xml:space="preserve"> </w:t>
            </w:r>
          </w:p>
          <w:p w:rsidR="0085168E" w:rsidRPr="009C70B5" w:rsidRDefault="0085168E" w:rsidP="006562E3">
            <w:pPr>
              <w:spacing w:line="520" w:lineRule="exact"/>
              <w:ind w:firstLineChars="200" w:firstLine="480"/>
              <w:rPr>
                <w:rFonts w:ascii="仿宋_GB2312" w:eastAsia="仿宋_GB2312"/>
                <w:sz w:val="24"/>
                <w:szCs w:val="24"/>
              </w:rPr>
            </w:pPr>
            <w:r w:rsidRPr="009C70B5">
              <w:rPr>
                <w:rFonts w:ascii="仿宋_GB2312" w:eastAsia="仿宋_GB2312" w:hint="eastAsia"/>
                <w:sz w:val="24"/>
                <w:szCs w:val="24"/>
              </w:rPr>
              <w:t>法定代表人：</w:t>
            </w:r>
          </w:p>
          <w:p w:rsidR="0085168E" w:rsidRPr="009C70B5" w:rsidRDefault="0085168E" w:rsidP="006562E3">
            <w:pPr>
              <w:spacing w:line="520" w:lineRule="exact"/>
              <w:ind w:firstLineChars="200" w:firstLine="480"/>
              <w:rPr>
                <w:rFonts w:ascii="仿宋_GB2312" w:eastAsia="仿宋_GB2312"/>
                <w:sz w:val="24"/>
                <w:szCs w:val="24"/>
              </w:rPr>
            </w:pPr>
            <w:r w:rsidRPr="009C70B5">
              <w:rPr>
                <w:rFonts w:ascii="仿宋_GB2312" w:eastAsia="仿宋_GB2312" w:hint="eastAsia"/>
                <w:sz w:val="24"/>
                <w:szCs w:val="24"/>
              </w:rPr>
              <w:t>委托代理人：</w:t>
            </w:r>
          </w:p>
          <w:p w:rsidR="0085168E" w:rsidRPr="009C70B5" w:rsidRDefault="0085168E" w:rsidP="006562E3">
            <w:pPr>
              <w:spacing w:line="520" w:lineRule="exact"/>
              <w:ind w:firstLineChars="200" w:firstLine="480"/>
              <w:rPr>
                <w:rFonts w:ascii="仿宋_GB2312" w:eastAsia="仿宋_GB2312"/>
                <w:sz w:val="24"/>
                <w:szCs w:val="24"/>
              </w:rPr>
            </w:pPr>
            <w:r w:rsidRPr="009C70B5">
              <w:rPr>
                <w:rFonts w:ascii="仿宋_GB2312" w:eastAsia="仿宋_GB2312" w:hint="eastAsia"/>
                <w:sz w:val="24"/>
                <w:szCs w:val="24"/>
              </w:rPr>
              <w:t>电话：</w:t>
            </w:r>
          </w:p>
          <w:p w:rsidR="0085168E" w:rsidRPr="009C70B5" w:rsidRDefault="0085168E" w:rsidP="006562E3">
            <w:pPr>
              <w:spacing w:line="520" w:lineRule="exact"/>
              <w:ind w:firstLineChars="200" w:firstLine="480"/>
              <w:rPr>
                <w:rFonts w:ascii="仿宋_GB2312" w:eastAsia="仿宋_GB2312"/>
                <w:sz w:val="24"/>
                <w:szCs w:val="24"/>
              </w:rPr>
            </w:pPr>
            <w:r w:rsidRPr="009C70B5">
              <w:rPr>
                <w:rFonts w:ascii="仿宋_GB2312" w:eastAsia="仿宋_GB2312" w:hint="eastAsia"/>
                <w:sz w:val="24"/>
                <w:szCs w:val="24"/>
              </w:rPr>
              <w:t>开户银行：</w:t>
            </w:r>
          </w:p>
          <w:p w:rsidR="0085168E" w:rsidRPr="009C70B5" w:rsidRDefault="0085168E" w:rsidP="006562E3">
            <w:pPr>
              <w:spacing w:line="520" w:lineRule="exact"/>
              <w:ind w:firstLineChars="200" w:firstLine="480"/>
              <w:rPr>
                <w:rFonts w:ascii="仿宋_GB2312" w:eastAsia="仿宋_GB2312"/>
                <w:sz w:val="24"/>
                <w:szCs w:val="24"/>
              </w:rPr>
            </w:pPr>
            <w:r w:rsidRPr="009C70B5">
              <w:rPr>
                <w:rFonts w:ascii="仿宋_GB2312" w:eastAsia="仿宋_GB2312" w:hint="eastAsia"/>
                <w:sz w:val="24"/>
                <w:szCs w:val="24"/>
              </w:rPr>
              <w:t>帐</w:t>
            </w:r>
            <w:r w:rsidRPr="009C70B5">
              <w:rPr>
                <w:rFonts w:ascii="仿宋_GB2312" w:eastAsia="仿宋_GB2312"/>
                <w:sz w:val="24"/>
                <w:szCs w:val="24"/>
              </w:rPr>
              <w:t xml:space="preserve">    </w:t>
            </w:r>
            <w:r w:rsidRPr="009C70B5">
              <w:rPr>
                <w:rFonts w:ascii="仿宋_GB2312" w:eastAsia="仿宋_GB2312" w:hint="eastAsia"/>
                <w:sz w:val="24"/>
                <w:szCs w:val="24"/>
              </w:rPr>
              <w:t>号：</w:t>
            </w:r>
          </w:p>
          <w:p w:rsidR="0085168E" w:rsidRPr="009C70B5" w:rsidRDefault="0085168E" w:rsidP="006562E3">
            <w:pPr>
              <w:spacing w:line="520" w:lineRule="exact"/>
              <w:ind w:firstLineChars="200" w:firstLine="480"/>
              <w:rPr>
                <w:rFonts w:ascii="仿宋_GB2312" w:eastAsia="仿宋_GB2312"/>
                <w:sz w:val="24"/>
                <w:szCs w:val="24"/>
              </w:rPr>
            </w:pPr>
            <w:r w:rsidRPr="009C70B5">
              <w:rPr>
                <w:rFonts w:ascii="仿宋_GB2312" w:eastAsia="仿宋_GB2312" w:hint="eastAsia"/>
                <w:sz w:val="24"/>
                <w:szCs w:val="24"/>
              </w:rPr>
              <w:t>税  号</w:t>
            </w:r>
            <w:r w:rsidRPr="009C70B5">
              <w:rPr>
                <w:rFonts w:ascii="仿宋_GB2312" w:eastAsia="仿宋_GB2312"/>
                <w:sz w:val="24"/>
                <w:szCs w:val="24"/>
              </w:rPr>
              <w:t>：</w:t>
            </w:r>
          </w:p>
        </w:tc>
      </w:tr>
    </w:tbl>
    <w:p w:rsidR="00BA7FD0" w:rsidRPr="00091C02" w:rsidRDefault="00BA7FD0" w:rsidP="00BA7FD0">
      <w:pPr>
        <w:spacing w:before="240" w:afterLines="50" w:after="156" w:line="360" w:lineRule="auto"/>
        <w:rPr>
          <w:rFonts w:ascii="宋体" w:hAnsi="宋体"/>
          <w:bCs/>
          <w:sz w:val="24"/>
          <w:szCs w:val="24"/>
        </w:rPr>
      </w:pPr>
    </w:p>
    <w:p w:rsidR="00BA7FD0" w:rsidRDefault="00BA7FD0" w:rsidP="00BA7FD0">
      <w:pPr>
        <w:adjustRightInd w:val="0"/>
        <w:snapToGrid w:val="0"/>
        <w:spacing w:line="360" w:lineRule="auto"/>
        <w:rPr>
          <w:rFonts w:ascii="宋体" w:hAnsi="宋体" w:cs="宋体"/>
          <w:sz w:val="24"/>
        </w:rPr>
      </w:pPr>
    </w:p>
    <w:p w:rsidR="00BA7FD0" w:rsidRDefault="00BA7FD0" w:rsidP="00BA7FD0">
      <w:pPr>
        <w:adjustRightInd w:val="0"/>
        <w:snapToGrid w:val="0"/>
        <w:spacing w:line="360" w:lineRule="auto"/>
        <w:rPr>
          <w:rFonts w:ascii="宋体" w:hAnsi="宋体" w:cs="宋体"/>
          <w:sz w:val="24"/>
        </w:rPr>
      </w:pPr>
    </w:p>
    <w:p w:rsidR="00BA7FD0" w:rsidRDefault="00BA7FD0" w:rsidP="00BA7FD0">
      <w:pPr>
        <w:adjustRightInd w:val="0"/>
        <w:snapToGrid w:val="0"/>
        <w:spacing w:line="360" w:lineRule="auto"/>
        <w:rPr>
          <w:rFonts w:ascii="宋体" w:hAnsi="宋体" w:cs="宋体"/>
          <w:sz w:val="24"/>
        </w:rPr>
      </w:pPr>
    </w:p>
    <w:p w:rsidR="00BA7FD0" w:rsidRPr="001A4FC5" w:rsidRDefault="00BA7FD0" w:rsidP="00BA7FD0">
      <w:pPr>
        <w:pStyle w:val="2"/>
        <w:jc w:val="center"/>
        <w:rPr>
          <w:rFonts w:ascii="方正小标宋简体" w:eastAsia="方正小标宋简体" w:hAnsi="宋体" w:cs="宋体"/>
          <w:b/>
          <w:bCs/>
          <w:sz w:val="44"/>
        </w:rPr>
      </w:pPr>
    </w:p>
    <w:p w:rsidR="00BA7FD0" w:rsidRDefault="00BA7FD0" w:rsidP="00BA7FD0"/>
    <w:sectPr w:rsidR="00BA7FD0">
      <w:headerReference w:type="default" r:id="rId11"/>
      <w:footerReference w:type="default" r:id="rId12"/>
      <w:pgSz w:w="11906" w:h="16838"/>
      <w:pgMar w:top="1418" w:right="1191" w:bottom="1246" w:left="1531" w:header="737" w:footer="680" w:gutter="0"/>
      <w:cols w:space="720"/>
      <w:rtlGutter/>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20D" w:rsidRDefault="00BE120D" w:rsidP="00BA7FD0">
      <w:r>
        <w:separator/>
      </w:r>
    </w:p>
  </w:endnote>
  <w:endnote w:type="continuationSeparator" w:id="0">
    <w:p w:rsidR="00BE120D" w:rsidRDefault="00BE120D" w:rsidP="00BA7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FD0" w:rsidRDefault="00BA7FD0">
    <w:pPr>
      <w:pStyle w:val="a4"/>
      <w:jc w:val="center"/>
    </w:pPr>
    <w:r w:rsidRPr="00B908EB">
      <w:rPr>
        <w:rFonts w:ascii="宋体" w:hAnsi="宋体"/>
        <w:sz w:val="28"/>
        <w:szCs w:val="28"/>
      </w:rPr>
      <w:fldChar w:fldCharType="begin"/>
    </w:r>
    <w:r w:rsidRPr="00B908EB">
      <w:rPr>
        <w:rFonts w:ascii="宋体" w:hAnsi="宋体"/>
        <w:sz w:val="28"/>
        <w:szCs w:val="28"/>
      </w:rPr>
      <w:instrText xml:space="preserve"> PAGE   \* MERGEFORMAT </w:instrText>
    </w:r>
    <w:r w:rsidRPr="00B908EB">
      <w:rPr>
        <w:rFonts w:ascii="宋体" w:hAnsi="宋体"/>
        <w:sz w:val="28"/>
        <w:szCs w:val="28"/>
      </w:rPr>
      <w:fldChar w:fldCharType="separate"/>
    </w:r>
    <w:r w:rsidR="00B70302">
      <w:rPr>
        <w:rFonts w:ascii="宋体" w:hAnsi="宋体"/>
        <w:noProof/>
        <w:sz w:val="28"/>
        <w:szCs w:val="28"/>
      </w:rPr>
      <w:t>- 1 -</w:t>
    </w:r>
    <w:r w:rsidRPr="00B908EB">
      <w:rPr>
        <w:rFonts w:ascii="宋体" w:hAnsi="宋体"/>
        <w:sz w:val="28"/>
        <w:szCs w:val="28"/>
      </w:rPr>
      <w:fldChar w:fldCharType="end"/>
    </w:r>
  </w:p>
  <w:p w:rsidR="00BA7FD0" w:rsidRDefault="00BA7FD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323" w:rsidRDefault="00B707E1">
    <w:pPr>
      <w:pStyle w:val="a4"/>
      <w:jc w:val="center"/>
    </w:pPr>
    <w:r>
      <w:fldChar w:fldCharType="begin"/>
    </w:r>
    <w:r>
      <w:rPr>
        <w:rStyle w:val="a7"/>
      </w:rPr>
      <w:instrText xml:space="preserve"> PAGE </w:instrText>
    </w:r>
    <w:r>
      <w:fldChar w:fldCharType="separate"/>
    </w:r>
    <w:r w:rsidR="00B70302">
      <w:rPr>
        <w:rStyle w:val="a7"/>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20D" w:rsidRDefault="00BE120D" w:rsidP="00BA7FD0">
      <w:r>
        <w:separator/>
      </w:r>
    </w:p>
  </w:footnote>
  <w:footnote w:type="continuationSeparator" w:id="0">
    <w:p w:rsidR="00BE120D" w:rsidRDefault="00BE120D" w:rsidP="00BA7F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323" w:rsidRDefault="00B707E1">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337885E"/>
    <w:multiLevelType w:val="singleLevel"/>
    <w:tmpl w:val="A337885E"/>
    <w:lvl w:ilvl="0">
      <w:start w:val="2"/>
      <w:numFmt w:val="decimal"/>
      <w:suff w:val="nothing"/>
      <w:lvlText w:val="%1、"/>
      <w:lvlJc w:val="left"/>
    </w:lvl>
  </w:abstractNum>
  <w:abstractNum w:abstractNumId="1">
    <w:nsid w:val="1A8D3F64"/>
    <w:multiLevelType w:val="hybridMultilevel"/>
    <w:tmpl w:val="A2A627A2"/>
    <w:lvl w:ilvl="0" w:tplc="C19AD8FA">
      <w:start w:val="1"/>
      <w:numFmt w:val="japaneseCounting"/>
      <w:lvlText w:val="第%1章"/>
      <w:lvlJc w:val="left"/>
      <w:pPr>
        <w:ind w:left="1545" w:hanging="154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EAA0700"/>
    <w:multiLevelType w:val="hybridMultilevel"/>
    <w:tmpl w:val="9A6CAF24"/>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nsid w:val="1EAC708A"/>
    <w:multiLevelType w:val="hybridMultilevel"/>
    <w:tmpl w:val="5DD63E30"/>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Algerian" w:hAnsi="Algerian" w:hint="default"/>
      </w:rPr>
    </w:lvl>
    <w:lvl w:ilvl="2" w:tplc="04090005" w:tentative="1">
      <w:start w:val="1"/>
      <w:numFmt w:val="bullet"/>
      <w:lvlText w:val=""/>
      <w:lvlJc w:val="left"/>
      <w:pPr>
        <w:ind w:left="1740" w:hanging="420"/>
      </w:pPr>
      <w:rPr>
        <w:rFonts w:ascii="Algerian" w:hAnsi="Algerian" w:hint="default"/>
      </w:rPr>
    </w:lvl>
    <w:lvl w:ilvl="3" w:tplc="04090001" w:tentative="1">
      <w:start w:val="1"/>
      <w:numFmt w:val="bullet"/>
      <w:lvlText w:val=""/>
      <w:lvlJc w:val="left"/>
      <w:pPr>
        <w:ind w:left="2160" w:hanging="420"/>
      </w:pPr>
      <w:rPr>
        <w:rFonts w:ascii="Algerian" w:hAnsi="Algerian" w:hint="default"/>
      </w:rPr>
    </w:lvl>
    <w:lvl w:ilvl="4" w:tplc="04090003" w:tentative="1">
      <w:start w:val="1"/>
      <w:numFmt w:val="bullet"/>
      <w:lvlText w:val=""/>
      <w:lvlJc w:val="left"/>
      <w:pPr>
        <w:ind w:left="2580" w:hanging="420"/>
      </w:pPr>
      <w:rPr>
        <w:rFonts w:ascii="Algerian" w:hAnsi="Algerian" w:hint="default"/>
      </w:rPr>
    </w:lvl>
    <w:lvl w:ilvl="5" w:tplc="04090005" w:tentative="1">
      <w:start w:val="1"/>
      <w:numFmt w:val="bullet"/>
      <w:lvlText w:val=""/>
      <w:lvlJc w:val="left"/>
      <w:pPr>
        <w:ind w:left="3000" w:hanging="420"/>
      </w:pPr>
      <w:rPr>
        <w:rFonts w:ascii="Algerian" w:hAnsi="Algerian" w:hint="default"/>
      </w:rPr>
    </w:lvl>
    <w:lvl w:ilvl="6" w:tplc="04090001" w:tentative="1">
      <w:start w:val="1"/>
      <w:numFmt w:val="bullet"/>
      <w:lvlText w:val=""/>
      <w:lvlJc w:val="left"/>
      <w:pPr>
        <w:ind w:left="3420" w:hanging="420"/>
      </w:pPr>
      <w:rPr>
        <w:rFonts w:ascii="Algerian" w:hAnsi="Algerian" w:hint="default"/>
      </w:rPr>
    </w:lvl>
    <w:lvl w:ilvl="7" w:tplc="04090003" w:tentative="1">
      <w:start w:val="1"/>
      <w:numFmt w:val="bullet"/>
      <w:lvlText w:val=""/>
      <w:lvlJc w:val="left"/>
      <w:pPr>
        <w:ind w:left="3840" w:hanging="420"/>
      </w:pPr>
      <w:rPr>
        <w:rFonts w:ascii="Algerian" w:hAnsi="Algerian" w:hint="default"/>
      </w:rPr>
    </w:lvl>
    <w:lvl w:ilvl="8" w:tplc="04090005" w:tentative="1">
      <w:start w:val="1"/>
      <w:numFmt w:val="bullet"/>
      <w:lvlText w:val=""/>
      <w:lvlJc w:val="left"/>
      <w:pPr>
        <w:ind w:left="4260" w:hanging="420"/>
      </w:pPr>
      <w:rPr>
        <w:rFonts w:ascii="Algerian" w:hAnsi="Algerian" w:hint="default"/>
      </w:rPr>
    </w:lvl>
  </w:abstractNum>
  <w:abstractNum w:abstractNumId="4">
    <w:nsid w:val="26F002C0"/>
    <w:multiLevelType w:val="hybridMultilevel"/>
    <w:tmpl w:val="C84ED886"/>
    <w:lvl w:ilvl="0" w:tplc="123E57C6">
      <w:start w:val="5"/>
      <w:numFmt w:val="japaneseCounting"/>
      <w:lvlText w:val="%1、"/>
      <w:lvlJc w:val="left"/>
      <w:pPr>
        <w:ind w:left="862" w:hanging="7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5">
    <w:nsid w:val="2B092AE6"/>
    <w:multiLevelType w:val="hybridMultilevel"/>
    <w:tmpl w:val="F8208318"/>
    <w:lvl w:ilvl="0" w:tplc="3D122C18">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2B575FA1"/>
    <w:multiLevelType w:val="hybridMultilevel"/>
    <w:tmpl w:val="DC205400"/>
    <w:lvl w:ilvl="0" w:tplc="0409000F">
      <w:start w:val="1"/>
      <w:numFmt w:val="decimal"/>
      <w:lvlText w:val="%1."/>
      <w:lvlJc w:val="left"/>
      <w:pPr>
        <w:ind w:left="1200" w:hanging="720"/>
      </w:pPr>
      <w:rPr>
        <w:rFonts w:hint="default"/>
      </w:rPr>
    </w:lvl>
    <w:lvl w:ilvl="1" w:tplc="25DCCC32">
      <w:start w:val="1"/>
      <w:numFmt w:val="decimal"/>
      <w:lvlText w:val="%2）"/>
      <w:lvlJc w:val="left"/>
      <w:pPr>
        <w:ind w:left="1620" w:hanging="72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2DC3528B"/>
    <w:multiLevelType w:val="hybridMultilevel"/>
    <w:tmpl w:val="D8245DA8"/>
    <w:lvl w:ilvl="0" w:tplc="04090001">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8">
    <w:nsid w:val="398F50A1"/>
    <w:multiLevelType w:val="multilevel"/>
    <w:tmpl w:val="398F50A1"/>
    <w:lvl w:ilvl="0">
      <w:start w:val="1"/>
      <w:numFmt w:val="japaneseCounting"/>
      <w:lvlText w:val="%1、"/>
      <w:lvlJc w:val="left"/>
      <w:pPr>
        <w:ind w:left="1216" w:hanging="720"/>
      </w:pPr>
      <w:rPr>
        <w:rFonts w:hint="default"/>
      </w:rPr>
    </w:lvl>
    <w:lvl w:ilvl="1">
      <w:start w:val="1"/>
      <w:numFmt w:val="lowerLetter"/>
      <w:lvlText w:val="%2)"/>
      <w:lvlJc w:val="left"/>
      <w:pPr>
        <w:ind w:left="1336" w:hanging="420"/>
      </w:pPr>
    </w:lvl>
    <w:lvl w:ilvl="2">
      <w:start w:val="1"/>
      <w:numFmt w:val="lowerRoman"/>
      <w:lvlText w:val="%3."/>
      <w:lvlJc w:val="right"/>
      <w:pPr>
        <w:ind w:left="1756" w:hanging="420"/>
      </w:pPr>
    </w:lvl>
    <w:lvl w:ilvl="3">
      <w:start w:val="1"/>
      <w:numFmt w:val="decimal"/>
      <w:lvlText w:val="%4."/>
      <w:lvlJc w:val="left"/>
      <w:pPr>
        <w:ind w:left="2176" w:hanging="420"/>
      </w:pPr>
    </w:lvl>
    <w:lvl w:ilvl="4">
      <w:start w:val="1"/>
      <w:numFmt w:val="lowerLetter"/>
      <w:lvlText w:val="%5)"/>
      <w:lvlJc w:val="left"/>
      <w:pPr>
        <w:ind w:left="2596" w:hanging="420"/>
      </w:pPr>
    </w:lvl>
    <w:lvl w:ilvl="5">
      <w:start w:val="1"/>
      <w:numFmt w:val="lowerRoman"/>
      <w:lvlText w:val="%6."/>
      <w:lvlJc w:val="right"/>
      <w:pPr>
        <w:ind w:left="3016" w:hanging="420"/>
      </w:pPr>
    </w:lvl>
    <w:lvl w:ilvl="6">
      <w:start w:val="1"/>
      <w:numFmt w:val="decimal"/>
      <w:lvlText w:val="%7."/>
      <w:lvlJc w:val="left"/>
      <w:pPr>
        <w:ind w:left="3436" w:hanging="420"/>
      </w:pPr>
    </w:lvl>
    <w:lvl w:ilvl="7">
      <w:start w:val="1"/>
      <w:numFmt w:val="lowerLetter"/>
      <w:lvlText w:val="%8)"/>
      <w:lvlJc w:val="left"/>
      <w:pPr>
        <w:ind w:left="3856" w:hanging="420"/>
      </w:pPr>
    </w:lvl>
    <w:lvl w:ilvl="8">
      <w:start w:val="1"/>
      <w:numFmt w:val="lowerRoman"/>
      <w:lvlText w:val="%9."/>
      <w:lvlJc w:val="right"/>
      <w:pPr>
        <w:ind w:left="4276" w:hanging="420"/>
      </w:pPr>
    </w:lvl>
  </w:abstractNum>
  <w:abstractNum w:abstractNumId="9">
    <w:nsid w:val="3F264A0E"/>
    <w:multiLevelType w:val="hybridMultilevel"/>
    <w:tmpl w:val="68367BC4"/>
    <w:lvl w:ilvl="0" w:tplc="0409000F">
      <w:start w:val="1"/>
      <w:numFmt w:val="decimal"/>
      <w:lvlText w:val="%1."/>
      <w:lvlJc w:val="left"/>
      <w:pPr>
        <w:ind w:left="562" w:hanging="420"/>
      </w:pPr>
    </w:lvl>
    <w:lvl w:ilvl="1" w:tplc="9C887776">
      <w:start w:val="1"/>
      <w:numFmt w:val="decimal"/>
      <w:lvlText w:val="（%2）"/>
      <w:lvlJc w:val="left"/>
      <w:pPr>
        <w:ind w:left="1762" w:hanging="720"/>
      </w:pPr>
      <w:rPr>
        <w:rFonts w:hint="default"/>
      </w:rPr>
    </w:lvl>
    <w:lvl w:ilvl="2" w:tplc="0409001B" w:tentative="1">
      <w:start w:val="1"/>
      <w:numFmt w:val="lowerRoman"/>
      <w:lvlText w:val="%3."/>
      <w:lvlJc w:val="right"/>
      <w:pPr>
        <w:ind w:left="1882" w:hanging="420"/>
      </w:pPr>
    </w:lvl>
    <w:lvl w:ilvl="3" w:tplc="0409000F" w:tentative="1">
      <w:start w:val="1"/>
      <w:numFmt w:val="decimal"/>
      <w:lvlText w:val="%4."/>
      <w:lvlJc w:val="left"/>
      <w:pPr>
        <w:ind w:left="2302" w:hanging="420"/>
      </w:pPr>
    </w:lvl>
    <w:lvl w:ilvl="4" w:tplc="04090019" w:tentative="1">
      <w:start w:val="1"/>
      <w:numFmt w:val="lowerLetter"/>
      <w:lvlText w:val="%5)"/>
      <w:lvlJc w:val="left"/>
      <w:pPr>
        <w:ind w:left="2722" w:hanging="420"/>
      </w:pPr>
    </w:lvl>
    <w:lvl w:ilvl="5" w:tplc="0409001B" w:tentative="1">
      <w:start w:val="1"/>
      <w:numFmt w:val="lowerRoman"/>
      <w:lvlText w:val="%6."/>
      <w:lvlJc w:val="right"/>
      <w:pPr>
        <w:ind w:left="3142" w:hanging="420"/>
      </w:pPr>
    </w:lvl>
    <w:lvl w:ilvl="6" w:tplc="0409000F" w:tentative="1">
      <w:start w:val="1"/>
      <w:numFmt w:val="decimal"/>
      <w:lvlText w:val="%7."/>
      <w:lvlJc w:val="left"/>
      <w:pPr>
        <w:ind w:left="3562" w:hanging="420"/>
      </w:pPr>
    </w:lvl>
    <w:lvl w:ilvl="7" w:tplc="04090019" w:tentative="1">
      <w:start w:val="1"/>
      <w:numFmt w:val="lowerLetter"/>
      <w:lvlText w:val="%8)"/>
      <w:lvlJc w:val="left"/>
      <w:pPr>
        <w:ind w:left="3982" w:hanging="420"/>
      </w:pPr>
    </w:lvl>
    <w:lvl w:ilvl="8" w:tplc="0409001B" w:tentative="1">
      <w:start w:val="1"/>
      <w:numFmt w:val="lowerRoman"/>
      <w:lvlText w:val="%9."/>
      <w:lvlJc w:val="right"/>
      <w:pPr>
        <w:ind w:left="4402" w:hanging="420"/>
      </w:pPr>
    </w:lvl>
  </w:abstractNum>
  <w:abstractNum w:abstractNumId="10">
    <w:nsid w:val="506758BF"/>
    <w:multiLevelType w:val="hybridMultilevel"/>
    <w:tmpl w:val="62BC52D2"/>
    <w:lvl w:ilvl="0" w:tplc="86E8E59E">
      <w:start w:val="2"/>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1">
    <w:nsid w:val="54ED3DE6"/>
    <w:multiLevelType w:val="hybridMultilevel"/>
    <w:tmpl w:val="84A0734E"/>
    <w:lvl w:ilvl="0" w:tplc="6ACECB36">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A606F69"/>
    <w:multiLevelType w:val="hybridMultilevel"/>
    <w:tmpl w:val="F870730A"/>
    <w:lvl w:ilvl="0" w:tplc="9092C826">
      <w:start w:val="2"/>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3">
    <w:nsid w:val="64A67D8B"/>
    <w:multiLevelType w:val="hybridMultilevel"/>
    <w:tmpl w:val="13540502"/>
    <w:lvl w:ilvl="0" w:tplc="BA74A40C">
      <w:start w:val="2"/>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4">
    <w:nsid w:val="6E21428F"/>
    <w:multiLevelType w:val="hybridMultilevel"/>
    <w:tmpl w:val="03AAD3D2"/>
    <w:lvl w:ilvl="0" w:tplc="4830C138">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31D608B"/>
    <w:multiLevelType w:val="hybridMultilevel"/>
    <w:tmpl w:val="F3127F34"/>
    <w:lvl w:ilvl="0" w:tplc="BE8A60FA">
      <w:start w:val="1"/>
      <w:numFmt w:val="japaneseCounting"/>
      <w:lvlText w:val="%1、"/>
      <w:lvlJc w:val="left"/>
      <w:pPr>
        <w:ind w:left="720" w:hanging="720"/>
      </w:pPr>
      <w:rPr>
        <w:rFonts w:ascii="黑体" w:eastAsia="黑体" w:hAnsi="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7EC6614"/>
    <w:multiLevelType w:val="multilevel"/>
    <w:tmpl w:val="77EC6614"/>
    <w:lvl w:ilvl="0">
      <w:start w:val="1"/>
      <w:numFmt w:val="decimal"/>
      <w:lvlText w:val="（%1）"/>
      <w:lvlJc w:val="left"/>
      <w:pPr>
        <w:tabs>
          <w:tab w:val="num" w:pos="1280"/>
        </w:tabs>
        <w:ind w:left="1280" w:hanging="720"/>
      </w:pPr>
      <w:rPr>
        <w:rFonts w:hint="default"/>
      </w:rPr>
    </w:lvl>
    <w:lvl w:ilvl="1">
      <w:start w:val="1"/>
      <w:numFmt w:val="lowerLetter"/>
      <w:lvlText w:val="%2)"/>
      <w:lvlJc w:val="left"/>
      <w:pPr>
        <w:tabs>
          <w:tab w:val="num" w:pos="1400"/>
        </w:tabs>
        <w:ind w:left="1400" w:hanging="420"/>
      </w:p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num w:numId="1">
    <w:abstractNumId w:val="16"/>
  </w:num>
  <w:num w:numId="2">
    <w:abstractNumId w:val="0"/>
  </w:num>
  <w:num w:numId="3">
    <w:abstractNumId w:val="1"/>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2"/>
  </w:num>
  <w:num w:numId="8">
    <w:abstractNumId w:val="11"/>
  </w:num>
  <w:num w:numId="9">
    <w:abstractNumId w:val="6"/>
  </w:num>
  <w:num w:numId="10">
    <w:abstractNumId w:val="15"/>
  </w:num>
  <w:num w:numId="11">
    <w:abstractNumId w:val="4"/>
  </w:num>
  <w:num w:numId="12">
    <w:abstractNumId w:val="8"/>
  </w:num>
  <w:num w:numId="13">
    <w:abstractNumId w:val="7"/>
  </w:num>
  <w:num w:numId="14">
    <w:abstractNumId w:val="12"/>
  </w:num>
  <w:num w:numId="15">
    <w:abstractNumId w:val="10"/>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A56"/>
    <w:rsid w:val="00014A0B"/>
    <w:rsid w:val="000959BD"/>
    <w:rsid w:val="000E5A37"/>
    <w:rsid w:val="001072A2"/>
    <w:rsid w:val="00143316"/>
    <w:rsid w:val="00186CDF"/>
    <w:rsid w:val="001E6A56"/>
    <w:rsid w:val="0028540E"/>
    <w:rsid w:val="00286BD8"/>
    <w:rsid w:val="00374B7A"/>
    <w:rsid w:val="00447510"/>
    <w:rsid w:val="005359D9"/>
    <w:rsid w:val="005E6583"/>
    <w:rsid w:val="00622F5D"/>
    <w:rsid w:val="00645B70"/>
    <w:rsid w:val="00650EB4"/>
    <w:rsid w:val="006E1485"/>
    <w:rsid w:val="007A0325"/>
    <w:rsid w:val="007D7BA0"/>
    <w:rsid w:val="0085168E"/>
    <w:rsid w:val="00865AA6"/>
    <w:rsid w:val="00891243"/>
    <w:rsid w:val="009563B6"/>
    <w:rsid w:val="00961E07"/>
    <w:rsid w:val="00994541"/>
    <w:rsid w:val="00AE3356"/>
    <w:rsid w:val="00B02F93"/>
    <w:rsid w:val="00B13DCF"/>
    <w:rsid w:val="00B33B21"/>
    <w:rsid w:val="00B70302"/>
    <w:rsid w:val="00B707E1"/>
    <w:rsid w:val="00B96314"/>
    <w:rsid w:val="00BA1F5C"/>
    <w:rsid w:val="00BA7FD0"/>
    <w:rsid w:val="00BD3B44"/>
    <w:rsid w:val="00BE120D"/>
    <w:rsid w:val="00BE57A0"/>
    <w:rsid w:val="00C173B1"/>
    <w:rsid w:val="00C471D1"/>
    <w:rsid w:val="00C8591C"/>
    <w:rsid w:val="00D025DD"/>
    <w:rsid w:val="00D617CF"/>
    <w:rsid w:val="00E23583"/>
    <w:rsid w:val="00F24F35"/>
    <w:rsid w:val="00F62E77"/>
    <w:rsid w:val="00F7387D"/>
    <w:rsid w:val="00FA17D7"/>
    <w:rsid w:val="00FC4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E42637D-965E-4CA0-B89E-0465A8552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BA7FD0"/>
    <w:pPr>
      <w:widowControl w:val="0"/>
      <w:jc w:val="both"/>
    </w:pPr>
    <w:rPr>
      <w:rFonts w:ascii="Times New Roman" w:eastAsia="宋体" w:hAnsi="Times New Roman" w:cs="Times New Roman"/>
      <w:szCs w:val="20"/>
    </w:rPr>
  </w:style>
  <w:style w:type="paragraph" w:styleId="1">
    <w:name w:val="heading 1"/>
    <w:basedOn w:val="a"/>
    <w:next w:val="a"/>
    <w:link w:val="1Char"/>
    <w:qFormat/>
    <w:rsid w:val="00BA7FD0"/>
    <w:pPr>
      <w:keepNext/>
      <w:keepLines/>
      <w:spacing w:before="340" w:after="330" w:line="576" w:lineRule="auto"/>
      <w:jc w:val="center"/>
      <w:outlineLvl w:val="0"/>
    </w:pPr>
    <w:rPr>
      <w:rFonts w:ascii="黑体" w:eastAsia="黑体" w:hAnsi="黑体"/>
      <w:b/>
      <w:bCs/>
      <w:kern w:val="44"/>
      <w:sz w:val="32"/>
      <w:szCs w:val="44"/>
    </w:rPr>
  </w:style>
  <w:style w:type="paragraph" w:styleId="20">
    <w:name w:val="heading 2"/>
    <w:basedOn w:val="a"/>
    <w:next w:val="a"/>
    <w:link w:val="2Char"/>
    <w:qFormat/>
    <w:rsid w:val="00BA7FD0"/>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link w:val="3Char"/>
    <w:qFormat/>
    <w:rsid w:val="00BA7FD0"/>
    <w:pPr>
      <w:keepNext/>
      <w:keepLines/>
      <w:spacing w:before="260" w:after="260" w:line="415" w:lineRule="auto"/>
      <w:outlineLvl w:val="2"/>
    </w:pPr>
    <w:rPr>
      <w:b/>
      <w:bCs/>
      <w:sz w:val="32"/>
      <w:szCs w:val="32"/>
    </w:rPr>
  </w:style>
  <w:style w:type="paragraph" w:styleId="4">
    <w:name w:val="heading 4"/>
    <w:basedOn w:val="a"/>
    <w:next w:val="a"/>
    <w:link w:val="4Char"/>
    <w:qFormat/>
    <w:rsid w:val="00BA7FD0"/>
    <w:pPr>
      <w:keepNext/>
      <w:keepLines/>
      <w:spacing w:line="372" w:lineRule="auto"/>
      <w:outlineLvl w:val="3"/>
    </w:pPr>
    <w:rPr>
      <w:rFonts w:ascii="Arial" w:eastAsia="黑体" w:hAnsi="Arial"/>
      <w:b/>
      <w:sz w:val="28"/>
    </w:rPr>
  </w:style>
  <w:style w:type="paragraph" w:styleId="5">
    <w:name w:val="heading 5"/>
    <w:basedOn w:val="a"/>
    <w:next w:val="a"/>
    <w:link w:val="5Char"/>
    <w:qFormat/>
    <w:rsid w:val="00BA7FD0"/>
    <w:pPr>
      <w:keepNext/>
      <w:keepLines/>
      <w:spacing w:line="372" w:lineRule="auto"/>
      <w:outlineLvl w:val="4"/>
    </w:pPr>
    <w:rPr>
      <w:b/>
      <w:sz w:val="28"/>
    </w:rPr>
  </w:style>
  <w:style w:type="paragraph" w:styleId="6">
    <w:name w:val="heading 6"/>
    <w:basedOn w:val="a"/>
    <w:next w:val="a"/>
    <w:link w:val="6Char"/>
    <w:qFormat/>
    <w:rsid w:val="00BA7FD0"/>
    <w:pPr>
      <w:keepNext/>
      <w:keepLines/>
      <w:spacing w:line="317" w:lineRule="auto"/>
      <w:outlineLvl w:val="5"/>
    </w:pPr>
    <w:rPr>
      <w:rFonts w:ascii="Arial" w:eastAsia="黑体" w:hAnsi="Arial"/>
      <w:b/>
      <w:sz w:val="24"/>
    </w:rPr>
  </w:style>
  <w:style w:type="paragraph" w:styleId="7">
    <w:name w:val="heading 7"/>
    <w:basedOn w:val="a"/>
    <w:next w:val="a"/>
    <w:link w:val="7Char"/>
    <w:qFormat/>
    <w:rsid w:val="00BA7FD0"/>
    <w:pPr>
      <w:keepNext/>
      <w:keepLines/>
      <w:spacing w:before="240" w:after="64" w:line="320" w:lineRule="auto"/>
      <w:outlineLvl w:val="6"/>
    </w:pPr>
    <w:rPr>
      <w:b/>
      <w:bCs/>
      <w:sz w:val="24"/>
      <w:szCs w:val="24"/>
    </w:rPr>
  </w:style>
  <w:style w:type="paragraph" w:styleId="8">
    <w:name w:val="heading 8"/>
    <w:basedOn w:val="a"/>
    <w:next w:val="a"/>
    <w:link w:val="8Char"/>
    <w:qFormat/>
    <w:rsid w:val="00BA7FD0"/>
    <w:pPr>
      <w:keepNext/>
      <w:keepLines/>
      <w:spacing w:before="240" w:after="64" w:line="320" w:lineRule="auto"/>
      <w:outlineLvl w:val="7"/>
    </w:pPr>
    <w:rPr>
      <w:rFonts w:ascii="Cambria" w:hAnsi="Cambr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BA7F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BA7FD0"/>
    <w:rPr>
      <w:sz w:val="18"/>
      <w:szCs w:val="18"/>
    </w:rPr>
  </w:style>
  <w:style w:type="paragraph" w:styleId="a4">
    <w:name w:val="footer"/>
    <w:basedOn w:val="a"/>
    <w:link w:val="Char0"/>
    <w:uiPriority w:val="99"/>
    <w:unhideWhenUsed/>
    <w:qFormat/>
    <w:rsid w:val="00BA7FD0"/>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BA7FD0"/>
    <w:rPr>
      <w:sz w:val="18"/>
      <w:szCs w:val="18"/>
    </w:rPr>
  </w:style>
  <w:style w:type="character" w:customStyle="1" w:styleId="1Char">
    <w:name w:val="标题 1 Char"/>
    <w:basedOn w:val="a0"/>
    <w:link w:val="1"/>
    <w:rsid w:val="00BA7FD0"/>
    <w:rPr>
      <w:rFonts w:ascii="黑体" w:eastAsia="黑体" w:hAnsi="黑体" w:cs="Times New Roman"/>
      <w:b/>
      <w:bCs/>
      <w:kern w:val="44"/>
      <w:sz w:val="32"/>
      <w:szCs w:val="44"/>
    </w:rPr>
  </w:style>
  <w:style w:type="character" w:customStyle="1" w:styleId="2Char">
    <w:name w:val="标题 2 Char"/>
    <w:basedOn w:val="a0"/>
    <w:link w:val="20"/>
    <w:qFormat/>
    <w:rsid w:val="00BA7FD0"/>
    <w:rPr>
      <w:rFonts w:ascii="Arial" w:eastAsia="黑体" w:hAnsi="Arial" w:cs="Times New Roman"/>
      <w:b/>
      <w:bCs/>
      <w:kern w:val="0"/>
      <w:sz w:val="32"/>
      <w:szCs w:val="32"/>
    </w:rPr>
  </w:style>
  <w:style w:type="character" w:customStyle="1" w:styleId="3Char">
    <w:name w:val="标题 3 Char"/>
    <w:basedOn w:val="a0"/>
    <w:link w:val="3"/>
    <w:rsid w:val="00BA7FD0"/>
    <w:rPr>
      <w:rFonts w:ascii="Times New Roman" w:eastAsia="宋体" w:hAnsi="Times New Roman" w:cs="Times New Roman"/>
      <w:b/>
      <w:bCs/>
      <w:sz w:val="32"/>
      <w:szCs w:val="32"/>
    </w:rPr>
  </w:style>
  <w:style w:type="character" w:customStyle="1" w:styleId="4Char">
    <w:name w:val="标题 4 Char"/>
    <w:basedOn w:val="a0"/>
    <w:link w:val="4"/>
    <w:rsid w:val="00BA7FD0"/>
    <w:rPr>
      <w:rFonts w:ascii="Arial" w:eastAsia="黑体" w:hAnsi="Arial" w:cs="Times New Roman"/>
      <w:b/>
      <w:sz w:val="28"/>
      <w:szCs w:val="20"/>
    </w:rPr>
  </w:style>
  <w:style w:type="character" w:customStyle="1" w:styleId="5Char">
    <w:name w:val="标题 5 Char"/>
    <w:basedOn w:val="a0"/>
    <w:link w:val="5"/>
    <w:rsid w:val="00BA7FD0"/>
    <w:rPr>
      <w:rFonts w:ascii="Times New Roman" w:eastAsia="宋体" w:hAnsi="Times New Roman" w:cs="Times New Roman"/>
      <w:b/>
      <w:sz w:val="28"/>
      <w:szCs w:val="20"/>
    </w:rPr>
  </w:style>
  <w:style w:type="character" w:customStyle="1" w:styleId="6Char">
    <w:name w:val="标题 6 Char"/>
    <w:basedOn w:val="a0"/>
    <w:link w:val="6"/>
    <w:rsid w:val="00BA7FD0"/>
    <w:rPr>
      <w:rFonts w:ascii="Arial" w:eastAsia="黑体" w:hAnsi="Arial" w:cs="Times New Roman"/>
      <w:b/>
      <w:sz w:val="24"/>
      <w:szCs w:val="20"/>
    </w:rPr>
  </w:style>
  <w:style w:type="character" w:customStyle="1" w:styleId="7Char">
    <w:name w:val="标题 7 Char"/>
    <w:basedOn w:val="a0"/>
    <w:link w:val="7"/>
    <w:qFormat/>
    <w:rsid w:val="00BA7FD0"/>
    <w:rPr>
      <w:rFonts w:ascii="Times New Roman" w:eastAsia="宋体" w:hAnsi="Times New Roman" w:cs="Times New Roman"/>
      <w:b/>
      <w:bCs/>
      <w:sz w:val="24"/>
      <w:szCs w:val="24"/>
    </w:rPr>
  </w:style>
  <w:style w:type="character" w:customStyle="1" w:styleId="8Char">
    <w:name w:val="标题 8 Char"/>
    <w:basedOn w:val="a0"/>
    <w:link w:val="8"/>
    <w:qFormat/>
    <w:rsid w:val="00BA7FD0"/>
    <w:rPr>
      <w:rFonts w:ascii="Cambria" w:eastAsia="宋体" w:hAnsi="Cambria" w:cs="Times New Roman"/>
      <w:sz w:val="24"/>
      <w:szCs w:val="24"/>
    </w:rPr>
  </w:style>
  <w:style w:type="character" w:styleId="a5">
    <w:name w:val="Hyperlink"/>
    <w:uiPriority w:val="99"/>
    <w:qFormat/>
    <w:rsid w:val="00BA7FD0"/>
    <w:rPr>
      <w:color w:val="0000FF"/>
      <w:u w:val="single"/>
    </w:rPr>
  </w:style>
  <w:style w:type="character" w:customStyle="1" w:styleId="Char1">
    <w:name w:val="纯文本 Char"/>
    <w:link w:val="a6"/>
    <w:qFormat/>
    <w:rsid w:val="00BA7FD0"/>
    <w:rPr>
      <w:rFonts w:ascii="宋体" w:eastAsia="宋体" w:hAnsi="Courier New"/>
    </w:rPr>
  </w:style>
  <w:style w:type="character" w:customStyle="1" w:styleId="2Char0">
    <w:name w:val="样式2 Char"/>
    <w:link w:val="21"/>
    <w:qFormat/>
    <w:rsid w:val="00BA7FD0"/>
  </w:style>
  <w:style w:type="character" w:styleId="a7">
    <w:name w:val="page number"/>
    <w:qFormat/>
    <w:rsid w:val="00BA7FD0"/>
  </w:style>
  <w:style w:type="character" w:customStyle="1" w:styleId="2Char1">
    <w:name w:val="正文文本 2 Char"/>
    <w:link w:val="2"/>
    <w:uiPriority w:val="99"/>
    <w:qFormat/>
    <w:rsid w:val="00BA7FD0"/>
  </w:style>
  <w:style w:type="character" w:styleId="a8">
    <w:name w:val="endnote reference"/>
    <w:semiHidden/>
    <w:qFormat/>
    <w:rsid w:val="00BA7FD0"/>
    <w:rPr>
      <w:vertAlign w:val="superscript"/>
    </w:rPr>
  </w:style>
  <w:style w:type="character" w:styleId="a9">
    <w:name w:val="Strong"/>
    <w:qFormat/>
    <w:rsid w:val="00BA7FD0"/>
    <w:rPr>
      <w:b/>
      <w:bCs/>
    </w:rPr>
  </w:style>
  <w:style w:type="character" w:customStyle="1" w:styleId="aa">
    <w:name w:val="页脚 字符"/>
    <w:uiPriority w:val="99"/>
    <w:qFormat/>
    <w:rsid w:val="00BA7FD0"/>
    <w:rPr>
      <w:sz w:val="18"/>
      <w:szCs w:val="18"/>
    </w:rPr>
  </w:style>
  <w:style w:type="character" w:styleId="ab">
    <w:name w:val="annotation reference"/>
    <w:qFormat/>
    <w:rsid w:val="00BA7FD0"/>
    <w:rPr>
      <w:kern w:val="0"/>
      <w:sz w:val="21"/>
      <w:szCs w:val="21"/>
    </w:rPr>
  </w:style>
  <w:style w:type="character" w:customStyle="1" w:styleId="Char2">
    <w:name w:val="正文文本 Char"/>
    <w:link w:val="ac"/>
    <w:rsid w:val="00BA7FD0"/>
    <w:rPr>
      <w:sz w:val="24"/>
      <w:szCs w:val="24"/>
    </w:rPr>
  </w:style>
  <w:style w:type="character" w:styleId="ad">
    <w:name w:val="FollowedHyperlink"/>
    <w:qFormat/>
    <w:rsid w:val="00BA7FD0"/>
    <w:rPr>
      <w:color w:val="800080"/>
      <w:u w:val="single"/>
    </w:rPr>
  </w:style>
  <w:style w:type="character" w:customStyle="1" w:styleId="1Char0">
    <w:name w:val="样式1 Char"/>
    <w:link w:val="10"/>
    <w:qFormat/>
    <w:rsid w:val="00BA7FD0"/>
  </w:style>
  <w:style w:type="character" w:customStyle="1" w:styleId="NormalCharacter">
    <w:name w:val="NormalCharacter"/>
    <w:link w:val="UserStyle18"/>
    <w:qFormat/>
    <w:rsid w:val="00BA7FD0"/>
    <w:rPr>
      <w:rFonts w:ascii="Tahoma" w:hAnsi="Tahoma"/>
      <w:sz w:val="24"/>
      <w:szCs w:val="20"/>
    </w:rPr>
  </w:style>
  <w:style w:type="character" w:customStyle="1" w:styleId="1Char1">
    <w:name w:val="目录 1 Char"/>
    <w:link w:val="11"/>
    <w:uiPriority w:val="39"/>
    <w:qFormat/>
    <w:rsid w:val="00BA7FD0"/>
    <w:rPr>
      <w:rFonts w:ascii="Calibri" w:hAnsi="Calibri" w:cs="Calibri"/>
      <w:b/>
      <w:bCs/>
      <w:caps/>
    </w:rPr>
  </w:style>
  <w:style w:type="paragraph" w:customStyle="1" w:styleId="12">
    <w:name w:val="标题1"/>
    <w:basedOn w:val="1"/>
    <w:qFormat/>
    <w:rsid w:val="00BA7FD0"/>
    <w:pPr>
      <w:spacing w:beforeLines="100" w:afterLines="100" w:line="240" w:lineRule="auto"/>
    </w:pPr>
    <w:rPr>
      <w:rFonts w:ascii="宋体" w:hAnsi="宋体"/>
      <w:sz w:val="36"/>
    </w:rPr>
  </w:style>
  <w:style w:type="paragraph" w:customStyle="1" w:styleId="22">
    <w:name w:val="样式 首行缩进:  2 字符"/>
    <w:basedOn w:val="a"/>
    <w:qFormat/>
    <w:rsid w:val="00BA7FD0"/>
    <w:pPr>
      <w:ind w:firstLine="560"/>
    </w:pPr>
    <w:rPr>
      <w:rFonts w:eastAsia="仿宋_GB2312" w:cs="宋体"/>
      <w:sz w:val="24"/>
    </w:rPr>
  </w:style>
  <w:style w:type="paragraph" w:customStyle="1" w:styleId="378020">
    <w:name w:val="样式 标题 3 + (中文) 黑体 小四 非加粗 段前: 7.8 磅 段后: 0 磅 行距: 固定值 20 磅"/>
    <w:basedOn w:val="3"/>
    <w:qFormat/>
    <w:rsid w:val="00BA7FD0"/>
    <w:pPr>
      <w:spacing w:before="0" w:after="0" w:line="400" w:lineRule="exact"/>
    </w:pPr>
    <w:rPr>
      <w:rFonts w:eastAsia="黑体" w:cs="宋体"/>
      <w:b w:val="0"/>
      <w:bCs w:val="0"/>
      <w:sz w:val="24"/>
      <w:szCs w:val="20"/>
    </w:rPr>
  </w:style>
  <w:style w:type="paragraph" w:styleId="23">
    <w:name w:val="Body Text Indent 2"/>
    <w:basedOn w:val="a"/>
    <w:link w:val="2Char2"/>
    <w:rsid w:val="00BA7FD0"/>
    <w:pPr>
      <w:spacing w:line="360" w:lineRule="exact"/>
      <w:ind w:firstLineChars="200" w:firstLine="420"/>
    </w:pPr>
  </w:style>
  <w:style w:type="character" w:customStyle="1" w:styleId="2Char2">
    <w:name w:val="正文文本缩进 2 Char"/>
    <w:basedOn w:val="a0"/>
    <w:link w:val="23"/>
    <w:rsid w:val="00BA7FD0"/>
    <w:rPr>
      <w:rFonts w:ascii="Times New Roman" w:eastAsia="宋体" w:hAnsi="Times New Roman" w:cs="Times New Roman"/>
      <w:szCs w:val="20"/>
    </w:rPr>
  </w:style>
  <w:style w:type="paragraph" w:styleId="ae">
    <w:name w:val="Title"/>
    <w:basedOn w:val="a"/>
    <w:next w:val="a"/>
    <w:link w:val="Char3"/>
    <w:qFormat/>
    <w:rsid w:val="00BA7FD0"/>
    <w:pPr>
      <w:spacing w:before="240" w:after="60"/>
      <w:jc w:val="center"/>
      <w:outlineLvl w:val="0"/>
    </w:pPr>
    <w:rPr>
      <w:rFonts w:ascii="Cambria" w:hAnsi="Cambria"/>
      <w:b/>
      <w:sz w:val="32"/>
    </w:rPr>
  </w:style>
  <w:style w:type="character" w:customStyle="1" w:styleId="Char3">
    <w:name w:val="标题 Char"/>
    <w:basedOn w:val="a0"/>
    <w:link w:val="ae"/>
    <w:rsid w:val="00BA7FD0"/>
    <w:rPr>
      <w:rFonts w:ascii="Cambria" w:eastAsia="宋体" w:hAnsi="Cambria" w:cs="Times New Roman"/>
      <w:b/>
      <w:sz w:val="32"/>
      <w:szCs w:val="20"/>
    </w:rPr>
  </w:style>
  <w:style w:type="paragraph" w:customStyle="1" w:styleId="CharCharCharCharCharChar">
    <w:name w:val="Char Char 字元 字元 字元 Char Char Char Char"/>
    <w:basedOn w:val="a"/>
    <w:qFormat/>
    <w:rsid w:val="00BA7FD0"/>
    <w:pPr>
      <w:adjustRightInd w:val="0"/>
      <w:spacing w:line="360" w:lineRule="auto"/>
    </w:pPr>
    <w:rPr>
      <w:kern w:val="0"/>
      <w:sz w:val="24"/>
    </w:rPr>
  </w:style>
  <w:style w:type="paragraph" w:customStyle="1" w:styleId="TOC1">
    <w:name w:val="TOC 标题1"/>
    <w:basedOn w:val="1"/>
    <w:next w:val="a"/>
    <w:uiPriority w:val="39"/>
    <w:unhideWhenUsed/>
    <w:qFormat/>
    <w:rsid w:val="00BA7FD0"/>
    <w:pPr>
      <w:widowControl/>
      <w:spacing w:before="480" w:after="0" w:line="276" w:lineRule="auto"/>
      <w:jc w:val="left"/>
      <w:outlineLvl w:val="9"/>
    </w:pPr>
    <w:rPr>
      <w:rFonts w:ascii="Cambria" w:eastAsia="宋体" w:hAnsi="Cambria"/>
      <w:color w:val="366091"/>
      <w:kern w:val="0"/>
      <w:sz w:val="28"/>
      <w:szCs w:val="28"/>
    </w:rPr>
  </w:style>
  <w:style w:type="paragraph" w:styleId="af">
    <w:name w:val="Balloon Text"/>
    <w:basedOn w:val="a"/>
    <w:link w:val="Char4"/>
    <w:semiHidden/>
    <w:rsid w:val="00BA7FD0"/>
    <w:rPr>
      <w:sz w:val="18"/>
      <w:szCs w:val="18"/>
    </w:rPr>
  </w:style>
  <w:style w:type="character" w:customStyle="1" w:styleId="Char4">
    <w:name w:val="批注框文本 Char"/>
    <w:basedOn w:val="a0"/>
    <w:link w:val="af"/>
    <w:semiHidden/>
    <w:rsid w:val="00BA7FD0"/>
    <w:rPr>
      <w:rFonts w:ascii="Times New Roman" w:eastAsia="宋体" w:hAnsi="Times New Roman" w:cs="Times New Roman"/>
      <w:sz w:val="18"/>
      <w:szCs w:val="18"/>
    </w:rPr>
  </w:style>
  <w:style w:type="paragraph" w:styleId="ac">
    <w:name w:val="Body Text"/>
    <w:basedOn w:val="a"/>
    <w:next w:val="af0"/>
    <w:link w:val="Char2"/>
    <w:rsid w:val="00BA7FD0"/>
    <w:rPr>
      <w:rFonts w:asciiTheme="minorHAnsi" w:eastAsiaTheme="minorEastAsia" w:hAnsiTheme="minorHAnsi" w:cstheme="minorBidi"/>
      <w:sz w:val="24"/>
      <w:szCs w:val="24"/>
    </w:rPr>
  </w:style>
  <w:style w:type="character" w:customStyle="1" w:styleId="Char10">
    <w:name w:val="正文文本 Char1"/>
    <w:basedOn w:val="a0"/>
    <w:uiPriority w:val="99"/>
    <w:semiHidden/>
    <w:rsid w:val="00BA7FD0"/>
    <w:rPr>
      <w:rFonts w:ascii="Times New Roman" w:eastAsia="宋体" w:hAnsi="Times New Roman" w:cs="Times New Roman"/>
      <w:szCs w:val="20"/>
    </w:rPr>
  </w:style>
  <w:style w:type="paragraph" w:customStyle="1" w:styleId="24">
    <w:name w:val="标题2"/>
    <w:basedOn w:val="ae"/>
    <w:qFormat/>
    <w:rsid w:val="00BA7FD0"/>
    <w:pPr>
      <w:spacing w:after="240"/>
      <w:jc w:val="left"/>
    </w:pPr>
    <w:rPr>
      <w:sz w:val="30"/>
      <w:szCs w:val="24"/>
    </w:rPr>
  </w:style>
  <w:style w:type="paragraph" w:customStyle="1" w:styleId="30">
    <w:name w:val="标题3"/>
    <w:basedOn w:val="1"/>
    <w:qFormat/>
    <w:rsid w:val="00BA7FD0"/>
    <w:pPr>
      <w:spacing w:beforeLines="50" w:afterLines="50" w:line="400" w:lineRule="exact"/>
    </w:pPr>
    <w:rPr>
      <w:rFonts w:ascii="宋体" w:hAnsi="宋体"/>
      <w:sz w:val="24"/>
      <w:szCs w:val="24"/>
    </w:rPr>
  </w:style>
  <w:style w:type="paragraph" w:styleId="af0">
    <w:name w:val="Normal Indent"/>
    <w:basedOn w:val="a"/>
    <w:next w:val="a"/>
    <w:qFormat/>
    <w:rsid w:val="00BA7FD0"/>
    <w:pPr>
      <w:ind w:firstLineChars="200" w:firstLine="420"/>
    </w:pPr>
  </w:style>
  <w:style w:type="paragraph" w:customStyle="1" w:styleId="21">
    <w:name w:val="样式2"/>
    <w:basedOn w:val="a"/>
    <w:link w:val="2Char0"/>
    <w:qFormat/>
    <w:rsid w:val="00BA7FD0"/>
    <w:pPr>
      <w:tabs>
        <w:tab w:val="left" w:pos="4065"/>
      </w:tabs>
    </w:pPr>
    <w:rPr>
      <w:rFonts w:asciiTheme="minorHAnsi" w:eastAsiaTheme="minorEastAsia" w:hAnsiTheme="minorHAnsi" w:cstheme="minorBidi"/>
      <w:szCs w:val="22"/>
    </w:rPr>
  </w:style>
  <w:style w:type="paragraph" w:styleId="af1">
    <w:name w:val="Date"/>
    <w:basedOn w:val="a"/>
    <w:next w:val="a"/>
    <w:link w:val="Char5"/>
    <w:rsid w:val="00BA7FD0"/>
    <w:rPr>
      <w:rFonts w:ascii="宋体" w:hAnsi="Courier New"/>
    </w:rPr>
  </w:style>
  <w:style w:type="character" w:customStyle="1" w:styleId="Char5">
    <w:name w:val="日期 Char"/>
    <w:basedOn w:val="a0"/>
    <w:link w:val="af1"/>
    <w:rsid w:val="00BA7FD0"/>
    <w:rPr>
      <w:rFonts w:ascii="宋体" w:eastAsia="宋体" w:hAnsi="Courier New" w:cs="Times New Roman"/>
      <w:szCs w:val="20"/>
    </w:rPr>
  </w:style>
  <w:style w:type="paragraph" w:customStyle="1" w:styleId="25">
    <w:name w:val="列出段落2"/>
    <w:basedOn w:val="a"/>
    <w:qFormat/>
    <w:rsid w:val="00BA7FD0"/>
    <w:pPr>
      <w:ind w:firstLineChars="200" w:firstLine="420"/>
    </w:pPr>
  </w:style>
  <w:style w:type="paragraph" w:styleId="a6">
    <w:name w:val="Plain Text"/>
    <w:basedOn w:val="a"/>
    <w:link w:val="Char1"/>
    <w:rsid w:val="00BA7FD0"/>
    <w:rPr>
      <w:rFonts w:ascii="宋体" w:hAnsi="Courier New" w:cstheme="minorBidi"/>
      <w:szCs w:val="22"/>
    </w:rPr>
  </w:style>
  <w:style w:type="character" w:customStyle="1" w:styleId="Char11">
    <w:name w:val="纯文本 Char1"/>
    <w:basedOn w:val="a0"/>
    <w:uiPriority w:val="99"/>
    <w:semiHidden/>
    <w:rsid w:val="00BA7FD0"/>
    <w:rPr>
      <w:rFonts w:ascii="宋体" w:eastAsia="宋体" w:hAnsi="Courier New" w:cs="Courier New"/>
      <w:szCs w:val="21"/>
    </w:rPr>
  </w:style>
  <w:style w:type="paragraph" w:styleId="af2">
    <w:name w:val="toa heading"/>
    <w:basedOn w:val="a"/>
    <w:next w:val="a"/>
    <w:qFormat/>
    <w:rsid w:val="00BA7FD0"/>
    <w:pPr>
      <w:spacing w:before="120"/>
    </w:pPr>
    <w:rPr>
      <w:rFonts w:ascii="Arial" w:hAnsi="Arial"/>
      <w:sz w:val="24"/>
    </w:rPr>
  </w:style>
  <w:style w:type="paragraph" w:styleId="26">
    <w:name w:val="toc 2"/>
    <w:basedOn w:val="a"/>
    <w:next w:val="a"/>
    <w:uiPriority w:val="39"/>
    <w:qFormat/>
    <w:rsid w:val="00BA7FD0"/>
    <w:pPr>
      <w:ind w:left="210"/>
      <w:jc w:val="left"/>
    </w:pPr>
    <w:rPr>
      <w:rFonts w:ascii="Calibri" w:hAnsi="Calibri" w:cs="Calibri"/>
      <w:smallCaps/>
      <w:sz w:val="20"/>
    </w:rPr>
  </w:style>
  <w:style w:type="paragraph" w:customStyle="1" w:styleId="Char20">
    <w:name w:val="Char2"/>
    <w:basedOn w:val="a"/>
    <w:qFormat/>
    <w:rsid w:val="00BA7FD0"/>
    <w:rPr>
      <w:rFonts w:ascii="Tahoma" w:hAnsi="Tahoma"/>
      <w:sz w:val="24"/>
    </w:rPr>
  </w:style>
  <w:style w:type="paragraph" w:styleId="af3">
    <w:name w:val="annotation text"/>
    <w:basedOn w:val="a"/>
    <w:link w:val="Char6"/>
    <w:rsid w:val="00BA7FD0"/>
    <w:pPr>
      <w:jc w:val="left"/>
    </w:pPr>
  </w:style>
  <w:style w:type="character" w:customStyle="1" w:styleId="Char6">
    <w:name w:val="批注文字 Char"/>
    <w:basedOn w:val="a0"/>
    <w:link w:val="af3"/>
    <w:rsid w:val="00BA7FD0"/>
    <w:rPr>
      <w:rFonts w:ascii="Times New Roman" w:eastAsia="宋体" w:hAnsi="Times New Roman" w:cs="Times New Roman"/>
      <w:szCs w:val="20"/>
    </w:rPr>
  </w:style>
  <w:style w:type="paragraph" w:styleId="9">
    <w:name w:val="toc 9"/>
    <w:basedOn w:val="a"/>
    <w:next w:val="a"/>
    <w:uiPriority w:val="39"/>
    <w:qFormat/>
    <w:rsid w:val="00BA7FD0"/>
    <w:pPr>
      <w:ind w:left="1680"/>
      <w:jc w:val="left"/>
    </w:pPr>
    <w:rPr>
      <w:rFonts w:ascii="Calibri" w:hAnsi="Calibri" w:cs="Calibri"/>
      <w:sz w:val="18"/>
      <w:szCs w:val="18"/>
    </w:rPr>
  </w:style>
  <w:style w:type="paragraph" w:styleId="27">
    <w:name w:val="List 2"/>
    <w:basedOn w:val="a"/>
    <w:uiPriority w:val="99"/>
    <w:qFormat/>
    <w:rsid w:val="00BA7FD0"/>
    <w:pPr>
      <w:ind w:leftChars="200" w:left="400" w:hangingChars="200" w:hanging="200"/>
    </w:pPr>
  </w:style>
  <w:style w:type="paragraph" w:styleId="2">
    <w:name w:val="Body Text 2"/>
    <w:basedOn w:val="a"/>
    <w:link w:val="2Char1"/>
    <w:uiPriority w:val="99"/>
    <w:qFormat/>
    <w:rsid w:val="00BA7FD0"/>
    <w:pPr>
      <w:spacing w:after="120" w:line="480" w:lineRule="auto"/>
    </w:pPr>
    <w:rPr>
      <w:rFonts w:asciiTheme="minorHAnsi" w:eastAsiaTheme="minorEastAsia" w:hAnsiTheme="minorHAnsi" w:cstheme="minorBidi"/>
      <w:szCs w:val="22"/>
    </w:rPr>
  </w:style>
  <w:style w:type="character" w:customStyle="1" w:styleId="2Char10">
    <w:name w:val="正文文本 2 Char1"/>
    <w:basedOn w:val="a0"/>
    <w:uiPriority w:val="99"/>
    <w:semiHidden/>
    <w:rsid w:val="00BA7FD0"/>
    <w:rPr>
      <w:rFonts w:ascii="Times New Roman" w:eastAsia="宋体" w:hAnsi="Times New Roman" w:cs="Times New Roman"/>
      <w:szCs w:val="20"/>
    </w:rPr>
  </w:style>
  <w:style w:type="paragraph" w:customStyle="1" w:styleId="Style8">
    <w:name w:val="_Style 8"/>
    <w:basedOn w:val="a"/>
    <w:qFormat/>
    <w:rsid w:val="00BA7FD0"/>
  </w:style>
  <w:style w:type="paragraph" w:styleId="af4">
    <w:name w:val="List Paragraph"/>
    <w:basedOn w:val="a"/>
    <w:link w:val="Char7"/>
    <w:uiPriority w:val="34"/>
    <w:qFormat/>
    <w:rsid w:val="00BA7FD0"/>
    <w:pPr>
      <w:ind w:firstLineChars="200" w:firstLine="420"/>
    </w:pPr>
  </w:style>
  <w:style w:type="paragraph" w:customStyle="1" w:styleId="13">
    <w:name w:val="列出段落1"/>
    <w:basedOn w:val="a"/>
    <w:uiPriority w:val="99"/>
    <w:unhideWhenUsed/>
    <w:qFormat/>
    <w:rsid w:val="00BA7FD0"/>
    <w:pPr>
      <w:ind w:firstLineChars="200" w:firstLine="420"/>
    </w:pPr>
  </w:style>
  <w:style w:type="paragraph" w:styleId="80">
    <w:name w:val="toc 8"/>
    <w:basedOn w:val="a"/>
    <w:next w:val="a"/>
    <w:uiPriority w:val="39"/>
    <w:qFormat/>
    <w:rsid w:val="00BA7FD0"/>
    <w:pPr>
      <w:ind w:left="1470"/>
      <w:jc w:val="left"/>
    </w:pPr>
    <w:rPr>
      <w:rFonts w:ascii="Calibri" w:hAnsi="Calibri" w:cs="Calibri"/>
      <w:sz w:val="18"/>
      <w:szCs w:val="18"/>
    </w:rPr>
  </w:style>
  <w:style w:type="paragraph" w:styleId="af5">
    <w:name w:val="Normal (Web)"/>
    <w:basedOn w:val="a"/>
    <w:qFormat/>
    <w:rsid w:val="00BA7FD0"/>
    <w:pPr>
      <w:widowControl/>
      <w:spacing w:before="100" w:beforeAutospacing="1" w:after="100" w:afterAutospacing="1"/>
      <w:jc w:val="left"/>
    </w:pPr>
    <w:rPr>
      <w:rFonts w:ascii="Arial Unicode MS" w:eastAsia="Arial Unicode MS" w:hAnsi="Arial Unicode MS" w:cs="Arial Unicode MS" w:hint="eastAsia"/>
      <w:kern w:val="0"/>
      <w:sz w:val="24"/>
      <w:szCs w:val="24"/>
    </w:rPr>
  </w:style>
  <w:style w:type="paragraph" w:customStyle="1" w:styleId="Normal3">
    <w:name w:val="Normal_3"/>
    <w:qFormat/>
    <w:rsid w:val="00BA7FD0"/>
    <w:pPr>
      <w:spacing w:before="120" w:after="240"/>
      <w:jc w:val="both"/>
    </w:pPr>
    <w:rPr>
      <w:rFonts w:ascii="Times New Roman" w:eastAsia="Calibri" w:hAnsi="Times New Roman" w:cs="Times New Roman"/>
      <w:kern w:val="0"/>
      <w:sz w:val="22"/>
      <w:lang w:val="ru-RU" w:eastAsia="en-US"/>
    </w:rPr>
  </w:style>
  <w:style w:type="paragraph" w:styleId="31">
    <w:name w:val="toc 3"/>
    <w:basedOn w:val="a"/>
    <w:next w:val="a"/>
    <w:uiPriority w:val="39"/>
    <w:qFormat/>
    <w:rsid w:val="00BA7FD0"/>
    <w:pPr>
      <w:ind w:left="420"/>
      <w:jc w:val="left"/>
    </w:pPr>
    <w:rPr>
      <w:rFonts w:ascii="Calibri" w:hAnsi="Calibri" w:cs="Calibri"/>
      <w:i/>
      <w:iCs/>
      <w:sz w:val="20"/>
    </w:rPr>
  </w:style>
  <w:style w:type="paragraph" w:styleId="60">
    <w:name w:val="toc 6"/>
    <w:basedOn w:val="a"/>
    <w:next w:val="a"/>
    <w:uiPriority w:val="39"/>
    <w:qFormat/>
    <w:rsid w:val="00BA7FD0"/>
    <w:pPr>
      <w:ind w:left="1050"/>
      <w:jc w:val="left"/>
    </w:pPr>
    <w:rPr>
      <w:rFonts w:ascii="Calibri" w:hAnsi="Calibri" w:cs="Calibri"/>
      <w:sz w:val="18"/>
      <w:szCs w:val="18"/>
    </w:rPr>
  </w:style>
  <w:style w:type="paragraph" w:styleId="70">
    <w:name w:val="toc 7"/>
    <w:basedOn w:val="a"/>
    <w:next w:val="a"/>
    <w:uiPriority w:val="39"/>
    <w:qFormat/>
    <w:rsid w:val="00BA7FD0"/>
    <w:pPr>
      <w:ind w:left="1260"/>
      <w:jc w:val="left"/>
    </w:pPr>
    <w:rPr>
      <w:rFonts w:ascii="Calibri" w:hAnsi="Calibri" w:cs="Calibri"/>
      <w:sz w:val="18"/>
      <w:szCs w:val="18"/>
    </w:rPr>
  </w:style>
  <w:style w:type="paragraph" w:customStyle="1" w:styleId="10">
    <w:name w:val="样式1"/>
    <w:basedOn w:val="a3"/>
    <w:next w:val="ac"/>
    <w:link w:val="1Char0"/>
    <w:qFormat/>
    <w:rsid w:val="00BA7FD0"/>
    <w:pPr>
      <w:jc w:val="both"/>
    </w:pPr>
    <w:rPr>
      <w:sz w:val="21"/>
      <w:szCs w:val="22"/>
    </w:rPr>
  </w:style>
  <w:style w:type="paragraph" w:styleId="32">
    <w:name w:val="Body Text 3"/>
    <w:basedOn w:val="a"/>
    <w:link w:val="3Char0"/>
    <w:rsid w:val="00BA7FD0"/>
    <w:pPr>
      <w:snapToGrid w:val="0"/>
      <w:spacing w:line="300" w:lineRule="auto"/>
    </w:pPr>
    <w:rPr>
      <w:rFonts w:ascii="隶书" w:eastAsia="隶书" w:hAnsi="华文细黑"/>
      <w:b/>
      <w:sz w:val="110"/>
      <w:szCs w:val="24"/>
    </w:rPr>
  </w:style>
  <w:style w:type="character" w:customStyle="1" w:styleId="3Char0">
    <w:name w:val="正文文本 3 Char"/>
    <w:basedOn w:val="a0"/>
    <w:link w:val="32"/>
    <w:rsid w:val="00BA7FD0"/>
    <w:rPr>
      <w:rFonts w:ascii="隶书" w:eastAsia="隶书" w:hAnsi="华文细黑" w:cs="Times New Roman"/>
      <w:b/>
      <w:sz w:val="110"/>
      <w:szCs w:val="24"/>
    </w:rPr>
  </w:style>
  <w:style w:type="paragraph" w:styleId="33">
    <w:name w:val="List 3"/>
    <w:basedOn w:val="a"/>
    <w:uiPriority w:val="99"/>
    <w:qFormat/>
    <w:rsid w:val="00BA7FD0"/>
    <w:pPr>
      <w:ind w:leftChars="400" w:left="600" w:hangingChars="200" w:hanging="200"/>
    </w:pPr>
  </w:style>
  <w:style w:type="paragraph" w:customStyle="1" w:styleId="2TimesNewRoman5020">
    <w:name w:val="样式 标题 2 + Times New Roman 四号 非加粗 段前: 5 磅 段后: 0 磅 行距: 固定值 20..."/>
    <w:basedOn w:val="20"/>
    <w:qFormat/>
    <w:rsid w:val="00BA7FD0"/>
    <w:pPr>
      <w:spacing w:before="100" w:after="0" w:line="400" w:lineRule="exact"/>
    </w:pPr>
    <w:rPr>
      <w:rFonts w:ascii="Times New Roman" w:hAnsi="Times New Roman" w:cs="宋体"/>
      <w:b w:val="0"/>
      <w:bCs w:val="0"/>
      <w:sz w:val="28"/>
      <w:szCs w:val="20"/>
    </w:rPr>
  </w:style>
  <w:style w:type="paragraph" w:customStyle="1" w:styleId="14">
    <w:name w:val="无间隔1"/>
    <w:uiPriority w:val="1"/>
    <w:qFormat/>
    <w:rsid w:val="00BA7FD0"/>
    <w:pPr>
      <w:widowControl w:val="0"/>
      <w:jc w:val="both"/>
    </w:pPr>
    <w:rPr>
      <w:rFonts w:ascii="Times New Roman" w:eastAsia="宋体" w:hAnsi="Times New Roman" w:cs="Times New Roman"/>
      <w:szCs w:val="24"/>
    </w:rPr>
  </w:style>
  <w:style w:type="paragraph" w:customStyle="1" w:styleId="UserStyle18">
    <w:name w:val="UserStyle_18"/>
    <w:basedOn w:val="a"/>
    <w:link w:val="NormalCharacter"/>
    <w:qFormat/>
    <w:rsid w:val="00BA7FD0"/>
    <w:pPr>
      <w:textAlignment w:val="baseline"/>
    </w:pPr>
    <w:rPr>
      <w:rFonts w:ascii="Tahoma" w:eastAsiaTheme="minorEastAsia" w:hAnsi="Tahoma" w:cstheme="minorBidi"/>
      <w:sz w:val="24"/>
    </w:rPr>
  </w:style>
  <w:style w:type="paragraph" w:styleId="af6">
    <w:name w:val="endnote text"/>
    <w:basedOn w:val="a"/>
    <w:link w:val="Char8"/>
    <w:semiHidden/>
    <w:rsid w:val="00BA7FD0"/>
    <w:pPr>
      <w:snapToGrid w:val="0"/>
      <w:jc w:val="left"/>
    </w:pPr>
  </w:style>
  <w:style w:type="character" w:customStyle="1" w:styleId="Char8">
    <w:name w:val="尾注文本 Char"/>
    <w:basedOn w:val="a0"/>
    <w:link w:val="af6"/>
    <w:semiHidden/>
    <w:rsid w:val="00BA7FD0"/>
    <w:rPr>
      <w:rFonts w:ascii="Times New Roman" w:eastAsia="宋体" w:hAnsi="Times New Roman" w:cs="Times New Roman"/>
      <w:szCs w:val="20"/>
    </w:rPr>
  </w:style>
  <w:style w:type="paragraph" w:styleId="af7">
    <w:name w:val="caption"/>
    <w:basedOn w:val="a"/>
    <w:next w:val="a"/>
    <w:uiPriority w:val="99"/>
    <w:qFormat/>
    <w:rsid w:val="00BA7FD0"/>
    <w:pPr>
      <w:spacing w:before="152" w:after="160"/>
    </w:pPr>
    <w:rPr>
      <w:rFonts w:ascii="Arial" w:eastAsia="黑体" w:hAnsi="Arial" w:cs="Arial"/>
      <w:sz w:val="20"/>
    </w:rPr>
  </w:style>
  <w:style w:type="paragraph" w:customStyle="1" w:styleId="WPSOffice1">
    <w:name w:val="WPSOffice手动目录 1"/>
    <w:qFormat/>
    <w:rsid w:val="00BA7FD0"/>
    <w:rPr>
      <w:rFonts w:ascii="Times New Roman" w:eastAsia="宋体" w:hAnsi="Times New Roman" w:cs="Times New Roman"/>
      <w:kern w:val="0"/>
      <w:sz w:val="20"/>
      <w:szCs w:val="20"/>
    </w:rPr>
  </w:style>
  <w:style w:type="paragraph" w:styleId="af8">
    <w:name w:val="Body Text First Indent"/>
    <w:basedOn w:val="ac"/>
    <w:link w:val="Char9"/>
    <w:qFormat/>
    <w:rsid w:val="00BA7FD0"/>
    <w:pPr>
      <w:ind w:firstLineChars="100" w:firstLine="420"/>
    </w:pPr>
    <w:rPr>
      <w:sz w:val="18"/>
      <w:szCs w:val="20"/>
    </w:rPr>
  </w:style>
  <w:style w:type="character" w:customStyle="1" w:styleId="Char9">
    <w:name w:val="正文首行缩进 Char"/>
    <w:basedOn w:val="Char10"/>
    <w:link w:val="af8"/>
    <w:rsid w:val="00BA7FD0"/>
    <w:rPr>
      <w:rFonts w:ascii="Times New Roman" w:eastAsia="宋体" w:hAnsi="Times New Roman" w:cs="Times New Roman"/>
      <w:sz w:val="18"/>
      <w:szCs w:val="20"/>
    </w:rPr>
  </w:style>
  <w:style w:type="paragraph" w:styleId="40">
    <w:name w:val="toc 4"/>
    <w:basedOn w:val="a"/>
    <w:next w:val="a"/>
    <w:uiPriority w:val="39"/>
    <w:qFormat/>
    <w:rsid w:val="00BA7FD0"/>
    <w:pPr>
      <w:ind w:left="630"/>
      <w:jc w:val="left"/>
    </w:pPr>
    <w:rPr>
      <w:rFonts w:ascii="Calibri" w:hAnsi="Calibri" w:cs="Calibri"/>
      <w:sz w:val="18"/>
      <w:szCs w:val="18"/>
    </w:rPr>
  </w:style>
  <w:style w:type="paragraph" w:customStyle="1" w:styleId="WPSOffice2">
    <w:name w:val="WPSOffice手动目录 2"/>
    <w:qFormat/>
    <w:rsid w:val="00BA7FD0"/>
    <w:pPr>
      <w:ind w:leftChars="200" w:left="200"/>
    </w:pPr>
    <w:rPr>
      <w:rFonts w:ascii="Times New Roman" w:eastAsia="宋体" w:hAnsi="Times New Roman" w:cs="Times New Roman"/>
      <w:kern w:val="0"/>
      <w:sz w:val="20"/>
      <w:szCs w:val="20"/>
    </w:rPr>
  </w:style>
  <w:style w:type="paragraph" w:customStyle="1" w:styleId="af9">
    <w:name w:val="文档正文"/>
    <w:basedOn w:val="a"/>
    <w:qFormat/>
    <w:rsid w:val="00BA7FD0"/>
    <w:pPr>
      <w:adjustRightInd w:val="0"/>
      <w:spacing w:line="480" w:lineRule="atLeast"/>
      <w:ind w:firstLine="567"/>
      <w:textAlignment w:val="baseline"/>
    </w:pPr>
    <w:rPr>
      <w:rFonts w:ascii="仿宋_GB2312" w:eastAsia="仿宋_GB2312"/>
      <w:kern w:val="0"/>
      <w:sz w:val="28"/>
    </w:rPr>
  </w:style>
  <w:style w:type="paragraph" w:styleId="34">
    <w:name w:val="Body Text Indent 3"/>
    <w:basedOn w:val="a"/>
    <w:link w:val="3Char1"/>
    <w:qFormat/>
    <w:rsid w:val="00BA7FD0"/>
    <w:pPr>
      <w:spacing w:line="360" w:lineRule="exact"/>
      <w:ind w:firstLineChars="200" w:firstLine="387"/>
    </w:pPr>
  </w:style>
  <w:style w:type="character" w:customStyle="1" w:styleId="3Char1">
    <w:name w:val="正文文本缩进 3 Char"/>
    <w:basedOn w:val="a0"/>
    <w:link w:val="34"/>
    <w:rsid w:val="00BA7FD0"/>
    <w:rPr>
      <w:rFonts w:ascii="Times New Roman" w:eastAsia="宋体" w:hAnsi="Times New Roman" w:cs="Times New Roman"/>
      <w:szCs w:val="20"/>
    </w:rPr>
  </w:style>
  <w:style w:type="paragraph" w:styleId="11">
    <w:name w:val="toc 1"/>
    <w:basedOn w:val="a"/>
    <w:next w:val="a"/>
    <w:link w:val="1Char1"/>
    <w:uiPriority w:val="39"/>
    <w:qFormat/>
    <w:rsid w:val="00BA7FD0"/>
    <w:pPr>
      <w:spacing w:before="120" w:after="120"/>
      <w:jc w:val="left"/>
    </w:pPr>
    <w:rPr>
      <w:rFonts w:ascii="Calibri" w:eastAsiaTheme="minorEastAsia" w:hAnsi="Calibri" w:cs="Calibri"/>
      <w:b/>
      <w:bCs/>
      <w:caps/>
      <w:szCs w:val="22"/>
    </w:rPr>
  </w:style>
  <w:style w:type="paragraph" w:styleId="50">
    <w:name w:val="toc 5"/>
    <w:basedOn w:val="a"/>
    <w:next w:val="a"/>
    <w:uiPriority w:val="39"/>
    <w:qFormat/>
    <w:rsid w:val="00BA7FD0"/>
    <w:pPr>
      <w:ind w:left="840"/>
      <w:jc w:val="left"/>
    </w:pPr>
    <w:rPr>
      <w:rFonts w:ascii="Calibri" w:hAnsi="Calibri" w:cs="Calibri"/>
      <w:sz w:val="18"/>
      <w:szCs w:val="18"/>
    </w:rPr>
  </w:style>
  <w:style w:type="paragraph" w:styleId="afa">
    <w:name w:val="Body Text Indent"/>
    <w:basedOn w:val="a"/>
    <w:link w:val="Chara"/>
    <w:rsid w:val="00BA7FD0"/>
    <w:pPr>
      <w:ind w:left="420"/>
    </w:pPr>
  </w:style>
  <w:style w:type="character" w:customStyle="1" w:styleId="Chara">
    <w:name w:val="正文文本缩进 Char"/>
    <w:basedOn w:val="a0"/>
    <w:link w:val="afa"/>
    <w:rsid w:val="00BA7FD0"/>
    <w:rPr>
      <w:rFonts w:ascii="Times New Roman" w:eastAsia="宋体" w:hAnsi="Times New Roman" w:cs="Times New Roman"/>
      <w:szCs w:val="20"/>
    </w:rPr>
  </w:style>
  <w:style w:type="paragraph" w:customStyle="1" w:styleId="reader-word-layer">
    <w:name w:val="reader-word-layer"/>
    <w:basedOn w:val="a"/>
    <w:qFormat/>
    <w:rsid w:val="00BA7FD0"/>
    <w:pPr>
      <w:widowControl/>
      <w:spacing w:before="100" w:beforeAutospacing="1" w:after="100" w:afterAutospacing="1"/>
      <w:jc w:val="left"/>
    </w:pPr>
    <w:rPr>
      <w:rFonts w:ascii="宋体" w:hAnsi="宋体" w:cs="宋体"/>
      <w:kern w:val="0"/>
      <w:sz w:val="24"/>
      <w:szCs w:val="24"/>
    </w:rPr>
  </w:style>
  <w:style w:type="paragraph" w:customStyle="1" w:styleId="15">
    <w:name w:val="纯文本1"/>
    <w:basedOn w:val="a"/>
    <w:qFormat/>
    <w:rsid w:val="00BA7FD0"/>
    <w:rPr>
      <w:rFonts w:ascii="宋体" w:hAnsi="Courier New" w:cs="Courier New"/>
      <w:szCs w:val="21"/>
    </w:rPr>
  </w:style>
  <w:style w:type="paragraph" w:customStyle="1" w:styleId="Default">
    <w:name w:val="Default"/>
    <w:uiPriority w:val="99"/>
    <w:qFormat/>
    <w:rsid w:val="00BA7FD0"/>
    <w:pPr>
      <w:widowControl w:val="0"/>
      <w:autoSpaceDE w:val="0"/>
      <w:autoSpaceDN w:val="0"/>
      <w:adjustRightInd w:val="0"/>
    </w:pPr>
    <w:rPr>
      <w:rFonts w:ascii="黑体" w:eastAsia="黑体" w:hAnsi="Calibri" w:cs="黑体"/>
      <w:color w:val="000000"/>
      <w:kern w:val="0"/>
      <w:sz w:val="24"/>
      <w:szCs w:val="24"/>
    </w:rPr>
  </w:style>
  <w:style w:type="table" w:styleId="afb">
    <w:name w:val="Table Grid"/>
    <w:basedOn w:val="a1"/>
    <w:uiPriority w:val="59"/>
    <w:qFormat/>
    <w:rsid w:val="00BA7FD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列出段落 Char"/>
    <w:link w:val="af4"/>
    <w:uiPriority w:val="34"/>
    <w:qFormat/>
    <w:locked/>
    <w:rsid w:val="00BA7FD0"/>
    <w:rPr>
      <w:rFonts w:ascii="Times New Roman" w:eastAsia="宋体" w:hAnsi="Times New Roman" w:cs="Times New Roman"/>
      <w:szCs w:val="20"/>
    </w:rPr>
  </w:style>
  <w:style w:type="paragraph" w:customStyle="1" w:styleId="16">
    <w:name w:val="列表段落1"/>
    <w:basedOn w:val="a"/>
    <w:uiPriority w:val="99"/>
    <w:qFormat/>
    <w:rsid w:val="00BA7FD0"/>
    <w:pPr>
      <w:ind w:firstLineChars="200" w:firstLine="420"/>
    </w:pPr>
    <w:rPr>
      <w:szCs w:val="21"/>
    </w:rPr>
  </w:style>
  <w:style w:type="paragraph" w:customStyle="1" w:styleId="afc">
    <w:name w:val="+正文"/>
    <w:basedOn w:val="a"/>
    <w:qFormat/>
    <w:rsid w:val="00BA7FD0"/>
    <w:pPr>
      <w:spacing w:line="360" w:lineRule="auto"/>
      <w:ind w:firstLineChars="200" w:firstLine="200"/>
    </w:pPr>
    <w:rPr>
      <w:rFonts w:eastAsia="仿宋_GB2312"/>
      <w:sz w:val="24"/>
      <w:szCs w:val="28"/>
    </w:rPr>
  </w:style>
  <w:style w:type="character" w:customStyle="1" w:styleId="font21">
    <w:name w:val="font21"/>
    <w:rsid w:val="00BA7FD0"/>
    <w:rPr>
      <w:rFonts w:ascii="Arial" w:hAnsi="Arial" w:cs="Arial" w:hint="default"/>
      <w:color w:val="000000"/>
      <w:sz w:val="22"/>
      <w:szCs w:val="22"/>
      <w:u w:val="none"/>
    </w:rPr>
  </w:style>
  <w:style w:type="character" w:customStyle="1" w:styleId="font01">
    <w:name w:val="font01"/>
    <w:rsid w:val="00BA7FD0"/>
    <w:rPr>
      <w:rFonts w:ascii="宋体" w:eastAsia="宋体" w:hAnsi="宋体" w:cs="宋体" w:hint="eastAsia"/>
      <w:color w:val="000000"/>
      <w:sz w:val="22"/>
      <w:szCs w:val="22"/>
      <w:u w:val="none"/>
    </w:rPr>
  </w:style>
  <w:style w:type="table" w:customStyle="1" w:styleId="17">
    <w:name w:val="网格型浅色1"/>
    <w:basedOn w:val="a1"/>
    <w:uiPriority w:val="40"/>
    <w:rsid w:val="00BA7FD0"/>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tmp"/><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46</Pages>
  <Words>2704</Words>
  <Characters>15416</Characters>
  <Application>Microsoft Office Word</Application>
  <DocSecurity>0</DocSecurity>
  <Lines>128</Lines>
  <Paragraphs>36</Paragraphs>
  <ScaleCrop>false</ScaleCrop>
  <Company>Organization</Company>
  <LinksUpToDate>false</LinksUpToDate>
  <CharactersWithSpaces>18084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zb354</dc:creator>
  <cp:keywords/>
  <dc:description/>
  <cp:lastModifiedBy>zb642</cp:lastModifiedBy>
  <cp:revision>62</cp:revision>
  <dcterms:created xsi:type="dcterms:W3CDTF">2022-11-09T07:53:00Z</dcterms:created>
  <dcterms:modified xsi:type="dcterms:W3CDTF">2022-11-11T12:54:00Z</dcterms:modified>
</cp:coreProperties>
</file>